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33" w:rsidRPr="00500E33" w:rsidRDefault="00500E33" w:rsidP="00500E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0E33" w:rsidRPr="00500E33" w:rsidRDefault="00500E33" w:rsidP="00500E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0E33" w:rsidRPr="00500E33" w:rsidRDefault="00500E33" w:rsidP="00500E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«Экология. Предмет и задачи. Среда жизни, среда обитания, экологические факторы их классификация»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Предмет изучения и задачи экологии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Подразделения эколог</w:t>
      </w:r>
      <w:proofErr w:type="gramStart"/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ии и ее</w:t>
      </w:r>
      <w:proofErr w:type="gramEnd"/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связь с другими науками.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Методы экологических исследований.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Понятия «среда жизни» и «среда обитания» организмов.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Экологические факторы и их классификация.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Причины многообразия экологических факторов.</w:t>
      </w:r>
    </w:p>
    <w:p w:rsidR="00441F4B" w:rsidRPr="00500E33" w:rsidRDefault="00441F4B" w:rsidP="00441F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</w:t>
      </w:r>
      <w:r w:rsidRPr="00441F4B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Взаимодействие факторов</w:t>
      </w:r>
      <w:r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1F4B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Предмет изучения и задачи экологии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500E33"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Экология (от греч</w:t>
      </w:r>
      <w:proofErr w:type="gramStart"/>
      <w:r w:rsidR="00500E33"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  <w:proofErr w:type="gramEnd"/>
      <w:r w:rsidR="00500E33"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proofErr w:type="spellStart"/>
      <w:proofErr w:type="gramStart"/>
      <w:r w:rsidR="00500E33"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</w:t>
      </w:r>
      <w:proofErr w:type="gramEnd"/>
      <w:r w:rsidR="00500E33"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йкос</w:t>
      </w:r>
      <w:proofErr w:type="spellEnd"/>
      <w:r w:rsidR="00500E33"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- дом, жилище и логос - учение) — биологическая наука о взаимоотношениях живых существ между собой и окружающей их неоргани</w:t>
      </w:r>
      <w:r w:rsidR="00500E33"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 xml:space="preserve">ческой природой, о связях в </w:t>
      </w:r>
      <w:proofErr w:type="spellStart"/>
      <w:r w:rsidR="00500E33"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надорганизменных</w:t>
      </w:r>
      <w:proofErr w:type="spellEnd"/>
      <w:r w:rsidR="00500E33"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системах, о структуре и функционировании этих систем.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Экология сформировалась в середине XIX века, когда накопилось много сведений о многообразии организмов и особенностях их образа жизни. Возникло понимание, что окружающая человека природа — это не беспорядочное сочетание живых существ, а сложно организованные их системы, возникшие в результате биологической эволю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ции. Наконец, к середине XIX века возросло влияние чело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века на природу, что потребовало от науки выработки конкретных рекомендаций по охране окружающей среды.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Термин «экология» был введен в научный обиход вы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дающимся немецким естествоиспытателем Эрнстом Геккелем в 1869 году для обозначения науки о местообитании.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Геккель определял экологию «как науку, призванную исследовать все те запутанные взаимоотношения, которые Ч. Дарвин условно обозначил как борьбу за существова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ние» (то есть имелась в виду наука об условиях существо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вания в природе растений и животных и общих отноше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ниях организма к окружающему внешнему миру).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с середины XIX века возникло понима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того, что не только строение и развитие организмов подчинено определенным закономерностям, но что и вза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имоотношения организмов со средой обитания тоже име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ют свои закономерности, которые заслуживают изучения.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500E33"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Экология как наука решает следующие </w:t>
      </w:r>
      <w:r w:rsidR="00500E33"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основные задачи: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изучение взаимоотношений организмов, популяций разных видов между собой и с факторами неживой природы;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использование выявленных экологических законо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мерностей в народном хозяйстве и в деле охраны природы (проблема использования биологических ресурсов, </w:t>
      </w:r>
      <w:proofErr w:type="spellStart"/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экологизация</w:t>
      </w:r>
      <w:proofErr w:type="spellEnd"/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промышленного производ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ства, сохранение природных ландшафтов и др.).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Каждый образованный человек должен в той или иной степени быть знаком с факторами, имеющими общее зна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чение и обеспечивающими жизнь ему самому, не говоря уже о процветании других организмов.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2. Подразделения эколог</w:t>
      </w:r>
      <w:proofErr w:type="gramStart"/>
      <w:r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ии и ее</w:t>
      </w:r>
      <w:proofErr w:type="gramEnd"/>
      <w:r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связь с другими науками.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Областью, представляющей собой основной интерес для экологических исследований, являются уровни организа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ции жизни, начиная от уровня организма и заканчивая уровнем биосферы, то есть экология изучает организмы, биоценозы и экосистемы вплоть до биосферы.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Традиционно экологию подразделяют на несколько разделов: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Аутоэкология 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изучает индивидуальные организ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мы или отдельные виды (обычно при этом особое внимание уделяется жизненным циклам и поведе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нию как способам приспособления к среде).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proofErr w:type="spellStart"/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Демэкология</w:t>
      </w:r>
      <w:proofErr w:type="spellEnd"/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(</w:t>
      </w:r>
      <w:proofErr w:type="spellStart"/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популяциопиая</w:t>
      </w:r>
      <w:proofErr w:type="spellEnd"/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экология) — 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изучает жизнь отдельных популяций, определяет причины их изменений.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Синэкология 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занимается изучением сообществ, эко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систем и средой их обитания.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Глобальная экология 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изучает биосферу, является наивысшим отделом экологии.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Возникнув, как самостоятельная биологическая дисцип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лина во второй половине XIX века, экология быстро раз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вивается. Она сохраняет и совершенствует свои связи не только с основными биологическими науками (зоологи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ей, ботаникой, систематикой, морфологией, физиологией и др.), но и с науками физико-математического и геогра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фического циклов. В результате появились такие направ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ления исследования, как экологическая цитология, эколо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гическая морфология и физиология, популяционная гене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тика, этология, радиоэкология и многое другое.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proofErr w:type="gramStart"/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Энергично растут связи экологии с общественными науками, особенно с экономическими и юридическими.</w:t>
      </w:r>
      <w:proofErr w:type="gramEnd"/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настоящее время возникло не менее 50 различных «эколо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гии»: медицинская, моря, суши, атмосферы, почвы, клет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ки, культуры и т.п.</w:t>
      </w:r>
      <w:proofErr w:type="gramEnd"/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Сегодня можно с уверенностью гово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рить об </w:t>
      </w:r>
      <w:proofErr w:type="spellStart"/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экологизации</w:t>
      </w:r>
      <w:proofErr w:type="spellEnd"/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всего естествознания.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Методы экологических исследований.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Уровень любой науки определяется уровнем методов, которыми она пользуется. За последние десятилетия мето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ды экологии существенно обновились, но в подавляющем большинстве они весьма трудоемки. Дадим характеристи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ку основным методам экологических исследований.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Наблюдение 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традиционный метод </w:t>
      </w:r>
      <w:proofErr w:type="gramStart"/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естественно-науч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</w:t>
      </w:r>
      <w:proofErr w:type="gramEnd"/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дисциплин, заключающийся в длительном изучении строго определенных живых объектов в естественной об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становке.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Метод мечения объектов</w:t>
      </w:r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используется для изучения миграций, динамики популяций и других целей. Техника мечения быстро прогрессирует (кольцевание, источники радиосигналов, клеймение и др.).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Модифицированные методы физиологии</w:t>
      </w:r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— 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них осно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ваны исследования по потреблению веществ, использова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нию энергии, </w:t>
      </w:r>
      <w:proofErr w:type="gramStart"/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gramEnd"/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конечном счете и работы по продуктив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ности. Эти методы связаны с использованием громоздких приборов.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Эксперимент 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позволяет выяснить роль отдельных факторов среды при постоянстве, всех остальных в искус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ственно созданных и контролируемых условиях.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Прогнозирование и математическое моделирование</w:t>
      </w:r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математические модели представляют собой системы диф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ференциальных уравнений, описывающих зависимости скорости переменных от их значений. С помощью моде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 стремятся рассчитать сезонную или многолетнюю ди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намику переменных при различных интенсивностях тех или иных антропогенных воздействий на экосистему. По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строить модель очень сложно. Например, составить реалистическую модель такой системы, как Аральское море, бассейн Волги и так далее, составить прогноз их изменений очень трудно, если не невозможно. Чаще всего прогнозы оказываются ошибочными.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Понятия «среда жизни» и «среда обитания» организмов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Среда жизни</w:t>
      </w:r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это подразделение биосферы, сильно различающееся по специфике условий существования орга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низмов. На нашей планете живые организмы освоили четыре основных среды жизни: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водная 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была первой, в которой возникла и рас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пространилась жизнь;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наземно-воздушная 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самая сложная и многообраз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ная в экологическом отношении среда, жизнь на суше потребовала таких приспособлений, которые оказались возможными лишь при достаточно высо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ком уровне организации и растений, и животных;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proofErr w:type="gramStart"/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почвенная</w:t>
      </w:r>
      <w:proofErr w:type="gramEnd"/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- 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отличается целым рядом экологичес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ких преимуществ, что привлекает в нее организмы разных систематических групп;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сами живые организм</w:t>
      </w:r>
      <w:proofErr w:type="gramStart"/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ы-</w:t>
      </w:r>
      <w:proofErr w:type="gramEnd"/>
      <w:r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специфическая среда жиз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 для паразитов и симбионтов.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любой среде жизни животные и другие организмы занимают участки, наиболее благоприятные для их суще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ствования. Та часть природы, которая окружает живой организм и с которой он непосредственно взаимодейству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ет, называется </w:t>
      </w:r>
      <w:r w:rsidR="00500E33"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средой обитания.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Приспособления организмов к среде носят название адаптации. Способность к адаптациям — одно из основ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свойств жизни. Адаптации проявляются на разных уровнях: от клеток до сообществ и экосистем. Адаптации возникают и изменяются в ходе эволюции видов.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Экологические факторы и их классификация.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  </w:t>
      </w:r>
      <w:r w:rsidR="00500E33"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Экологические факторы</w:t>
      </w:r>
      <w:r w:rsidR="00500E33"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="00500E33"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это отдельные свойства или элементы среды, воздействующие прямо или косвенно на живые организмы, хотя бы на протяжении одной из ста</w:t>
      </w:r>
      <w:r w:rsidR="00500E33"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oftHyphen/>
        <w:t>дий их индивидуального развития.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Экологические факто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ры многообразны. Многочисленны подходы к их класси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фикации. Экологические факторы можно классифициро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вать по влиянию на жизнедеятельность организмов, по степени изменчивости во времени, по длительности дей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ствия и т. д.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Рассмотрим </w:t>
      </w:r>
      <w:r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классификацию экологических фак</w:t>
      </w:r>
      <w:r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торов, основанную на их происхождении.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происхождению экологические факторы делятся на три группы.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486400" cy="3409950"/>
            <wp:effectExtent l="0" t="0" r="0" b="0"/>
            <wp:docPr id="2" name="Рисунок 2" descr="https://fsd.multiurok.ru/html/2017/04/13/s_58ef590442a51/61097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4/13/s_58ef590442a51/610978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Хотя человек влияет на живую природу через измене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абиотических факторов и биотических связей видов, деятельность людей на нашей планете следует выделить в особую группу факторов, так как она превратилась в мощ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ную геологическую силу.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6. Причины многообразия экологических факторов.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основе разнообразия экологических факторов лежат следующие причины: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один и тот же фактор среды имеет различное значе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в</w:t>
      </w:r>
      <w:r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жизни совместно обитающих организмов раз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видов (сильный ветер зимой неблагоприятен для крупных обитателей открытых пространств, но не действует на более мелкие организмы, которые ук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рываются в норах, под снегом и т. д.);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некоторые факторы остаются длительно относитель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но-постоянными, но большинство факторов очень из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менчивы во времени и в пространстве (постоянны </w:t>
      </w:r>
      <w:proofErr w:type="gramStart"/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</w:t>
      </w:r>
      <w:proofErr w:type="gramEnd"/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ила тяготения, солевой состав океана; изменчивы —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температура, влажность, ветер, осадки и др.);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экологические факторы оказывают на организмы раз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личные воздействия (как раздражители, вызывающие появление адаптации; как ограничители, обуслов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ливающие невозможность существования в данных условиях; как сигналы, свидетельствующие об из</w:t>
      </w:r>
      <w:r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менениях других факторов среды).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</w:t>
      </w:r>
      <w:r w:rsidR="00500E33"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Взаимодействие факторов.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Оптимальная зона и пределы выносливости организ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мов по отношению к какому-либо фактору среды могут смещаться в зависимости от того, с какой силой и в каком сочетании действуют одновременно другие факторы </w:t>
      </w:r>
      <w:r w:rsidR="00500E33"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(вза</w:t>
      </w:r>
      <w:r w:rsidR="00500E33"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имодействие факторов).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Например, жару легче переносить в сухом, а не во влажном воздухе, или угроза замерзания значительно выше при морозе с сильным ветром, чем в безветренную погоду. Таким образом, факторы могут до определенных пре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делов компенсировать друг друга. Так, увядание растений можно приостановить путем как увеличения количества влаги в почве, так и снижением температуры воздуха, уменьшающего испарение.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Учитывая закономерности взаимодействия экологичес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ких факторов в сельскохозяйственной практике, можно умело поддерживать оптимальные условия жизнедеятель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ности культурных растений и домашних животных.</w:t>
      </w:r>
    </w:p>
    <w:p w:rsidR="00500E33" w:rsidRPr="00500E33" w:rsidRDefault="00500E33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E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Биологические часы. Использование фотопериодических реакций.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Чтобы реагировать на изменение продолжительности дня, живые организмы до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лжны это изменение улавливать, т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есть должны обладать </w:t>
      </w:r>
      <w:r w:rsidR="00500E33" w:rsidRPr="00500E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биологическими часами. 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растений биологические часы расположены в листьях, а у животных — в эпифизе.</w:t>
      </w:r>
    </w:p>
    <w:p w:rsidR="00500E33" w:rsidRPr="00500E33" w:rsidRDefault="00441F4B" w:rsidP="00500E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практических целей длину светового дня изменяют при выращивании культур в закрытом грунте; управляя продолжительностью освещения, увеличивают яйценос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кость кур, регулируют размножение пушных зверей и т. д.</w:t>
      </w:r>
    </w:p>
    <w:p w:rsidR="00500E33" w:rsidRPr="00441F4B" w:rsidRDefault="00441F4B" w:rsidP="00441F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Изучением закономерностей сезонного развития при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роды занимается особая прикладная отрасль экологии — </w:t>
      </w:r>
      <w:r w:rsidR="00500E33"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фенология 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(от греч, </w:t>
      </w:r>
      <w:proofErr w:type="spellStart"/>
      <w:r w:rsidR="00500E33"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фенос</w:t>
      </w:r>
      <w:proofErr w:type="spellEnd"/>
      <w:r w:rsidR="00500E33"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явление и </w:t>
      </w:r>
      <w:r w:rsidR="00500E33" w:rsidRPr="00500E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логос </w:t>
      </w:r>
      <w:r w:rsidR="00500E33" w:rsidRPr="00500E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учение).</w:t>
      </w:r>
    </w:p>
    <w:p w:rsidR="00BF7B4C" w:rsidRDefault="00BF7B4C"/>
    <w:p w:rsidR="00781264" w:rsidRDefault="00781264"/>
    <w:p w:rsidR="00781264" w:rsidRDefault="00781264"/>
    <w:p w:rsidR="00781264" w:rsidRDefault="00781264"/>
    <w:p w:rsidR="00781264" w:rsidRDefault="00781264"/>
    <w:p w:rsidR="00781264" w:rsidRDefault="00781264"/>
    <w:p w:rsidR="00781264" w:rsidRDefault="00781264"/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Тема урока: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«Социальная экология. Среда, окружающая человека, ее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специфика и состояние».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Цель урока: </w:t>
      </w:r>
      <w:r>
        <w:rPr>
          <w:rFonts w:ascii="Arial" w:hAnsi="Arial" w:cs="Arial"/>
          <w:color w:val="000000"/>
          <w:sz w:val="21"/>
          <w:szCs w:val="21"/>
        </w:rPr>
        <w:t>раскрыть понятие «социальной экологии», как научной дисциплины, рассматривающей взаимоотношения в системе «общество-природа», изучающая взаимодействие и взаимосвязи человеческого общества с природной средой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глубить знания о среде окружающей человека, экологических факторах и закономерностях влияния их на организмы и окружающую среду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Вопрос: </w:t>
      </w:r>
      <w:r>
        <w:rPr>
          <w:rFonts w:ascii="Arial" w:hAnsi="Arial" w:cs="Arial"/>
          <w:color w:val="000000"/>
          <w:sz w:val="21"/>
          <w:szCs w:val="21"/>
        </w:rPr>
        <w:t>Что изучает экология? Какова ее роль в настоящее время</w:t>
      </w:r>
    </w:p>
    <w:p w:rsidR="00781264" w:rsidRP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Изучение новой темы: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План</w:t>
      </w:r>
    </w:p>
    <w:p w:rsidR="00781264" w:rsidRDefault="00781264" w:rsidP="0078126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Человек как биосоциальный вид.</w:t>
      </w:r>
    </w:p>
    <w:p w:rsidR="00781264" w:rsidRDefault="00781264" w:rsidP="0078126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Определение социальной экологии.</w:t>
      </w:r>
    </w:p>
    <w:p w:rsidR="00781264" w:rsidRDefault="00781264" w:rsidP="0078126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Виды социальной экологии.</w:t>
      </w:r>
    </w:p>
    <w:p w:rsidR="00781264" w:rsidRDefault="00781264" w:rsidP="0078126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Основные задачи и проблемы социальной экологии.</w:t>
      </w:r>
    </w:p>
    <w:p w:rsidR="00781264" w:rsidRDefault="00781264" w:rsidP="0078126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Основные направления развития социальной экологии.</w:t>
      </w:r>
    </w:p>
    <w:p w:rsidR="00781264" w:rsidRDefault="00781264" w:rsidP="0078126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Среда, окружающая человека, ее специфика и состояние.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Место человека в системе животного царства: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клас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с-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млекопитающих, отряд- приматов, семейство- гоминид, род-человек, в котором до нашего времени жил только один вид-Человек разумный (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Номо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sapiens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). Челове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к-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единственный на земле биосоциальный вид.</w:t>
      </w:r>
      <w:r>
        <w:rPr>
          <w:rFonts w:ascii="Arial" w:hAnsi="Arial" w:cs="Arial"/>
          <w:color w:val="000000"/>
          <w:sz w:val="21"/>
          <w:szCs w:val="21"/>
        </w:rPr>
        <w:t> (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самостоятельная работа обучающихся с учебником, конспект).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Существует несколько определений социальной экологии.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Социальная экология</w:t>
      </w:r>
      <w:r>
        <w:rPr>
          <w:rFonts w:ascii="Arial" w:hAnsi="Arial" w:cs="Arial"/>
          <w:color w:val="000000"/>
          <w:sz w:val="21"/>
          <w:szCs w:val="21"/>
        </w:rPr>
        <w:t> —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научная дисциплина, рассматривающая взаимоотношения в системе «общество-природа», изучающая взаимодействие и взаимосвязи человеческого общества с природной средой (Николай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Реймерс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подобное определение специфику данной науки не отражает.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Социальная экология</w:t>
      </w:r>
      <w:r>
        <w:rPr>
          <w:rFonts w:ascii="Arial" w:hAnsi="Arial" w:cs="Arial"/>
          <w:color w:val="000000"/>
          <w:sz w:val="21"/>
          <w:szCs w:val="21"/>
        </w:rPr>
        <w:t> в настоящее время формируется как частная самостоятельная наука со специфическим предметом исследования, а именно:</w:t>
      </w:r>
    </w:p>
    <w:p w:rsidR="00781264" w:rsidRDefault="00781264" w:rsidP="0078126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 и особенности интересов социальных слоёв и групп, эксплуатирующих природные ресурсы;</w:t>
      </w:r>
    </w:p>
    <w:p w:rsidR="00781264" w:rsidRDefault="00781264" w:rsidP="0078126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восприятие разными социальными слоями и группами экологических проблем и мер по регулированию природопользования;</w:t>
      </w:r>
    </w:p>
    <w:p w:rsidR="00781264" w:rsidRDefault="00781264" w:rsidP="0078126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учёт и использование в практике природоохранных мероприятий особенностей и интересов социальных слоёв и групп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Таким образом,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социальная экология</w:t>
      </w:r>
      <w:r>
        <w:rPr>
          <w:rFonts w:ascii="Arial" w:hAnsi="Arial" w:cs="Arial"/>
          <w:color w:val="000000"/>
          <w:sz w:val="21"/>
          <w:szCs w:val="21"/>
        </w:rPr>
        <w:t> — наука об интересах социальных групп, в сфере природопользования.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Виды социальной экологии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Социальная экология делится на такие виды: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экономическая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демографическая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урбанистическая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футурологическая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правовая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Основные задачи и проблемы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Основной задачей социальной экологии является изучение механизмов воздействия человека на окружающую среду и тех преобразований в ней, которые выступают результатом человеческой деятельности.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Проблемы социальной экологии в основном сводятся к трем основным группам: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планетарного масштаба — глобальный прогноз на население и ресурсы в условиях интенсивного промышленного развития (глобальная экология) и определение путей дальнейшего развития цивилизации;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регионального масштаба — изучение состояния отдельных экосистем на уровне регионов и районов (региональная экология);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микромасштаба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изучение основных характеристик и параметров городских условий жизни (экология города или социология города).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Основные направления развития социальной экологии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настоящему времени в социальной экологии выделились три основных направления.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Первое направление – исследование взаимоотношений общества с природной средой на глобальном уровне – глобальная экология. Научные основы этого направления заложил В.И. Вернадский в фундаментальном труде «Биосфера», опубликованном в 1928 г.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Второе направление – исследования взаимоотношений с природной средой различных групп населения и общества в целом с точки зрения понимания человека как общественного существа. Отношения человека к социальному и природному окружению взаимосвязаны.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Третье направление – экология человека. Её предмет – система взаимоотношений с природной средой человека как биологического существа. Основная проблема – целенаправленное управление сохранением и развитием здоровья человека, населения, совершенствование Человека как биологического вида. Здесь и прогнозы изменения здоровья под влиянием изменений среды обитания, и разработка нормативов в системах жизнеобеспечения.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Цель и задачи социальной экологии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Целью социальной экологии является создание теории эволюции взаимоотношений человека и природы, логики и методологии преобразования природной среды.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Социальная экология выявляет закономерности взаимоотношений природы и общества, она призвана уяснить и помочь преодолеть разрыв между гуманитарным и естественнонаучным знанием.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Законы социальной экологии такие же фундаментальные, как и законы физики. Однако предмет социальной экологии очень сложный: три качественно различные подсистемы – неживая природа, живая природа, человеческое общество.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Социальная экология выявляет фундаментальные ограничения человеческой деятельности. Адаптационные возможности биосферы не безграничны: </w:t>
      </w:r>
      <w:r>
        <w:rPr>
          <w:rFonts w:ascii="Arial" w:hAnsi="Arial" w:cs="Arial"/>
          <w:color w:val="000000"/>
          <w:sz w:val="21"/>
          <w:szCs w:val="21"/>
          <w:u w:val="single"/>
        </w:rPr>
        <w:t>человеческая деятельность ни в коем случае не должна превышать адаптационные возможности биосферы.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Среда, окружающая человека, ее специфика и состояние.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(Среда и факторы среды, их классификация).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средой обитания обычно понимают природные тела и явления, с которыми организм (организмы) находятся в прямых или косвенных взаимоотношениях.</w:t>
      </w:r>
      <w:r>
        <w:rPr>
          <w:rFonts w:ascii="Arial" w:hAnsi="Arial" w:cs="Arial"/>
          <w:color w:val="000000"/>
          <w:sz w:val="21"/>
          <w:szCs w:val="21"/>
        </w:rPr>
        <w:t> Отдельные элементы среды, на которые организмы реагируют приспособительными реакциями (адаптациями), носят название факторов.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Наряду с термином «среда обитания» используются также понятия «экологическая среда», «местообитание», «окружающая среда», «окружающая природная среда», «окружающая природа» и др. Четких различий между этими терминами нет, но на некоторых из них следует остановиться. В частности, под популярным в последнее время термином «окружающая среда» понимается, как правило, среда, в той или иной (в большинстве случаев в значительной) мере измененная человеком. К ней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близки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 смыслу «техногенная среда», «антропогенная среда», «промышленная среда».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Природная среда, окружающая природа это среда, не измененная человеком или измененная в малой степени. С термином «местообитание» обычно связывается та среда жизни организма или вида, в которой осуществляется весь цикл его развития. Влияние среды на организмы обычно оценивают через отдельные факторы (лат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елающий, производящий).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экологическими факторами</w:t>
      </w:r>
      <w:r>
        <w:rPr>
          <w:rFonts w:ascii="Arial" w:hAnsi="Arial" w:cs="Arial"/>
          <w:color w:val="000000"/>
          <w:sz w:val="21"/>
          <w:szCs w:val="21"/>
        </w:rPr>
        <w:t> понимается любой элемент или условие среды, на которые организмы реагируют приспособительными реакциями, или адаптациями.</w:t>
      </w:r>
    </w:p>
    <w:p w:rsidR="00781264" w:rsidRDefault="00781264" w:rsidP="007812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Закрепление нового материала.</w:t>
      </w:r>
    </w:p>
    <w:p w:rsidR="00781264" w:rsidRDefault="00781264" w:rsidP="0078126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Почему человека относят к биосоциальному виду?</w:t>
      </w:r>
    </w:p>
    <w:p w:rsidR="00781264" w:rsidRDefault="00781264" w:rsidP="0078126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Чем занимается социальная экология? Ее основные направления?</w:t>
      </w:r>
    </w:p>
    <w:p w:rsidR="00781264" w:rsidRDefault="00781264" w:rsidP="0078126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такое антропогенная среда?</w:t>
      </w:r>
    </w:p>
    <w:p w:rsidR="00781264" w:rsidRDefault="00781264"/>
    <w:p w:rsidR="00B96C92" w:rsidRDefault="00B96C92"/>
    <w:p w:rsidR="00B96C92" w:rsidRDefault="00B96C92"/>
    <w:p w:rsidR="00B96C92" w:rsidRDefault="00B96C92"/>
    <w:p w:rsidR="00B96C92" w:rsidRDefault="00B96C92"/>
    <w:p w:rsidR="00B96C92" w:rsidRDefault="00B96C92"/>
    <w:p w:rsidR="00B96C92" w:rsidRDefault="00B96C92"/>
    <w:p w:rsidR="00B96C92" w:rsidRDefault="00B96C92"/>
    <w:p w:rsidR="00B96C92" w:rsidRDefault="00B96C92"/>
    <w:p w:rsidR="00B96C92" w:rsidRDefault="00B96C92"/>
    <w:p w:rsidR="00B96C92" w:rsidRDefault="00B96C92"/>
    <w:p w:rsidR="00B96C92" w:rsidRDefault="00B96C92"/>
    <w:p w:rsidR="00B96C92" w:rsidRDefault="00B96C92"/>
    <w:p w:rsidR="00B96C92" w:rsidRDefault="00B96C92"/>
    <w:p w:rsidR="00B96C92" w:rsidRDefault="00B96C92"/>
    <w:p w:rsidR="00B96C92" w:rsidRDefault="00B96C92"/>
    <w:p w:rsidR="00B96C92" w:rsidRDefault="00B96C92" w:rsidP="00B96C92">
      <w:pPr>
        <w:pStyle w:val="a3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lastRenderedPageBreak/>
        <w:t>Лекция: Прикладная экология</w:t>
      </w:r>
    </w:p>
    <w:p w:rsidR="00B96C92" w:rsidRDefault="00B96C92" w:rsidP="00B96C92">
      <w:pPr>
        <w:pStyle w:val="a3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B96C92" w:rsidRDefault="00B96C92" w:rsidP="00B96C92">
      <w:pPr>
        <w:pStyle w:val="a3"/>
        <w:numPr>
          <w:ilvl w:val="0"/>
          <w:numId w:val="7"/>
        </w:numPr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Прикладная экология и ее основные направления</w:t>
      </w:r>
    </w:p>
    <w:p w:rsidR="00B96C92" w:rsidRDefault="00B96C92" w:rsidP="00B96C92">
      <w:pPr>
        <w:pStyle w:val="a3"/>
        <w:numPr>
          <w:ilvl w:val="0"/>
          <w:numId w:val="7"/>
        </w:numPr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Экологические проблемы: региональные и глобальные.</w:t>
      </w:r>
    </w:p>
    <w:p w:rsidR="00B96C92" w:rsidRDefault="00B96C92" w:rsidP="00B96C92">
      <w:pPr>
        <w:pStyle w:val="a3"/>
        <w:numPr>
          <w:ilvl w:val="0"/>
          <w:numId w:val="7"/>
        </w:numPr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Причины возникновения глобальных экологических проблем.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</w:p>
    <w:p w:rsidR="00B96C92" w:rsidRDefault="00B96C92" w:rsidP="00B96C92">
      <w:pPr>
        <w:pStyle w:val="a3"/>
        <w:numPr>
          <w:ilvl w:val="0"/>
          <w:numId w:val="8"/>
        </w:numPr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Прикладная экология и ее основные направления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Прикладная экология (ПЭ) - это дисциплина, которая изучает механизмы разрушения человеком биосферы, способы предотвращения этого разрушения и разрабатывает принципы рационального природопользования без деградации окружающей среды.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Прикладная экология базируется на системе принципов, правил и законов природопользования и экологии. В зависимости от методов изучения различают следующие направления: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промышленная экология – изучает влияние промышленных предприятий на окружающую среду и способы снижения этого влияния за счет совершенствования технологий и очистных сооружений;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сельскохозяйственная экология – разрабатывает способы получения сельскохозяйственной продукции без истощения земельных ресурсов и способы получения экологически чистых продуктов;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медицинская экология – изучает болезни человека, связанные с загрязнением окружающей среды и способы их лечения;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городская экология – изучает способы улучшения среды обитания человека в городе;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химическая экология – разрабатывает методы определения веществ загрязнителей, способы химической очистки, новые технологии производства;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математическая экология - моделирует экологические процессы, т.е. отклонения в природе, которые произойдут </w:t>
      </w:r>
      <w:proofErr w:type="spellStart"/>
      <w:r>
        <w:rPr>
          <w:color w:val="000000"/>
          <w:sz w:val="21"/>
          <w:szCs w:val="21"/>
        </w:rPr>
        <w:t>ва</w:t>
      </w:r>
      <w:proofErr w:type="spellEnd"/>
      <w:r>
        <w:rPr>
          <w:color w:val="000000"/>
          <w:sz w:val="21"/>
          <w:szCs w:val="21"/>
        </w:rPr>
        <w:t xml:space="preserve"> результате изменения экологических параметров;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экономическая экология – разрабатывает </w:t>
      </w:r>
      <w:proofErr w:type="gramStart"/>
      <w:r>
        <w:rPr>
          <w:color w:val="000000"/>
          <w:sz w:val="21"/>
          <w:szCs w:val="21"/>
        </w:rPr>
        <w:t>экономические механизмы</w:t>
      </w:r>
      <w:proofErr w:type="gramEnd"/>
      <w:r>
        <w:rPr>
          <w:color w:val="000000"/>
          <w:sz w:val="21"/>
          <w:szCs w:val="21"/>
        </w:rPr>
        <w:t xml:space="preserve"> рационального природопользования;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юридическая экология – разрабатывает систему законов, направленную на защиту природы;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инженерная экология;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</w:p>
    <w:p w:rsidR="00B96C92" w:rsidRPr="00B96C92" w:rsidRDefault="00B96C92" w:rsidP="00B96C92">
      <w:pPr>
        <w:pStyle w:val="a3"/>
        <w:spacing w:before="0" w:beforeAutospacing="0" w:after="150" w:afterAutospacing="0"/>
        <w:ind w:left="360"/>
        <w:rPr>
          <w:b/>
          <w:color w:val="000000"/>
          <w:sz w:val="21"/>
          <w:szCs w:val="21"/>
        </w:rPr>
      </w:pPr>
      <w:r w:rsidRPr="00B96C92">
        <w:rPr>
          <w:b/>
          <w:color w:val="000000"/>
          <w:sz w:val="21"/>
          <w:szCs w:val="21"/>
        </w:rPr>
        <w:t>Экологические проблемы: региональные и глобальные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Глобальные проблемы представляют собой совокупность проблем человечества, от решения которых зависит социальный прогресс и сохранение цивилизации. Критерии выделения глобальных проблем: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повсеместное их распространение затрагивает человечество в целом;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</w:t>
      </w:r>
      <w:proofErr w:type="spellStart"/>
      <w:r>
        <w:rPr>
          <w:color w:val="000000"/>
          <w:sz w:val="21"/>
          <w:szCs w:val="21"/>
        </w:rPr>
        <w:t>неразрешение</w:t>
      </w:r>
      <w:proofErr w:type="spellEnd"/>
      <w:r>
        <w:rPr>
          <w:color w:val="000000"/>
          <w:sz w:val="21"/>
          <w:szCs w:val="21"/>
        </w:rPr>
        <w:t xml:space="preserve"> данных проблем может привести к гибели все человечество;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разрешить их возможно только совместными усилиями человечества.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Выделяют экологические, социальные и экономические глобальные проблемы. К числу </w:t>
      </w:r>
      <w:proofErr w:type="gramStart"/>
      <w:r>
        <w:rPr>
          <w:color w:val="000000"/>
          <w:sz w:val="21"/>
          <w:szCs w:val="21"/>
        </w:rPr>
        <w:t>всеобщих</w:t>
      </w:r>
      <w:proofErr w:type="gramEnd"/>
      <w:r>
        <w:rPr>
          <w:color w:val="000000"/>
          <w:sz w:val="21"/>
          <w:szCs w:val="21"/>
        </w:rPr>
        <w:t xml:space="preserve"> можно отнести проблемы здравоохранения, образования, социальной защиты.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Изменения окружающей среды под воздействием человека стали называть также глобальными. Среди них наиболее актуальны: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изменение климата Земли;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разрушение озонового слоя;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- трансграничный перенос вредных примесей и загрязнение воздушного бассейна;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истощение запасов пресной воды и загрязнение вод Миро</w:t>
      </w:r>
      <w:r>
        <w:rPr>
          <w:color w:val="000000"/>
          <w:sz w:val="21"/>
          <w:szCs w:val="21"/>
        </w:rPr>
        <w:softHyphen/>
        <w:t>вого океана;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оскудение биологического разнообразия;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загрязнение земель, разрушение почвенного покрова и др.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Основные проблемы: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Возможность уничтожения человечества в мировой термоядерной войне.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Возможность всемирной экологической катастрофы;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Духовно-нравственный кризис человечества.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Терроризм в современности также приобретает характер глобальной проблемы. Продовольственную проблему также причисляют к </w:t>
      </w:r>
      <w:proofErr w:type="gramStart"/>
      <w:r>
        <w:rPr>
          <w:color w:val="000000"/>
          <w:sz w:val="21"/>
          <w:szCs w:val="21"/>
        </w:rPr>
        <w:t>глобальным</w:t>
      </w:r>
      <w:proofErr w:type="gramEnd"/>
      <w:r>
        <w:rPr>
          <w:color w:val="000000"/>
          <w:sz w:val="21"/>
          <w:szCs w:val="21"/>
        </w:rPr>
        <w:t>. СПИД, наркомания и вредные привычки все более распространяются в обществе.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Региональные экологические проблемы государств постсоветского пространства во многом схожи и являются наследием СССР. </w:t>
      </w:r>
      <w:r>
        <w:rPr>
          <w:i/>
          <w:iCs/>
          <w:color w:val="000000"/>
          <w:sz w:val="21"/>
          <w:szCs w:val="21"/>
        </w:rPr>
        <w:t>Командно-административная система и сложившийся хозяйственный механизм не стимулировали бережное, рациональное природопользование. Развитие и размещение производительных сил продолжалось без должной проработки и учета экологических факторов. Загрязнению подвергались все компоненты окружающей среды и все уголки огромного государства.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 xml:space="preserve">  В научной терминологии и практике государственного управления вводится новое понятие – зоны экологического бедствия.</w:t>
      </w:r>
      <w:r>
        <w:rPr>
          <w:color w:val="000000"/>
          <w:sz w:val="21"/>
          <w:szCs w:val="21"/>
        </w:rPr>
        <w:t> Зонами экологического бедствия являются участки территории страны, где в результате хозяйственной или иной деятельности произошли глубокие необратимые изменения среды, которые ведут к существенному ухудшению здоровья населения, нарушению природного равновесия, разрушению естественных экологических систем, деградации почвы, флоры и фауны.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Наиболее масштабной и сложной по радиационно-экологическим последствиям является зона влияния </w:t>
      </w:r>
      <w:r>
        <w:rPr>
          <w:b/>
          <w:bCs/>
          <w:color w:val="000000"/>
          <w:sz w:val="21"/>
          <w:szCs w:val="21"/>
        </w:rPr>
        <w:t>аварии на Чернобыльской АЭС</w:t>
      </w:r>
      <w:r>
        <w:rPr>
          <w:color w:val="000000"/>
          <w:sz w:val="21"/>
          <w:szCs w:val="21"/>
        </w:rPr>
        <w:t>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Катастрофические изменения природы Приаралья связаны с высыханием Аральского моря.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Зона Арктики характеризуется высоким уровнем загрязнения, низким потенциалом самовосстановления окружающей среды и замедленным процессом самоочищения, преобладанием </w:t>
      </w:r>
      <w:proofErr w:type="spellStart"/>
      <w:r>
        <w:rPr>
          <w:color w:val="000000"/>
          <w:sz w:val="21"/>
          <w:szCs w:val="21"/>
        </w:rPr>
        <w:t>ресурсодобывающих</w:t>
      </w:r>
      <w:proofErr w:type="spellEnd"/>
      <w:r>
        <w:rPr>
          <w:color w:val="000000"/>
          <w:sz w:val="21"/>
          <w:szCs w:val="21"/>
        </w:rPr>
        <w:t xml:space="preserve"> отраслей.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Тяжелая экологическая ситуация сложилась на Урале, особенно в старых горнопромышленных центрах. Это – загрязнение атмосферы, истощение водных ресурсов, нерациональное использование минерально-сырьевых ресурсов, радиационное загрязнение территории.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К специфическим экологическим проблемам относится сохранение природного комплекса бассейна озера Байкал. Общая экологическая ситуация бассейна Каспийского моря оценивается как кризисная. Продолжается деградация экосистем притоков Волги. Острая экологическая обстановка сложилась </w:t>
      </w:r>
      <w:proofErr w:type="gramStart"/>
      <w:r>
        <w:rPr>
          <w:color w:val="000000"/>
          <w:sz w:val="21"/>
          <w:szCs w:val="21"/>
        </w:rPr>
        <w:t>в</w:t>
      </w:r>
      <w:proofErr w:type="gramEnd"/>
      <w:r>
        <w:rPr>
          <w:color w:val="000000"/>
          <w:sz w:val="21"/>
          <w:szCs w:val="21"/>
        </w:rPr>
        <w:t xml:space="preserve"> </w:t>
      </w:r>
      <w:proofErr w:type="gramStart"/>
      <w:r>
        <w:rPr>
          <w:color w:val="000000"/>
          <w:sz w:val="21"/>
          <w:szCs w:val="21"/>
        </w:rPr>
        <w:t>Северном</w:t>
      </w:r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Прикаспии</w:t>
      </w:r>
      <w:proofErr w:type="spellEnd"/>
      <w:r>
        <w:rPr>
          <w:color w:val="000000"/>
          <w:sz w:val="21"/>
          <w:szCs w:val="21"/>
        </w:rPr>
        <w:t>, которая характеризуется нарушением земель разработками нефти и газа, истощением и загрязнением поверхностных и подземных вод.</w:t>
      </w:r>
    </w:p>
    <w:p w:rsidR="00B96C92" w:rsidRPr="00B96C92" w:rsidRDefault="00B96C92" w:rsidP="00B96C92">
      <w:pPr>
        <w:pStyle w:val="a3"/>
        <w:spacing w:before="0" w:beforeAutospacing="0" w:after="150" w:afterAutospacing="0"/>
        <w:rPr>
          <w:b/>
          <w:color w:val="000000"/>
          <w:sz w:val="21"/>
          <w:szCs w:val="21"/>
        </w:rPr>
      </w:pPr>
      <w:r w:rsidRPr="00B96C92">
        <w:rPr>
          <w:b/>
          <w:color w:val="000000"/>
          <w:sz w:val="21"/>
          <w:szCs w:val="21"/>
        </w:rPr>
        <w:t>Причины возникновения глобальных экологических проблем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</w:t>
      </w:r>
      <w:r>
        <w:rPr>
          <w:color w:val="000000"/>
          <w:sz w:val="21"/>
          <w:szCs w:val="21"/>
        </w:rPr>
        <w:t>Причиной возникновения глобальных экологических проблем ученые называют два взаимосвязанных обстоятельства: стремительный рост научно-технического прогресса и увеличение населения Земли. Рассмотрим эти факторы более внимательно.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Демографический взрыв.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 xml:space="preserve">   В начале XX века на нашей планете проживало около 1,5 млрд. человек, в средине века – 2,5 млрд., а в начале XXI века – уже 6 млрд. В 2011 году цифра приблизилась к показателю 7 млрд. и к концу этого века превысит 10 млрд.</w:t>
      </w:r>
      <w:r>
        <w:rPr>
          <w:color w:val="000000"/>
          <w:sz w:val="21"/>
          <w:szCs w:val="21"/>
        </w:rPr>
        <w:t> Лидируют страны Африки, Латинской Америки, Азии и Китая. Такое увеличение населения сопровождается повышением использования природных ресурсов. Людям нужна вода, пища, жилые дома, дороги, аэропорты, поля и они активно расширяют границы городов, уничтожая леса и поворачивая вспять русла рек.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Научно-технический прорыв.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 xml:space="preserve">   За последние два столетия человечество сделало больше научных открытий, чем за всю свою предыдущую историю. Был освоен космос, создана электронная техника, изобретены синтетические материалы и открыта ядерная энергия. Гигантские темпы развития промышленности привели к загрязнению окружающей природной среды и стремительному ухудшению состояния здоровья населения.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Демографический взрыв и научно-техническая революция существенно увеличили потребление природных ресурсов, что привело к стремительному и безвозвратному истощению запасов Земли.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Если до недавнего времени экологическая политика делала акцент на проблеме загрязнений внешней среды, которые возникают в процессе промышленного производства, то сегодня очень остро стоит проблема увеличения отходов. Планета буквально потопает в мусоре и не может справиться с нейтрализацией вредных веществ, количество которых постоянно увеличивается.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   На фоне последних событий как-то забылись другие не менее актуальные глобальные экологические проблемы: истощение озонового слоя Земли, массовая вырубка лесов, опустынивание обширных территорий, загрязнение Мирового океана, резкое уменьшение количества разных видов животного и растительного мира. Очень больной вопрос – обеднение почв, которые характеризуются низким плодородием. Человечество слишком сильно эксплуатирует остающиеся в резерве земли.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Наблюдается также радикальное изменение природной среды и климата по всему миру вследствие глобального потепления. В разных странах наблюдаются аномальные явления, вызывающие разные последствия. Участились наводнения, землетрясения, извержения вулканов, цунами, ураганы и торнадо. Аномально жаркая погода во всем северном полушарии летом стала причиной лесных пожаров, а аномально высокий уровень снегопада зимой приводил к транспортному коллапсу, где линии электропередач и дороги поливало ледяными дождями. Скачок в глобальном потеплении приведет к еще большему таянию ледников и затоплению огромных территорий.</w:t>
      </w:r>
    </w:p>
    <w:p w:rsidR="00B96C92" w:rsidRDefault="00B96C92" w:rsidP="00B96C92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</w:p>
    <w:p w:rsidR="00B96C92" w:rsidRDefault="00B96C92" w:rsidP="00B96C92">
      <w:pPr>
        <w:spacing w:line="0" w:lineRule="auto"/>
        <w:jc w:val="center"/>
        <w:rPr>
          <w:rStyle w:val="a4"/>
          <w:color w:val="01366A"/>
          <w:sz w:val="24"/>
          <w:szCs w:val="24"/>
          <w:u w:val="none"/>
        </w:rPr>
      </w:pPr>
      <w:r>
        <w:fldChar w:fldCharType="begin"/>
      </w:r>
      <w:r>
        <w:instrText xml:space="preserve"> HYPERLINK "https://videouroki.net/course/primienieniie-ikt-na-urokakh-khimii-i-biologhii-v-usloviiakh-riealizatsii-fgos.html?utm_source=multiurok&amp;utm_medium=banner&amp;utm_campaign=mskachat&amp;utm_content=course&amp;utm_term=308" \t "_blank" </w:instrText>
      </w:r>
      <w:r>
        <w:fldChar w:fldCharType="separate"/>
      </w:r>
    </w:p>
    <w:p w:rsidR="00B96C92" w:rsidRDefault="00B96C92" w:rsidP="00B96C92">
      <w:pPr>
        <w:spacing w:line="240" w:lineRule="auto"/>
        <w:jc w:val="center"/>
        <w:textAlignment w:val="center"/>
      </w:pPr>
    </w:p>
    <w:p w:rsidR="00B96C92" w:rsidRPr="00B96C92" w:rsidRDefault="00B96C92" w:rsidP="00B96C92">
      <w:pPr>
        <w:shd w:val="clear" w:color="auto" w:fill="FFFFFF"/>
        <w:textAlignment w:val="top"/>
        <w:rPr>
          <w:b/>
          <w:bCs/>
          <w:color w:val="01366A"/>
          <w:sz w:val="20"/>
          <w:szCs w:val="20"/>
        </w:rPr>
      </w:pPr>
    </w:p>
    <w:p w:rsidR="00B96C92" w:rsidRDefault="00B96C92" w:rsidP="00B96C92">
      <w:pPr>
        <w:spacing w:line="0" w:lineRule="auto"/>
        <w:jc w:val="center"/>
      </w:pPr>
      <w:r>
        <w:fldChar w:fldCharType="end"/>
      </w:r>
    </w:p>
    <w:p w:rsidR="00B96C92" w:rsidRDefault="00B96C92" w:rsidP="00B96C92">
      <w:pPr>
        <w:spacing w:line="0" w:lineRule="auto"/>
        <w:jc w:val="center"/>
      </w:pPr>
      <w:r>
        <w:br/>
      </w:r>
    </w:p>
    <w:p w:rsidR="00B96C92" w:rsidRPr="00B96C92" w:rsidRDefault="00B96C92" w:rsidP="00B96C92">
      <w:pPr>
        <w:spacing w:line="0" w:lineRule="auto"/>
        <w:jc w:val="center"/>
        <w:rPr>
          <w:color w:val="01366A"/>
          <w:sz w:val="20"/>
          <w:szCs w:val="20"/>
        </w:rPr>
      </w:pPr>
      <w:r>
        <w:fldChar w:fldCharType="begin"/>
      </w:r>
      <w:r>
        <w:instrText xml:space="preserve"> HYPERLINK "https://videouroki.net/catalog/view/zadachi14/?utm_source=multiurok&amp;utm_medium=banner&amp;utm_campaign=mblockbottom&amp;utm_content=nachalka&amp;utm_term=zadachi14" \t "_blank" </w:instrText>
      </w:r>
      <w:r>
        <w:fldChar w:fldCharType="separate"/>
      </w:r>
    </w:p>
    <w:p w:rsidR="00B96C92" w:rsidRDefault="00B96C92" w:rsidP="00B96C92">
      <w:pPr>
        <w:spacing w:line="0" w:lineRule="auto"/>
        <w:jc w:val="center"/>
        <w:rPr>
          <w:sz w:val="24"/>
          <w:szCs w:val="24"/>
        </w:rPr>
      </w:pPr>
      <w:r>
        <w:fldChar w:fldCharType="end"/>
      </w:r>
    </w:p>
    <w:p w:rsidR="00B96C92" w:rsidRDefault="00B96C92" w:rsidP="00B96C92">
      <w:pPr>
        <w:spacing w:line="0" w:lineRule="auto"/>
        <w:jc w:val="center"/>
        <w:rPr>
          <w:rStyle w:val="a4"/>
          <w:color w:val="01366A"/>
          <w:sz w:val="20"/>
          <w:szCs w:val="20"/>
          <w:u w:val="none"/>
        </w:rPr>
      </w:pPr>
      <w:r>
        <w:fldChar w:fldCharType="begin"/>
      </w:r>
      <w:r>
        <w:instrText xml:space="preserve"> HYPERLINK "https://videouroki.net/catalog/view/istnovposle1945/?utm_source=multiurok&amp;utm_medium=banner&amp;utm_campaign=mblockbottom&amp;utm_content=istoria&amp;utm_term=istnovposle1945" \t "_blank" </w:instrText>
      </w:r>
      <w:r>
        <w:fldChar w:fldCharType="separate"/>
      </w:r>
    </w:p>
    <w:p w:rsidR="00B96C92" w:rsidRPr="00B96C92" w:rsidRDefault="00B96C92" w:rsidP="00B96C92">
      <w:pPr>
        <w:spacing w:line="0" w:lineRule="auto"/>
      </w:pPr>
    </w:p>
    <w:p w:rsidR="00B96C92" w:rsidRDefault="00B96C92" w:rsidP="00B96C92">
      <w:pPr>
        <w:spacing w:line="0" w:lineRule="auto"/>
        <w:jc w:val="center"/>
        <w:rPr>
          <w:sz w:val="24"/>
          <w:szCs w:val="24"/>
        </w:rPr>
      </w:pPr>
      <w:r>
        <w:fldChar w:fldCharType="end"/>
      </w:r>
    </w:p>
    <w:p w:rsidR="00B96C92" w:rsidRDefault="00B96C92" w:rsidP="00B96C92">
      <w:pPr>
        <w:spacing w:line="0" w:lineRule="auto"/>
        <w:jc w:val="center"/>
        <w:rPr>
          <w:rStyle w:val="a4"/>
          <w:color w:val="01366A"/>
          <w:sz w:val="20"/>
          <w:szCs w:val="20"/>
          <w:u w:val="none"/>
        </w:rPr>
      </w:pPr>
      <w:r>
        <w:fldChar w:fldCharType="begin"/>
      </w:r>
      <w:r>
        <w:instrText xml:space="preserve"> HYPERLINK "https://videouroki.net/catalog/view/rus2k/?utm_source=multiurok&amp;utm_medium=banner&amp;utm_campaign=mblockbottom&amp;utm_content=nachalka&amp;utm_term=rus2k" \t "_blank" </w:instrText>
      </w:r>
      <w:r>
        <w:fldChar w:fldCharType="separate"/>
      </w:r>
    </w:p>
    <w:p w:rsidR="00B96C92" w:rsidRPr="00B96C92" w:rsidRDefault="00B96C92" w:rsidP="00B96C92">
      <w:pPr>
        <w:spacing w:line="0" w:lineRule="auto"/>
      </w:pPr>
    </w:p>
    <w:p w:rsidR="00B96C92" w:rsidRDefault="00B96C92" w:rsidP="00B96C92">
      <w:pPr>
        <w:spacing w:line="0" w:lineRule="auto"/>
        <w:jc w:val="center"/>
        <w:rPr>
          <w:sz w:val="24"/>
          <w:szCs w:val="24"/>
        </w:rPr>
      </w:pPr>
      <w:r>
        <w:fldChar w:fldCharType="end"/>
      </w:r>
    </w:p>
    <w:p w:rsidR="00B96C92" w:rsidRDefault="00B96C92" w:rsidP="00B96C92">
      <w:pPr>
        <w:spacing w:line="0" w:lineRule="auto"/>
        <w:jc w:val="center"/>
        <w:rPr>
          <w:rStyle w:val="a4"/>
          <w:color w:val="01366A"/>
          <w:sz w:val="20"/>
          <w:szCs w:val="20"/>
          <w:u w:val="none"/>
        </w:rPr>
      </w:pPr>
      <w:r>
        <w:fldChar w:fldCharType="begin"/>
      </w:r>
      <w:r>
        <w:instrText xml:space="preserve"> HYPERLINK "https://videouroki.net/catalog/view/ettechno6/?utm_source=multiurok&amp;utm_medium=banner&amp;utm_campaign=mblockbottom&amp;utm_content=tehnologia&amp;utm_term=ettechno6" \t "_blank" </w:instrText>
      </w:r>
      <w:r>
        <w:fldChar w:fldCharType="separate"/>
      </w:r>
    </w:p>
    <w:p w:rsidR="00B96C92" w:rsidRDefault="00B96C92" w:rsidP="00B96C92">
      <w:pPr>
        <w:pStyle w:val="a3"/>
        <w:spacing w:before="0" w:beforeAutospacing="0" w:after="150" w:afterAutospacing="0" w:line="300" w:lineRule="atLeast"/>
        <w:rPr>
          <w:color w:val="000000"/>
          <w:sz w:val="20"/>
          <w:szCs w:val="20"/>
        </w:rPr>
      </w:pPr>
    </w:p>
    <w:p w:rsidR="00B96C92" w:rsidRDefault="00B96C92" w:rsidP="00B96C92">
      <w:pPr>
        <w:spacing w:line="0" w:lineRule="auto"/>
        <w:jc w:val="center"/>
        <w:rPr>
          <w:sz w:val="24"/>
          <w:szCs w:val="24"/>
        </w:rPr>
      </w:pPr>
      <w:r>
        <w:fldChar w:fldCharType="end"/>
      </w:r>
    </w:p>
    <w:p w:rsidR="00B96C92" w:rsidRDefault="00B96C92" w:rsidP="00B96C92">
      <w:pPr>
        <w:spacing w:line="0" w:lineRule="auto"/>
        <w:jc w:val="center"/>
        <w:rPr>
          <w:rStyle w:val="a4"/>
          <w:color w:val="01366A"/>
          <w:sz w:val="20"/>
          <w:szCs w:val="20"/>
          <w:u w:val="none"/>
        </w:rPr>
      </w:pPr>
      <w:r>
        <w:fldChar w:fldCharType="begin"/>
      </w:r>
      <w:r>
        <w:instrText xml:space="preserve"> HYPERLINK "https://videouroki.net/catalog/view/techno4/?utm_source=multiurok&amp;utm_medium=banner&amp;utm_campaign=mblockbottom&amp;utm_content=tehnologia&amp;utm_term=techno4" \t "_blank" </w:instrText>
      </w:r>
      <w:r>
        <w:fldChar w:fldCharType="separate"/>
      </w:r>
    </w:p>
    <w:p w:rsidR="00B96C92" w:rsidRPr="00B96C92" w:rsidRDefault="00B96C92" w:rsidP="00B96C92">
      <w:pPr>
        <w:spacing w:line="0" w:lineRule="auto"/>
        <w:jc w:val="center"/>
      </w:pPr>
    </w:p>
    <w:p w:rsidR="00B96C92" w:rsidRDefault="00B96C92" w:rsidP="00B96C92">
      <w:pPr>
        <w:spacing w:line="0" w:lineRule="auto"/>
        <w:rPr>
          <w:sz w:val="24"/>
          <w:szCs w:val="24"/>
        </w:rPr>
      </w:pPr>
      <w:r>
        <w:fldChar w:fldCharType="end"/>
      </w:r>
    </w:p>
    <w:p w:rsidR="00B96C92" w:rsidRDefault="00B96C92" w:rsidP="00B96C92">
      <w:pPr>
        <w:spacing w:line="0" w:lineRule="auto"/>
        <w:jc w:val="center"/>
        <w:rPr>
          <w:sz w:val="24"/>
          <w:szCs w:val="24"/>
        </w:rPr>
      </w:pPr>
    </w:p>
    <w:p w:rsidR="00B96C92" w:rsidRDefault="00BA4888" w:rsidP="00B96C92">
      <w:hyperlink r:id="rId8" w:tgtFrame="_blank" w:history="1">
        <w:r w:rsidR="00B96C92">
          <w:rPr>
            <w:color w:val="01366A"/>
            <w:sz w:val="20"/>
            <w:szCs w:val="20"/>
          </w:rPr>
          <w:br/>
        </w:r>
      </w:hyperlink>
    </w:p>
    <w:p w:rsidR="00B96C92" w:rsidRDefault="00B96C92"/>
    <w:sectPr w:rsidR="00B96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6574"/>
    <w:multiLevelType w:val="multilevel"/>
    <w:tmpl w:val="D8BC5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C13C6"/>
    <w:multiLevelType w:val="multilevel"/>
    <w:tmpl w:val="B310F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E48A8"/>
    <w:multiLevelType w:val="multilevel"/>
    <w:tmpl w:val="211E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5747FC"/>
    <w:multiLevelType w:val="multilevel"/>
    <w:tmpl w:val="A2786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0A794E"/>
    <w:multiLevelType w:val="multilevel"/>
    <w:tmpl w:val="F41EA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4152E6"/>
    <w:multiLevelType w:val="multilevel"/>
    <w:tmpl w:val="34AA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1E5C3A"/>
    <w:multiLevelType w:val="multilevel"/>
    <w:tmpl w:val="E5E4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7D52C0"/>
    <w:multiLevelType w:val="multilevel"/>
    <w:tmpl w:val="C0121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4F383F"/>
    <w:multiLevelType w:val="multilevel"/>
    <w:tmpl w:val="F6A84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250A55"/>
    <w:multiLevelType w:val="multilevel"/>
    <w:tmpl w:val="330A9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7F"/>
    <w:rsid w:val="0028517F"/>
    <w:rsid w:val="00441F4B"/>
    <w:rsid w:val="00500E33"/>
    <w:rsid w:val="00781264"/>
    <w:rsid w:val="00B96C92"/>
    <w:rsid w:val="00BA4888"/>
    <w:rsid w:val="00B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0E33"/>
    <w:rPr>
      <w:color w:val="0000FF"/>
      <w:u w:val="single"/>
    </w:rPr>
  </w:style>
  <w:style w:type="character" w:customStyle="1" w:styleId="ui">
    <w:name w:val="ui"/>
    <w:basedOn w:val="a0"/>
    <w:rsid w:val="00500E33"/>
  </w:style>
  <w:style w:type="paragraph" w:styleId="a5">
    <w:name w:val="Balloon Text"/>
    <w:basedOn w:val="a"/>
    <w:link w:val="a6"/>
    <w:uiPriority w:val="99"/>
    <w:semiHidden/>
    <w:unhideWhenUsed/>
    <w:rsid w:val="00500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0E33"/>
    <w:rPr>
      <w:color w:val="0000FF"/>
      <w:u w:val="single"/>
    </w:rPr>
  </w:style>
  <w:style w:type="character" w:customStyle="1" w:styleId="ui">
    <w:name w:val="ui"/>
    <w:basedOn w:val="a0"/>
    <w:rsid w:val="00500E33"/>
  </w:style>
  <w:style w:type="paragraph" w:styleId="a5">
    <w:name w:val="Balloon Text"/>
    <w:basedOn w:val="a"/>
    <w:link w:val="a6"/>
    <w:uiPriority w:val="99"/>
    <w:semiHidden/>
    <w:unhideWhenUsed/>
    <w:rsid w:val="00500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5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6033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88444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2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430681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627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877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4273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0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03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00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82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8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764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6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5798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3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06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238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44440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668980">
                                                          <w:marLeft w:val="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218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342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36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9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14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1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37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8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25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60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9513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19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9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09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66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4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0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885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85363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1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78356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7741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844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55211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8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83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39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90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8120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catalog/view/hist6rufgos/?utm_source=multiurok&amp;utm_medium=banner&amp;utm_campaign=mblockbottom&amp;utm_content=istoriya-rossii&amp;utm_term=hist6rufgos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A87E8-85EB-4F0E-BF99-86049B8A7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3870</Words>
  <Characters>22063</Characters>
  <Application>Microsoft Office Word</Application>
  <DocSecurity>0</DocSecurity>
  <Lines>183</Lines>
  <Paragraphs>51</Paragraphs>
  <ScaleCrop>false</ScaleCrop>
  <Company>SPecialiST RePack</Company>
  <LinksUpToDate>false</LinksUpToDate>
  <CharactersWithSpaces>25882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2022-02-03T08:09:00Z</dcterms:created>
  <dcterms:modified xsi:type="dcterms:W3CDTF">2022-02-03T13:19:00Z</dcterms:modified>
</cp:coreProperties>
</file>