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C8A" w:rsidRPr="00910C8A" w:rsidRDefault="00910C8A" w:rsidP="00910C8A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111115"/>
          <w:sz w:val="20"/>
          <w:szCs w:val="20"/>
        </w:rPr>
      </w:pPr>
      <w:r w:rsidRPr="00910C8A">
        <w:rPr>
          <w:b/>
          <w:color w:val="111115"/>
          <w:sz w:val="28"/>
          <w:szCs w:val="28"/>
          <w:bdr w:val="none" w:sz="0" w:space="0" w:color="auto" w:frame="1"/>
        </w:rPr>
        <w:t>Практическая работа</w:t>
      </w:r>
      <w:r w:rsidRPr="00910C8A">
        <w:rPr>
          <w:b/>
          <w:color w:val="111115"/>
          <w:sz w:val="28"/>
          <w:szCs w:val="28"/>
          <w:bdr w:val="none" w:sz="0" w:space="0" w:color="auto" w:frame="1"/>
        </w:rPr>
        <w:t xml:space="preserve"> №10.</w:t>
      </w:r>
    </w:p>
    <w:p w:rsidR="00910C8A" w:rsidRP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jc w:val="center"/>
        <w:rPr>
          <w:b/>
          <w:color w:val="111115"/>
          <w:sz w:val="20"/>
          <w:szCs w:val="20"/>
        </w:rPr>
      </w:pPr>
      <w:r w:rsidRPr="00910C8A">
        <w:rPr>
          <w:b/>
          <w:color w:val="111115"/>
          <w:sz w:val="28"/>
          <w:szCs w:val="28"/>
          <w:bdr w:val="none" w:sz="0" w:space="0" w:color="auto" w:frame="1"/>
        </w:rPr>
        <w:t>Тема: </w:t>
      </w:r>
      <w:bookmarkStart w:id="0" w:name="_GoBack"/>
      <w:r w:rsidRPr="00910C8A">
        <w:rPr>
          <w:b/>
          <w:color w:val="111115"/>
          <w:sz w:val="28"/>
          <w:szCs w:val="28"/>
          <w:bdr w:val="none" w:sz="0" w:space="0" w:color="auto" w:frame="1"/>
        </w:rPr>
        <w:t>Реинжиниринг бизнес-процессов</w:t>
      </w:r>
    </w:p>
    <w:bookmarkEnd w:id="0"/>
    <w:p w:rsid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ind w:firstLine="709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Задача «Реинжиниринг бизнес-процессов компьютерной фирмы»</w:t>
      </w:r>
    </w:p>
    <w:p w:rsid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ind w:firstLine="709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Задание №</w:t>
      </w:r>
      <w:proofErr w:type="gramStart"/>
      <w:r>
        <w:rPr>
          <w:i/>
          <w:iCs/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.</w:t>
      </w:r>
      <w:proofErr w:type="gramEnd"/>
      <w:r>
        <w:rPr>
          <w:i/>
          <w:iCs/>
          <w:color w:val="111115"/>
          <w:sz w:val="28"/>
          <w:szCs w:val="28"/>
          <w:bdr w:val="none" w:sz="0" w:space="0" w:color="auto" w:frame="1"/>
        </w:rPr>
        <w:t xml:space="preserve"> Идентификация бизнес-процессов</w:t>
      </w:r>
    </w:p>
    <w:p w:rsid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ind w:firstLine="709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Дано:</w:t>
      </w:r>
    </w:p>
    <w:p w:rsid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ind w:firstLine="709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Описание компьютерной фирмы</w:t>
      </w:r>
    </w:p>
    <w:p w:rsid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ind w:firstLine="709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Компьютерная фирма осуществляет сборку компьютеров на заказ для частных и корпоративных клиентов. Заказ для корпоративных клиентов отличается от заказов для частных лиц числом заказываемых компьютеров. В принципе компьютерная фирма может заниматься продажей комплектующих деталей в розницу.</w:t>
      </w:r>
    </w:p>
    <w:p w:rsid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ind w:firstLine="709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Компьютерная фирма осуществляет сборку компьютеров на заказ для частных клиентов в течение 6 дней в неделю. Ежедневно поступает в среднем 8 заказов от частных лиц, то есть один заказ в час. Крупные заказы от  корпоративных заказчиков (в среднем по 10 компьютеров) принимаются один раз в неделю.</w:t>
      </w:r>
    </w:p>
    <w:p w:rsid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ind w:firstLine="709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Каждый заказ от частного клиента оформляется менеджером по работе с клиентами в среднем в течение 0.5 часа, заказ от корпоративного клиента – 1 час. Во время оформления проверяется возможность выполнения заказа на следующий день или с задержкой в связи с отсутствием комплектующих деталей. При этом для частных лиц выполнение 1 заказа из 10 отвергается и 1 заказа из 10 задерживается на время закупки комплектующих деталей. Для корпоративных заказчиков один из пяти заказов отвергается, один из пяти заказов откладывается. Принятые заказы включаются в план график сборки компьютеров.</w:t>
      </w:r>
    </w:p>
    <w:p w:rsid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ind w:firstLine="709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В случае отсутствия комплектующих деталей формируется заявка в отдел закупок на приобретение  отсутствующих деталей. В отделе закупок заявки сводятся в заказы на закупку 3 раза в неделю и в течение каждого следующего дня выполняются закупки у поставщиков.</w:t>
      </w:r>
    </w:p>
    <w:p w:rsid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ind w:firstLine="709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Каждый компьютер собирается в среднем за два часа. Выполненный заказ выдается менеджером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по работе с клиентами в среднем в течение получаса для частных лиц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>, в течение 1-го часа – для корпоративных  клиентов. Доставка товара осуществляется самовывозом.</w:t>
      </w:r>
    </w:p>
    <w:p w:rsid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ind w:firstLine="709"/>
        <w:rPr>
          <w:color w:val="111115"/>
          <w:sz w:val="28"/>
          <w:szCs w:val="28"/>
          <w:bdr w:val="none" w:sz="0" w:space="0" w:color="auto" w:frame="1"/>
        </w:rPr>
      </w:pPr>
    </w:p>
    <w:p w:rsid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ind w:firstLine="709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lastRenderedPageBreak/>
        <w:t>Требуется:</w:t>
      </w:r>
    </w:p>
    <w:p w:rsid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ind w:left="1134" w:hanging="36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1.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Сформулировать цель реинжиниринга бизнес-процессов.</w:t>
      </w:r>
    </w:p>
    <w:p w:rsid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ind w:left="1134" w:hanging="36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2.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Определить ключевые факторы успеха.</w:t>
      </w:r>
    </w:p>
    <w:p w:rsid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ind w:left="1134" w:hanging="36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3.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Выделить реорганизуемые бизнес-процессы.</w:t>
      </w:r>
    </w:p>
    <w:p w:rsidR="00910C8A" w:rsidRDefault="00910C8A" w:rsidP="00910C8A">
      <w:pPr>
        <w:pStyle w:val="a3"/>
        <w:shd w:val="clear" w:color="auto" w:fill="FFFFFF"/>
        <w:spacing w:before="0" w:beforeAutospacing="0" w:after="0" w:line="360" w:lineRule="atLeast"/>
        <w:ind w:left="1134" w:hanging="36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4.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Проранжировать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бизнес-процессы по степени важности и степени влияния на эффективность деятельности фирмы.</w:t>
      </w:r>
    </w:p>
    <w:p w:rsidR="00F4184A" w:rsidRDefault="00F4184A"/>
    <w:sectPr w:rsidR="00F4184A" w:rsidSect="00910C8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C8A"/>
    <w:rsid w:val="003A70BD"/>
    <w:rsid w:val="00910C8A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C8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C8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2023-04-19T15:18:00Z</dcterms:created>
  <dcterms:modified xsi:type="dcterms:W3CDTF">2023-04-19T15:19:00Z</dcterms:modified>
</cp:coreProperties>
</file>