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5FC" w:rsidRPr="007265FC" w:rsidRDefault="007265FC" w:rsidP="007265FC">
      <w:pPr>
        <w:shd w:val="clear" w:color="auto" w:fill="FFFFFF"/>
        <w:spacing w:before="100" w:beforeAutospacing="1" w:after="100" w:afterAutospacing="1" w:line="240" w:lineRule="atLeast"/>
        <w:jc w:val="center"/>
        <w:rPr>
          <w:rFonts w:ascii="Tahoma" w:eastAsia="Times New Roman" w:hAnsi="Tahoma" w:cs="Tahoma"/>
          <w:b/>
          <w:iCs/>
          <w:color w:val="000000"/>
          <w:spacing w:val="0"/>
          <w:kern w:val="0"/>
          <w:sz w:val="24"/>
          <w:szCs w:val="24"/>
          <w:lang w:eastAsia="ru-RU"/>
        </w:rPr>
      </w:pPr>
      <w:bookmarkStart w:id="0" w:name="_GoBack"/>
      <w:r w:rsidRPr="007265FC">
        <w:rPr>
          <w:rFonts w:ascii="Tahoma" w:eastAsia="Times New Roman" w:hAnsi="Tahoma" w:cs="Tahoma"/>
          <w:b/>
          <w:iCs/>
          <w:color w:val="000000"/>
          <w:spacing w:val="0"/>
          <w:kern w:val="0"/>
          <w:sz w:val="24"/>
          <w:szCs w:val="24"/>
          <w:lang w:eastAsia="ru-RU"/>
        </w:rPr>
        <w:t>Лекция 27. Построение сетевого графика</w:t>
      </w:r>
    </w:p>
    <w:bookmarkEnd w:id="0"/>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отражает </w:t>
      </w:r>
      <w:bookmarkStart w:id="1" w:name="keyword2"/>
      <w:bookmarkEnd w:id="1"/>
      <w:r w:rsidRPr="007265FC">
        <w:rPr>
          <w:rFonts w:ascii="Tahoma" w:eastAsia="Times New Roman" w:hAnsi="Tahoma" w:cs="Tahoma"/>
          <w:i/>
          <w:iCs/>
          <w:color w:val="000000"/>
          <w:spacing w:val="0"/>
          <w:kern w:val="0"/>
          <w:sz w:val="18"/>
          <w:szCs w:val="18"/>
          <w:lang w:eastAsia="ru-RU"/>
        </w:rPr>
        <w:t>операции</w:t>
      </w:r>
      <w:r w:rsidRPr="007265FC">
        <w:rPr>
          <w:rFonts w:ascii="Tahoma" w:eastAsia="Times New Roman" w:hAnsi="Tahoma" w:cs="Tahoma"/>
          <w:color w:val="000000"/>
          <w:spacing w:val="0"/>
          <w:kern w:val="0"/>
          <w:sz w:val="18"/>
          <w:szCs w:val="18"/>
          <w:lang w:eastAsia="ru-RU"/>
        </w:rPr>
        <w:t> проекта, которые необходимо выполнить, логическую последовательность и взаимозависимость этих операций и время начала и окончания самой продолжительной цепочки операций - </w:t>
      </w:r>
      <w:bookmarkStart w:id="2" w:name="keyword3"/>
      <w:bookmarkEnd w:id="2"/>
      <w:r w:rsidRPr="007265FC">
        <w:rPr>
          <w:rFonts w:ascii="Tahoma" w:eastAsia="Times New Roman" w:hAnsi="Tahoma" w:cs="Tahoma"/>
          <w:i/>
          <w:iCs/>
          <w:color w:val="000000"/>
          <w:spacing w:val="0"/>
          <w:kern w:val="0"/>
          <w:sz w:val="18"/>
          <w:szCs w:val="18"/>
          <w:lang w:eastAsia="ru-RU"/>
        </w:rPr>
        <w:t>критический путь</w:t>
      </w:r>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3" w:name="keyword4"/>
      <w:bookmarkEnd w:id="3"/>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раскрывает </w:t>
      </w:r>
      <w:bookmarkStart w:id="4" w:name="keyword5"/>
      <w:bookmarkEnd w:id="4"/>
      <w:r w:rsidRPr="007265FC">
        <w:rPr>
          <w:rFonts w:ascii="Tahoma" w:eastAsia="Times New Roman" w:hAnsi="Tahoma" w:cs="Tahoma"/>
          <w:i/>
          <w:iCs/>
          <w:color w:val="000000"/>
          <w:spacing w:val="0"/>
          <w:kern w:val="0"/>
          <w:sz w:val="18"/>
          <w:szCs w:val="18"/>
          <w:lang w:eastAsia="ru-RU"/>
        </w:rPr>
        <w:t>внутренние связи</w:t>
      </w:r>
      <w:r w:rsidRPr="007265FC">
        <w:rPr>
          <w:rFonts w:ascii="Tahoma" w:eastAsia="Times New Roman" w:hAnsi="Tahoma" w:cs="Tahoma"/>
          <w:color w:val="000000"/>
          <w:spacing w:val="0"/>
          <w:kern w:val="0"/>
          <w:sz w:val="18"/>
          <w:szCs w:val="18"/>
          <w:lang w:eastAsia="ru-RU"/>
        </w:rPr>
        <w:t> проекта и служит основой для календарного планирования </w:t>
      </w:r>
      <w:bookmarkStart w:id="5" w:name="keyword6"/>
      <w:bookmarkEnd w:id="5"/>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и использования оборудования.</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6" w:name="keyword7"/>
      <w:bookmarkEnd w:id="6"/>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дает возможность оценить периоды времени, в течение которых выполнение операций может начинаться и заканчиваться, а также время допустимой задержки их выполнения.</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7" w:name="keyword8"/>
      <w:bookmarkEnd w:id="7"/>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позволяет определить, какие </w:t>
      </w:r>
      <w:bookmarkStart w:id="8" w:name="keyword9"/>
      <w:bookmarkEnd w:id="8"/>
      <w:r w:rsidRPr="007265FC">
        <w:rPr>
          <w:rFonts w:ascii="Tahoma" w:eastAsia="Times New Roman" w:hAnsi="Tahoma" w:cs="Tahoma"/>
          <w:i/>
          <w:iCs/>
          <w:color w:val="000000"/>
          <w:spacing w:val="0"/>
          <w:kern w:val="0"/>
          <w:sz w:val="18"/>
          <w:szCs w:val="18"/>
          <w:lang w:eastAsia="ru-RU"/>
        </w:rPr>
        <w:t>операции</w:t>
      </w:r>
      <w:r w:rsidRPr="007265FC">
        <w:rPr>
          <w:rFonts w:ascii="Tahoma" w:eastAsia="Times New Roman" w:hAnsi="Tahoma" w:cs="Tahoma"/>
          <w:color w:val="000000"/>
          <w:spacing w:val="0"/>
          <w:kern w:val="0"/>
          <w:sz w:val="18"/>
          <w:szCs w:val="18"/>
          <w:lang w:eastAsia="ru-RU"/>
        </w:rPr>
        <w:t> являются "критическими" и, следовательно, должны выполняться строго по графику, чтобы проект был завершен в запланированные сроки.</w:t>
      </w:r>
    </w:p>
    <w:p w:rsidR="007265FC" w:rsidRPr="007265FC" w:rsidRDefault="007265FC" w:rsidP="007265FC">
      <w:pPr>
        <w:shd w:val="clear" w:color="auto" w:fill="FFFFFF"/>
        <w:spacing w:before="75" w:after="75" w:line="240" w:lineRule="auto"/>
        <w:outlineLvl w:val="2"/>
        <w:rPr>
          <w:rFonts w:ascii="Tahoma" w:eastAsia="Times New Roman" w:hAnsi="Tahoma" w:cs="Tahoma"/>
          <w:b/>
          <w:bCs/>
          <w:color w:val="000000"/>
          <w:spacing w:val="0"/>
          <w:kern w:val="0"/>
          <w:sz w:val="24"/>
          <w:szCs w:val="24"/>
          <w:lang w:eastAsia="ru-RU"/>
        </w:rPr>
      </w:pPr>
      <w:bookmarkStart w:id="9" w:name="sect2"/>
      <w:bookmarkEnd w:id="9"/>
      <w:r w:rsidRPr="007265FC">
        <w:rPr>
          <w:rFonts w:ascii="Tahoma" w:eastAsia="Times New Roman" w:hAnsi="Tahoma" w:cs="Tahoma"/>
          <w:b/>
          <w:bCs/>
          <w:color w:val="000000"/>
          <w:spacing w:val="0"/>
          <w:kern w:val="0"/>
          <w:sz w:val="24"/>
          <w:szCs w:val="24"/>
          <w:lang w:eastAsia="ru-RU"/>
        </w:rPr>
        <w:t>От набора работ к сетевому графику</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10" w:name="keyword10"/>
      <w:bookmarkEnd w:id="10"/>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строится при помощи прямоугольников (блоков) и стрелок.</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На </w:t>
      </w:r>
      <w:hyperlink r:id="rId6" w:anchor="image.2.1" w:history="1">
        <w:r w:rsidRPr="007265FC">
          <w:rPr>
            <w:rFonts w:ascii="Tahoma" w:eastAsia="Times New Roman" w:hAnsi="Tahoma" w:cs="Tahoma"/>
            <w:color w:val="0071A6"/>
            <w:spacing w:val="0"/>
            <w:kern w:val="0"/>
            <w:sz w:val="18"/>
            <w:szCs w:val="18"/>
            <w:u w:val="single"/>
            <w:lang w:eastAsia="ru-RU"/>
          </w:rPr>
          <w:t>рис. 2.1</w:t>
        </w:r>
      </w:hyperlink>
      <w:r w:rsidRPr="007265FC">
        <w:rPr>
          <w:rFonts w:ascii="Tahoma" w:eastAsia="Times New Roman" w:hAnsi="Tahoma" w:cs="Tahoma"/>
          <w:color w:val="000000"/>
          <w:spacing w:val="0"/>
          <w:kern w:val="0"/>
          <w:sz w:val="18"/>
          <w:szCs w:val="18"/>
          <w:lang w:eastAsia="ru-RU"/>
        </w:rPr>
        <w:t> блок обозначает операцию и стрелка показывает подчиненность операций и направленность хода выполнения проекта.</w:t>
      </w:r>
    </w:p>
    <w:p w:rsidR="007265FC" w:rsidRPr="007265FC" w:rsidRDefault="007265FC" w:rsidP="007265FC">
      <w:pPr>
        <w:shd w:val="clear" w:color="auto" w:fill="FFFFFF"/>
        <w:spacing w:after="0" w:line="240" w:lineRule="auto"/>
        <w:rPr>
          <w:rFonts w:ascii="Tahoma" w:eastAsia="Times New Roman" w:hAnsi="Tahoma" w:cs="Tahoma"/>
          <w:color w:val="000000"/>
          <w:spacing w:val="0"/>
          <w:kern w:val="0"/>
          <w:sz w:val="18"/>
          <w:szCs w:val="18"/>
          <w:lang w:eastAsia="ru-RU"/>
        </w:rPr>
      </w:pPr>
      <w:bookmarkStart w:id="11" w:name="image.2.1"/>
      <w:bookmarkEnd w:id="11"/>
      <w:r>
        <w:rPr>
          <w:noProof/>
          <w:lang w:eastAsia="ru-RU"/>
        </w:rPr>
        <w:drawing>
          <wp:inline distT="0" distB="0" distL="0" distR="0" wp14:anchorId="777D8737" wp14:editId="4ED21210">
            <wp:extent cx="5266667" cy="590476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66667" cy="5904762"/>
                    </a:xfrm>
                    <a:prstGeom prst="rect">
                      <a:avLst/>
                    </a:prstGeom>
                  </pic:spPr>
                </pic:pic>
              </a:graphicData>
            </a:graphic>
          </wp:inline>
        </w:drawing>
      </w:r>
      <w:r w:rsidRPr="007265FC">
        <w:rPr>
          <w:rFonts w:ascii="Tahoma" w:eastAsia="Times New Roman" w:hAnsi="Tahoma" w:cs="Tahoma"/>
          <w:color w:val="000000"/>
          <w:spacing w:val="0"/>
          <w:kern w:val="0"/>
          <w:sz w:val="18"/>
          <w:szCs w:val="18"/>
          <w:lang w:eastAsia="ru-RU"/>
        </w:rPr>
        <w:br/>
      </w:r>
      <w:r w:rsidRPr="007265FC">
        <w:rPr>
          <w:rFonts w:ascii="Tahoma" w:eastAsia="Times New Roman" w:hAnsi="Tahoma" w:cs="Tahoma"/>
          <w:b/>
          <w:bCs/>
          <w:color w:val="000000"/>
          <w:spacing w:val="0"/>
          <w:kern w:val="0"/>
          <w:sz w:val="18"/>
          <w:szCs w:val="18"/>
          <w:lang w:eastAsia="ru-RU"/>
        </w:rPr>
        <w:t>Рис. 2.1. </w:t>
      </w:r>
      <w:r w:rsidRPr="007265FC">
        <w:rPr>
          <w:rFonts w:ascii="Tahoma" w:eastAsia="Times New Roman" w:hAnsi="Tahoma" w:cs="Tahoma"/>
          <w:color w:val="000000"/>
          <w:spacing w:val="0"/>
          <w:kern w:val="0"/>
          <w:sz w:val="18"/>
          <w:szCs w:val="18"/>
          <w:lang w:eastAsia="ru-RU"/>
        </w:rPr>
        <w:t>Развертка сетевых графиков</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lastRenderedPageBreak/>
        <w:t>Операция представляет одну или несколько задач, требующих определенных затрат времени.</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Наборы </w:t>
      </w:r>
      <w:bookmarkStart w:id="12" w:name="keyword11"/>
      <w:bookmarkEnd w:id="12"/>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используются для разработки детального </w:t>
      </w:r>
      <w:bookmarkStart w:id="13" w:name="keyword12"/>
      <w:bookmarkEnd w:id="13"/>
      <w:r w:rsidRPr="007265FC">
        <w:rPr>
          <w:rFonts w:ascii="Tahoma" w:eastAsia="Times New Roman" w:hAnsi="Tahoma" w:cs="Tahoma"/>
          <w:i/>
          <w:iCs/>
          <w:color w:val="000000"/>
          <w:spacing w:val="0"/>
          <w:kern w:val="0"/>
          <w:sz w:val="18"/>
          <w:szCs w:val="18"/>
          <w:lang w:eastAsia="ru-RU"/>
        </w:rPr>
        <w:t>сетевого графика</w:t>
      </w:r>
      <w:r w:rsidRPr="007265FC">
        <w:rPr>
          <w:rFonts w:ascii="Tahoma" w:eastAsia="Times New Roman" w:hAnsi="Tahoma" w:cs="Tahoma"/>
          <w:color w:val="000000"/>
          <w:spacing w:val="0"/>
          <w:kern w:val="0"/>
          <w:sz w:val="18"/>
          <w:szCs w:val="18"/>
          <w:lang w:eastAsia="ru-RU"/>
        </w:rPr>
        <w:t> для руководителей первого уровня (см. уровень 3 "Планы" на </w:t>
      </w:r>
      <w:hyperlink r:id="rId8" w:anchor="image.2.1" w:history="1">
        <w:r w:rsidRPr="007265FC">
          <w:rPr>
            <w:rFonts w:ascii="Tahoma" w:eastAsia="Times New Roman" w:hAnsi="Tahoma" w:cs="Tahoma"/>
            <w:color w:val="0071A6"/>
            <w:spacing w:val="0"/>
            <w:kern w:val="0"/>
            <w:sz w:val="18"/>
            <w:szCs w:val="18"/>
            <w:u w:val="single"/>
            <w:lang w:eastAsia="ru-RU"/>
          </w:rPr>
          <w:t>рис. 2.1</w:t>
        </w:r>
      </w:hyperlink>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Подробные графики двух проектов для руководителей отделов (уровень 2) могут быть объединены в более </w:t>
      </w:r>
      <w:bookmarkStart w:id="14" w:name="keyword13"/>
      <w:bookmarkEnd w:id="14"/>
      <w:r w:rsidRPr="007265FC">
        <w:rPr>
          <w:rFonts w:ascii="Tahoma" w:eastAsia="Times New Roman" w:hAnsi="Tahoma" w:cs="Tahoma"/>
          <w:i/>
          <w:iCs/>
          <w:color w:val="000000"/>
          <w:spacing w:val="0"/>
          <w:kern w:val="0"/>
          <w:sz w:val="18"/>
          <w:szCs w:val="18"/>
          <w:lang w:eastAsia="ru-RU"/>
        </w:rPr>
        <w:t>агрегированную</w:t>
      </w:r>
      <w:r w:rsidRPr="007265FC">
        <w:rPr>
          <w:rFonts w:ascii="Tahoma" w:eastAsia="Times New Roman" w:hAnsi="Tahoma" w:cs="Tahoma"/>
          <w:color w:val="000000"/>
          <w:spacing w:val="0"/>
          <w:kern w:val="0"/>
          <w:sz w:val="18"/>
          <w:szCs w:val="18"/>
          <w:lang w:eastAsia="ru-RU"/>
        </w:rPr>
        <w:t> форму и, далее, могут быть сведены к самому общему виду, необходимому для </w:t>
      </w:r>
      <w:bookmarkStart w:id="15" w:name="keyword14"/>
      <w:bookmarkEnd w:id="15"/>
      <w:r w:rsidRPr="007265FC">
        <w:rPr>
          <w:rFonts w:ascii="Tahoma" w:eastAsia="Times New Roman" w:hAnsi="Tahoma" w:cs="Tahoma"/>
          <w:i/>
          <w:iCs/>
          <w:color w:val="000000"/>
          <w:spacing w:val="0"/>
          <w:kern w:val="0"/>
          <w:sz w:val="18"/>
          <w:szCs w:val="18"/>
          <w:lang w:eastAsia="ru-RU"/>
        </w:rPr>
        <w:t>руководителя проекта</w:t>
      </w:r>
      <w:r w:rsidRPr="007265FC">
        <w:rPr>
          <w:rFonts w:ascii="Tahoma" w:eastAsia="Times New Roman" w:hAnsi="Tahoma" w:cs="Tahoma"/>
          <w:color w:val="000000"/>
          <w:spacing w:val="0"/>
          <w:kern w:val="0"/>
          <w:sz w:val="18"/>
          <w:szCs w:val="18"/>
          <w:lang w:eastAsia="ru-RU"/>
        </w:rPr>
        <w:t>, высшего руководства и клиента.</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Этот верхний уровень обычно представлен в виде </w:t>
      </w:r>
      <w:bookmarkStart w:id="16" w:name="keyword15"/>
      <w:bookmarkEnd w:id="16"/>
      <w:r w:rsidRPr="007265FC">
        <w:rPr>
          <w:rFonts w:ascii="Tahoma" w:eastAsia="Times New Roman" w:hAnsi="Tahoma" w:cs="Tahoma"/>
          <w:i/>
          <w:iCs/>
          <w:color w:val="000000"/>
          <w:spacing w:val="0"/>
          <w:kern w:val="0"/>
          <w:sz w:val="18"/>
          <w:szCs w:val="18"/>
          <w:lang w:eastAsia="ru-RU"/>
        </w:rPr>
        <w:t>графика</w:t>
      </w:r>
      <w:r w:rsidRPr="007265FC">
        <w:rPr>
          <w:rFonts w:ascii="Tahoma" w:eastAsia="Times New Roman" w:hAnsi="Tahoma" w:cs="Tahoma"/>
          <w:color w:val="000000"/>
          <w:spacing w:val="0"/>
          <w:kern w:val="0"/>
          <w:sz w:val="18"/>
          <w:szCs w:val="18"/>
          <w:lang w:eastAsia="ru-RU"/>
        </w:rPr>
        <w:t> </w:t>
      </w:r>
      <w:proofErr w:type="spellStart"/>
      <w:r w:rsidRPr="007265FC">
        <w:rPr>
          <w:rFonts w:ascii="Tahoma" w:eastAsia="Times New Roman" w:hAnsi="Tahoma" w:cs="Tahoma"/>
          <w:color w:val="000000"/>
          <w:spacing w:val="0"/>
          <w:kern w:val="0"/>
          <w:sz w:val="18"/>
          <w:szCs w:val="18"/>
          <w:lang w:eastAsia="ru-RU"/>
        </w:rPr>
        <w:t>Ганта</w:t>
      </w:r>
      <w:proofErr w:type="spellEnd"/>
      <w:r w:rsidRPr="007265FC">
        <w:rPr>
          <w:rFonts w:ascii="Tahoma" w:eastAsia="Times New Roman" w:hAnsi="Tahoma" w:cs="Tahoma"/>
          <w:color w:val="000000"/>
          <w:spacing w:val="0"/>
          <w:kern w:val="0"/>
          <w:sz w:val="18"/>
          <w:szCs w:val="18"/>
          <w:lang w:eastAsia="ru-RU"/>
        </w:rPr>
        <w:t xml:space="preserve"> и называется </w:t>
      </w:r>
      <w:r w:rsidRPr="007265FC">
        <w:rPr>
          <w:rFonts w:ascii="Tahoma" w:eastAsia="Times New Roman" w:hAnsi="Tahoma" w:cs="Tahoma"/>
          <w:i/>
          <w:iCs/>
          <w:color w:val="000000"/>
          <w:spacing w:val="0"/>
          <w:kern w:val="0"/>
          <w:sz w:val="18"/>
          <w:szCs w:val="18"/>
          <w:lang w:eastAsia="ru-RU"/>
        </w:rPr>
        <w:t xml:space="preserve">планом контрольных </w:t>
      </w:r>
      <w:proofErr w:type="spellStart"/>
      <w:r w:rsidRPr="007265FC">
        <w:rPr>
          <w:rFonts w:ascii="Tahoma" w:eastAsia="Times New Roman" w:hAnsi="Tahoma" w:cs="Tahoma"/>
          <w:i/>
          <w:iCs/>
          <w:color w:val="000000"/>
          <w:spacing w:val="0"/>
          <w:kern w:val="0"/>
          <w:sz w:val="18"/>
          <w:szCs w:val="18"/>
          <w:lang w:eastAsia="ru-RU"/>
        </w:rPr>
        <w:t>точек</w:t>
      </w:r>
      <w:proofErr w:type="gramStart"/>
      <w:r w:rsidRPr="007265FC">
        <w:rPr>
          <w:rFonts w:ascii="Tahoma" w:eastAsia="Times New Roman" w:hAnsi="Tahoma" w:cs="Tahoma"/>
          <w:color w:val="000000"/>
          <w:spacing w:val="0"/>
          <w:kern w:val="0"/>
          <w:sz w:val="18"/>
          <w:szCs w:val="18"/>
          <w:lang w:eastAsia="ru-RU"/>
        </w:rPr>
        <w:t>.</w:t>
      </w:r>
      <w:bookmarkStart w:id="17" w:name="keyword16"/>
      <w:bookmarkEnd w:id="17"/>
      <w:r w:rsidRPr="007265FC">
        <w:rPr>
          <w:rFonts w:ascii="Tahoma" w:eastAsia="Times New Roman" w:hAnsi="Tahoma" w:cs="Tahoma"/>
          <w:i/>
          <w:iCs/>
          <w:color w:val="000000"/>
          <w:spacing w:val="0"/>
          <w:kern w:val="0"/>
          <w:sz w:val="18"/>
          <w:szCs w:val="18"/>
          <w:lang w:eastAsia="ru-RU"/>
        </w:rPr>
        <w:t>Д</w:t>
      </w:r>
      <w:proofErr w:type="gramEnd"/>
      <w:r w:rsidRPr="007265FC">
        <w:rPr>
          <w:rFonts w:ascii="Tahoma" w:eastAsia="Times New Roman" w:hAnsi="Tahoma" w:cs="Tahoma"/>
          <w:i/>
          <w:iCs/>
          <w:color w:val="000000"/>
          <w:spacing w:val="0"/>
          <w:kern w:val="0"/>
          <w:sz w:val="18"/>
          <w:szCs w:val="18"/>
          <w:lang w:eastAsia="ru-RU"/>
        </w:rPr>
        <w:t>остоверность</w:t>
      </w:r>
      <w:proofErr w:type="spellEnd"/>
      <w:r w:rsidRPr="007265FC">
        <w:rPr>
          <w:rFonts w:ascii="Tahoma" w:eastAsia="Times New Roman" w:hAnsi="Tahoma" w:cs="Tahoma"/>
          <w:color w:val="000000"/>
          <w:spacing w:val="0"/>
          <w:kern w:val="0"/>
          <w:sz w:val="18"/>
          <w:szCs w:val="18"/>
          <w:lang w:eastAsia="ru-RU"/>
        </w:rPr>
        <w:t> информации на каждом уровне зависит от точности определения набора </w:t>
      </w:r>
      <w:bookmarkStart w:id="18" w:name="keyword17"/>
      <w:bookmarkEnd w:id="18"/>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и операций.</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Первое, что нужно сделать для разработки </w:t>
      </w:r>
      <w:bookmarkStart w:id="19" w:name="keyword18"/>
      <w:bookmarkEnd w:id="19"/>
      <w:r w:rsidRPr="007265FC">
        <w:rPr>
          <w:rFonts w:ascii="Tahoma" w:eastAsia="Times New Roman" w:hAnsi="Tahoma" w:cs="Tahoma"/>
          <w:i/>
          <w:iCs/>
          <w:color w:val="000000"/>
          <w:spacing w:val="0"/>
          <w:kern w:val="0"/>
          <w:sz w:val="18"/>
          <w:szCs w:val="18"/>
          <w:lang w:eastAsia="ru-RU"/>
        </w:rPr>
        <w:t>сетевого графика</w:t>
      </w:r>
      <w:r w:rsidRPr="007265FC">
        <w:rPr>
          <w:rFonts w:ascii="Tahoma" w:eastAsia="Times New Roman" w:hAnsi="Tahoma" w:cs="Tahoma"/>
          <w:color w:val="000000"/>
          <w:spacing w:val="0"/>
          <w:kern w:val="0"/>
          <w:sz w:val="18"/>
          <w:szCs w:val="18"/>
          <w:lang w:eastAsia="ru-RU"/>
        </w:rPr>
        <w:t> проекта, определить набор </w:t>
      </w:r>
      <w:bookmarkStart w:id="20" w:name="keyword19"/>
      <w:bookmarkEnd w:id="20"/>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hyperlink r:id="rId9" w:anchor="image.2.2" w:history="1">
        <w:r w:rsidRPr="007265FC">
          <w:rPr>
            <w:rFonts w:ascii="Tahoma" w:eastAsia="Times New Roman" w:hAnsi="Tahoma" w:cs="Tahoma"/>
            <w:color w:val="0071A6"/>
            <w:spacing w:val="0"/>
            <w:kern w:val="0"/>
            <w:sz w:val="18"/>
            <w:szCs w:val="18"/>
            <w:u w:val="single"/>
            <w:lang w:eastAsia="ru-RU"/>
          </w:rPr>
          <w:t>Рис. 2.2</w:t>
        </w:r>
      </w:hyperlink>
      <w:r w:rsidRPr="007265FC">
        <w:rPr>
          <w:rFonts w:ascii="Tahoma" w:eastAsia="Times New Roman" w:hAnsi="Tahoma" w:cs="Tahoma"/>
          <w:color w:val="000000"/>
          <w:spacing w:val="0"/>
          <w:kern w:val="0"/>
          <w:sz w:val="18"/>
          <w:szCs w:val="18"/>
          <w:lang w:eastAsia="ru-RU"/>
        </w:rPr>
        <w:t> показывает часть структурированного набора </w:t>
      </w:r>
      <w:bookmarkStart w:id="21" w:name="keyword20"/>
      <w:bookmarkEnd w:id="21"/>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и как </w:t>
      </w:r>
      <w:bookmarkStart w:id="22" w:name="keyword21"/>
      <w:bookmarkEnd w:id="22"/>
      <w:r w:rsidRPr="007265FC">
        <w:rPr>
          <w:rFonts w:ascii="Tahoma" w:eastAsia="Times New Roman" w:hAnsi="Tahoma" w:cs="Tahoma"/>
          <w:i/>
          <w:iCs/>
          <w:color w:val="000000"/>
          <w:spacing w:val="0"/>
          <w:kern w:val="0"/>
          <w:sz w:val="18"/>
          <w:szCs w:val="18"/>
          <w:lang w:eastAsia="ru-RU"/>
        </w:rPr>
        <w:t>информация</w:t>
      </w:r>
      <w:r w:rsidRPr="007265FC">
        <w:rPr>
          <w:rFonts w:ascii="Tahoma" w:eastAsia="Times New Roman" w:hAnsi="Tahoma" w:cs="Tahoma"/>
          <w:color w:val="000000"/>
          <w:spacing w:val="0"/>
          <w:kern w:val="0"/>
          <w:sz w:val="18"/>
          <w:szCs w:val="18"/>
          <w:lang w:eastAsia="ru-RU"/>
        </w:rPr>
        <w:t> используется для разработки </w:t>
      </w:r>
      <w:bookmarkStart w:id="23" w:name="keyword22"/>
      <w:bookmarkEnd w:id="23"/>
      <w:r w:rsidRPr="007265FC">
        <w:rPr>
          <w:rFonts w:ascii="Tahoma" w:eastAsia="Times New Roman" w:hAnsi="Tahoma" w:cs="Tahoma"/>
          <w:i/>
          <w:iCs/>
          <w:color w:val="000000"/>
          <w:spacing w:val="0"/>
          <w:kern w:val="0"/>
          <w:sz w:val="18"/>
          <w:szCs w:val="18"/>
          <w:lang w:eastAsia="ru-RU"/>
        </w:rPr>
        <w:t>сетевого графика</w:t>
      </w:r>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after="0" w:line="240" w:lineRule="auto"/>
        <w:rPr>
          <w:rFonts w:ascii="Tahoma" w:eastAsia="Times New Roman" w:hAnsi="Tahoma" w:cs="Tahoma"/>
          <w:color w:val="000000"/>
          <w:spacing w:val="0"/>
          <w:kern w:val="0"/>
          <w:sz w:val="18"/>
          <w:szCs w:val="18"/>
          <w:lang w:eastAsia="ru-RU"/>
        </w:rPr>
      </w:pPr>
      <w:bookmarkStart w:id="24" w:name="image.2.2"/>
      <w:bookmarkEnd w:id="24"/>
      <w:r>
        <w:rPr>
          <w:noProof/>
          <w:lang w:eastAsia="ru-RU"/>
        </w:rPr>
        <w:drawing>
          <wp:inline distT="0" distB="0" distL="0" distR="0" wp14:anchorId="131D2FB4" wp14:editId="7D125E6B">
            <wp:extent cx="4076191" cy="5904762"/>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76191" cy="5904762"/>
                    </a:xfrm>
                    <a:prstGeom prst="rect">
                      <a:avLst/>
                    </a:prstGeom>
                  </pic:spPr>
                </pic:pic>
              </a:graphicData>
            </a:graphic>
          </wp:inline>
        </w:drawing>
      </w:r>
    </w:p>
    <w:p w:rsidR="007265FC" w:rsidRPr="007265FC" w:rsidRDefault="007265FC" w:rsidP="007265FC">
      <w:pPr>
        <w:shd w:val="clear" w:color="auto" w:fill="FFFFFF"/>
        <w:spacing w:after="0" w:line="240" w:lineRule="auto"/>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br/>
      </w:r>
      <w:r w:rsidRPr="007265FC">
        <w:rPr>
          <w:rFonts w:ascii="Tahoma" w:eastAsia="Times New Roman" w:hAnsi="Tahoma" w:cs="Tahoma"/>
          <w:b/>
          <w:bCs/>
          <w:color w:val="000000"/>
          <w:spacing w:val="0"/>
          <w:kern w:val="0"/>
          <w:sz w:val="18"/>
          <w:szCs w:val="18"/>
          <w:lang w:eastAsia="ru-RU"/>
        </w:rPr>
        <w:t>Рис. 2.2. </w:t>
      </w:r>
      <w:r w:rsidRPr="007265FC">
        <w:rPr>
          <w:rFonts w:ascii="Tahoma" w:eastAsia="Times New Roman" w:hAnsi="Tahoma" w:cs="Tahoma"/>
          <w:color w:val="000000"/>
          <w:spacing w:val="0"/>
          <w:kern w:val="0"/>
          <w:sz w:val="18"/>
          <w:szCs w:val="18"/>
          <w:lang w:eastAsia="ru-RU"/>
        </w:rPr>
        <w:t>Перевод наборов работ в сетевой график</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Самый нижний уровень набора </w:t>
      </w:r>
      <w:bookmarkStart w:id="25" w:name="keyword23"/>
      <w:bookmarkEnd w:id="25"/>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подлежащих выполнению на </w:t>
      </w:r>
      <w:hyperlink r:id="rId11" w:anchor="image.2.2" w:history="1">
        <w:r w:rsidRPr="007265FC">
          <w:rPr>
            <w:rFonts w:ascii="Tahoma" w:eastAsia="Times New Roman" w:hAnsi="Tahoma" w:cs="Tahoma"/>
            <w:color w:val="0071A6"/>
            <w:spacing w:val="0"/>
            <w:kern w:val="0"/>
            <w:sz w:val="18"/>
            <w:szCs w:val="18"/>
            <w:u w:val="single"/>
            <w:lang w:eastAsia="ru-RU"/>
          </w:rPr>
          <w:t>рис. 2.2</w:t>
        </w:r>
      </w:hyperlink>
      <w:r w:rsidRPr="007265FC">
        <w:rPr>
          <w:rFonts w:ascii="Tahoma" w:eastAsia="Times New Roman" w:hAnsi="Tahoma" w:cs="Tahoma"/>
          <w:color w:val="000000"/>
          <w:spacing w:val="0"/>
          <w:kern w:val="0"/>
          <w:sz w:val="18"/>
          <w:szCs w:val="18"/>
          <w:lang w:eastAsia="ru-RU"/>
        </w:rPr>
        <w:t>, называется условно "Печатная </w:t>
      </w:r>
      <w:bookmarkStart w:id="26" w:name="keyword24"/>
      <w:bookmarkEnd w:id="26"/>
      <w:r w:rsidRPr="007265FC">
        <w:rPr>
          <w:rFonts w:ascii="Tahoma" w:eastAsia="Times New Roman" w:hAnsi="Tahoma" w:cs="Tahoma"/>
          <w:i/>
          <w:iCs/>
          <w:color w:val="000000"/>
          <w:spacing w:val="0"/>
          <w:kern w:val="0"/>
          <w:sz w:val="18"/>
          <w:szCs w:val="18"/>
          <w:lang w:eastAsia="ru-RU"/>
        </w:rPr>
        <w:t>плата</w:t>
      </w:r>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lastRenderedPageBreak/>
        <w:t>Счета издержек (на </w:t>
      </w:r>
      <w:bookmarkStart w:id="27" w:name="keyword25"/>
      <w:bookmarkEnd w:id="27"/>
      <w:r w:rsidRPr="007265FC">
        <w:rPr>
          <w:rFonts w:ascii="Tahoma" w:eastAsia="Times New Roman" w:hAnsi="Tahoma" w:cs="Tahoma"/>
          <w:i/>
          <w:iCs/>
          <w:color w:val="000000"/>
          <w:spacing w:val="0"/>
          <w:kern w:val="0"/>
          <w:sz w:val="18"/>
          <w:szCs w:val="18"/>
          <w:lang w:eastAsia="ru-RU"/>
        </w:rPr>
        <w:t>дизайн</w:t>
      </w:r>
      <w:r w:rsidRPr="007265FC">
        <w:rPr>
          <w:rFonts w:ascii="Tahoma" w:eastAsia="Times New Roman" w:hAnsi="Tahoma" w:cs="Tahoma"/>
          <w:color w:val="000000"/>
          <w:spacing w:val="0"/>
          <w:kern w:val="0"/>
          <w:sz w:val="18"/>
          <w:szCs w:val="18"/>
          <w:lang w:eastAsia="ru-RU"/>
        </w:rPr>
        <w:t>, на производство, на испытания, на разработку программного обеспечения) обозначают соответствующую проектную работу, отвечающий за нее отдел и бюджет времени, отведенный для ее выполнения. Каждый счет издержек представляет один или несколько наборов </w:t>
      </w:r>
      <w:bookmarkStart w:id="28" w:name="keyword26"/>
      <w:bookmarkEnd w:id="28"/>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hyperlink r:id="rId12" w:anchor="image.2.2" w:history="1">
        <w:r w:rsidRPr="007265FC">
          <w:rPr>
            <w:rFonts w:ascii="Tahoma" w:eastAsia="Times New Roman" w:hAnsi="Tahoma" w:cs="Tahoma"/>
            <w:color w:val="0071A6"/>
            <w:spacing w:val="0"/>
            <w:kern w:val="0"/>
            <w:sz w:val="18"/>
            <w:szCs w:val="18"/>
            <w:u w:val="single"/>
            <w:lang w:eastAsia="ru-RU"/>
          </w:rPr>
          <w:t>Рис. 2.2</w:t>
        </w:r>
      </w:hyperlink>
      <w:r w:rsidRPr="007265FC">
        <w:rPr>
          <w:rFonts w:ascii="Tahoma" w:eastAsia="Times New Roman" w:hAnsi="Tahoma" w:cs="Tahoma"/>
          <w:color w:val="000000"/>
          <w:spacing w:val="0"/>
          <w:kern w:val="0"/>
          <w:sz w:val="18"/>
          <w:szCs w:val="18"/>
          <w:lang w:eastAsia="ru-RU"/>
        </w:rPr>
        <w:t> показывает, как наборы </w:t>
      </w:r>
      <w:bookmarkStart w:id="29" w:name="keyword27"/>
      <w:bookmarkEnd w:id="29"/>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используются для разработки </w:t>
      </w:r>
      <w:bookmarkStart w:id="30" w:name="keyword28"/>
      <w:bookmarkEnd w:id="30"/>
      <w:r w:rsidRPr="007265FC">
        <w:rPr>
          <w:rFonts w:ascii="Tahoma" w:eastAsia="Times New Roman" w:hAnsi="Tahoma" w:cs="Tahoma"/>
          <w:i/>
          <w:iCs/>
          <w:color w:val="000000"/>
          <w:spacing w:val="0"/>
          <w:kern w:val="0"/>
          <w:sz w:val="18"/>
          <w:szCs w:val="18"/>
          <w:lang w:eastAsia="ru-RU"/>
        </w:rPr>
        <w:t>сетевого графика</w:t>
      </w:r>
      <w:r w:rsidRPr="007265FC">
        <w:rPr>
          <w:rFonts w:ascii="Tahoma" w:eastAsia="Times New Roman" w:hAnsi="Tahoma" w:cs="Tahoma"/>
          <w:color w:val="000000"/>
          <w:spacing w:val="0"/>
          <w:kern w:val="0"/>
          <w:sz w:val="18"/>
          <w:szCs w:val="18"/>
          <w:lang w:eastAsia="ru-RU"/>
        </w:rPr>
        <w:t> проекта. Использование наборов </w:t>
      </w:r>
      <w:bookmarkStart w:id="31" w:name="keyword29"/>
      <w:bookmarkEnd w:id="31"/>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можно отследить при помощи специальной системы кодирования. Например, в </w:t>
      </w:r>
      <w:bookmarkStart w:id="32" w:name="keyword30"/>
      <w:bookmarkEnd w:id="32"/>
      <w:r w:rsidRPr="007265FC">
        <w:rPr>
          <w:rFonts w:ascii="Tahoma" w:eastAsia="Times New Roman" w:hAnsi="Tahoma" w:cs="Tahoma"/>
          <w:i/>
          <w:iCs/>
          <w:color w:val="000000"/>
          <w:spacing w:val="0"/>
          <w:kern w:val="0"/>
          <w:sz w:val="18"/>
          <w:szCs w:val="18"/>
          <w:lang w:eastAsia="ru-RU"/>
        </w:rPr>
        <w:t>операции</w:t>
      </w:r>
      <w:proofErr w:type="gramStart"/>
      <w:r w:rsidRPr="007265FC">
        <w:rPr>
          <w:rFonts w:ascii="Tahoma" w:eastAsia="Times New Roman" w:hAnsi="Tahoma" w:cs="Tahoma"/>
          <w:color w:val="000000"/>
          <w:spacing w:val="0"/>
          <w:kern w:val="0"/>
          <w:sz w:val="18"/>
          <w:szCs w:val="18"/>
          <w:lang w:eastAsia="ru-RU"/>
        </w:rPr>
        <w:t> А</w:t>
      </w:r>
      <w:proofErr w:type="gramEnd"/>
      <w:r w:rsidRPr="007265FC">
        <w:rPr>
          <w:rFonts w:ascii="Tahoma" w:eastAsia="Times New Roman" w:hAnsi="Tahoma" w:cs="Tahoma"/>
          <w:color w:val="000000"/>
          <w:spacing w:val="0"/>
          <w:kern w:val="0"/>
          <w:sz w:val="18"/>
          <w:szCs w:val="18"/>
          <w:lang w:eastAsia="ru-RU"/>
        </w:rPr>
        <w:t xml:space="preserve"> используется рабочий пакет </w:t>
      </w:r>
      <w:r w:rsidRPr="007265FC">
        <w:rPr>
          <w:rFonts w:ascii="Courier New" w:eastAsia="Times New Roman" w:hAnsi="Courier New" w:cs="Courier New"/>
          <w:color w:val="8B0000"/>
          <w:spacing w:val="0"/>
          <w:kern w:val="0"/>
          <w:sz w:val="18"/>
          <w:szCs w:val="18"/>
          <w:lang w:eastAsia="ru-RU"/>
        </w:rPr>
        <w:t>D-1-1</w:t>
      </w:r>
      <w:r w:rsidRPr="007265FC">
        <w:rPr>
          <w:rFonts w:ascii="Tahoma" w:eastAsia="Times New Roman" w:hAnsi="Tahoma" w:cs="Tahoma"/>
          <w:color w:val="000000"/>
          <w:spacing w:val="0"/>
          <w:kern w:val="0"/>
          <w:sz w:val="18"/>
          <w:szCs w:val="18"/>
          <w:lang w:eastAsia="ru-RU"/>
        </w:rPr>
        <w:t> и </w:t>
      </w:r>
      <w:r w:rsidRPr="007265FC">
        <w:rPr>
          <w:rFonts w:ascii="Courier New" w:eastAsia="Times New Roman" w:hAnsi="Courier New" w:cs="Courier New"/>
          <w:color w:val="8B0000"/>
          <w:spacing w:val="0"/>
          <w:kern w:val="0"/>
          <w:sz w:val="18"/>
          <w:szCs w:val="18"/>
          <w:lang w:eastAsia="ru-RU"/>
        </w:rPr>
        <w:t>D-1-2</w:t>
      </w:r>
      <w:r w:rsidRPr="007265FC">
        <w:rPr>
          <w:rFonts w:ascii="Tahoma" w:eastAsia="Times New Roman" w:hAnsi="Tahoma" w:cs="Tahoma"/>
          <w:color w:val="000000"/>
          <w:spacing w:val="0"/>
          <w:kern w:val="0"/>
          <w:sz w:val="18"/>
          <w:szCs w:val="18"/>
          <w:lang w:eastAsia="ru-RU"/>
        </w:rPr>
        <w:t> (спецификация и документация), тогда как операция </w:t>
      </w:r>
      <w:r w:rsidRPr="007265FC">
        <w:rPr>
          <w:rFonts w:ascii="Courier New" w:eastAsia="Times New Roman" w:hAnsi="Courier New" w:cs="Courier New"/>
          <w:color w:val="8B0000"/>
          <w:spacing w:val="0"/>
          <w:kern w:val="0"/>
          <w:sz w:val="18"/>
          <w:szCs w:val="18"/>
          <w:lang w:eastAsia="ru-RU"/>
        </w:rPr>
        <w:t>C</w:t>
      </w:r>
      <w:r w:rsidRPr="007265FC">
        <w:rPr>
          <w:rFonts w:ascii="Tahoma" w:eastAsia="Times New Roman" w:hAnsi="Tahoma" w:cs="Tahoma"/>
          <w:color w:val="000000"/>
          <w:spacing w:val="0"/>
          <w:kern w:val="0"/>
          <w:sz w:val="18"/>
          <w:szCs w:val="18"/>
          <w:lang w:eastAsia="ru-RU"/>
        </w:rPr>
        <w:t> использует рабочий пакет </w:t>
      </w:r>
      <w:r w:rsidRPr="007265FC">
        <w:rPr>
          <w:rFonts w:ascii="Courier New" w:eastAsia="Times New Roman" w:hAnsi="Courier New" w:cs="Courier New"/>
          <w:color w:val="8B0000"/>
          <w:spacing w:val="0"/>
          <w:kern w:val="0"/>
          <w:sz w:val="18"/>
          <w:szCs w:val="18"/>
          <w:lang w:eastAsia="ru-RU"/>
        </w:rPr>
        <w:t>S-22-1</w:t>
      </w:r>
      <w:r w:rsidRPr="007265FC">
        <w:rPr>
          <w:rFonts w:ascii="Tahoma" w:eastAsia="Times New Roman" w:hAnsi="Tahoma" w:cs="Tahoma"/>
          <w:color w:val="000000"/>
          <w:spacing w:val="0"/>
          <w:kern w:val="0"/>
          <w:sz w:val="18"/>
          <w:szCs w:val="18"/>
          <w:lang w:eastAsia="ru-RU"/>
        </w:rPr>
        <w:t>. Управляющий проектом дает оценку времени выполнения всей </w:t>
      </w:r>
      <w:bookmarkStart w:id="33" w:name="keyword31"/>
      <w:bookmarkEnd w:id="33"/>
      <w:r w:rsidRPr="007265FC">
        <w:rPr>
          <w:rFonts w:ascii="Tahoma" w:eastAsia="Times New Roman" w:hAnsi="Tahoma" w:cs="Tahoma"/>
          <w:i/>
          <w:iCs/>
          <w:color w:val="000000"/>
          <w:spacing w:val="0"/>
          <w:kern w:val="0"/>
          <w:sz w:val="18"/>
          <w:szCs w:val="18"/>
          <w:lang w:eastAsia="ru-RU"/>
        </w:rPr>
        <w:t>операции</w:t>
      </w:r>
      <w:r w:rsidRPr="007265FC">
        <w:rPr>
          <w:rFonts w:ascii="Tahoma" w:eastAsia="Times New Roman" w:hAnsi="Tahoma" w:cs="Tahoma"/>
          <w:color w:val="000000"/>
          <w:spacing w:val="0"/>
          <w:kern w:val="0"/>
          <w:sz w:val="18"/>
          <w:szCs w:val="18"/>
          <w:lang w:eastAsia="ru-RU"/>
        </w:rPr>
        <w:t>, исходя из времени на выполнение отдельных </w:t>
      </w:r>
      <w:bookmarkStart w:id="34" w:name="keyword32"/>
      <w:bookmarkEnd w:id="34"/>
      <w:r w:rsidRPr="007265FC">
        <w:rPr>
          <w:rFonts w:ascii="Tahoma" w:eastAsia="Times New Roman" w:hAnsi="Tahoma" w:cs="Tahoma"/>
          <w:i/>
          <w:iCs/>
          <w:color w:val="000000"/>
          <w:spacing w:val="0"/>
          <w:kern w:val="0"/>
          <w:sz w:val="18"/>
          <w:szCs w:val="18"/>
          <w:lang w:eastAsia="ru-RU"/>
        </w:rPr>
        <w:t>работ</w:t>
      </w:r>
      <w:r w:rsidRPr="007265FC">
        <w:rPr>
          <w:rFonts w:ascii="Tahoma" w:eastAsia="Times New Roman" w:hAnsi="Tahoma" w:cs="Tahoma"/>
          <w:color w:val="000000"/>
          <w:spacing w:val="0"/>
          <w:kern w:val="0"/>
          <w:sz w:val="18"/>
          <w:szCs w:val="18"/>
          <w:lang w:eastAsia="ru-RU"/>
        </w:rPr>
        <w:t> в наборе. Например, выполнение </w:t>
      </w:r>
      <w:bookmarkStart w:id="35" w:name="keyword33"/>
      <w:bookmarkEnd w:id="35"/>
      <w:r w:rsidRPr="007265FC">
        <w:rPr>
          <w:rFonts w:ascii="Tahoma" w:eastAsia="Times New Roman" w:hAnsi="Tahoma" w:cs="Tahoma"/>
          <w:i/>
          <w:iCs/>
          <w:color w:val="000000"/>
          <w:spacing w:val="0"/>
          <w:kern w:val="0"/>
          <w:sz w:val="18"/>
          <w:szCs w:val="18"/>
          <w:lang w:eastAsia="ru-RU"/>
        </w:rPr>
        <w:t>операции</w:t>
      </w:r>
      <w:proofErr w:type="gramStart"/>
      <w:r w:rsidRPr="007265FC">
        <w:rPr>
          <w:rFonts w:ascii="Tahoma" w:eastAsia="Times New Roman" w:hAnsi="Tahoma" w:cs="Tahoma"/>
          <w:color w:val="000000"/>
          <w:spacing w:val="0"/>
          <w:kern w:val="0"/>
          <w:sz w:val="18"/>
          <w:szCs w:val="18"/>
          <w:lang w:eastAsia="ru-RU"/>
        </w:rPr>
        <w:t> </w:t>
      </w:r>
      <w:r w:rsidRPr="007265FC">
        <w:rPr>
          <w:rFonts w:ascii="Courier New" w:eastAsia="Times New Roman" w:hAnsi="Courier New" w:cs="Courier New"/>
          <w:color w:val="8B0000"/>
          <w:spacing w:val="0"/>
          <w:kern w:val="0"/>
          <w:sz w:val="18"/>
          <w:szCs w:val="18"/>
          <w:lang w:eastAsia="ru-RU"/>
        </w:rPr>
        <w:t>В</w:t>
      </w:r>
      <w:proofErr w:type="gramEnd"/>
      <w:r w:rsidRPr="007265FC">
        <w:rPr>
          <w:rFonts w:ascii="Tahoma" w:eastAsia="Times New Roman" w:hAnsi="Tahoma" w:cs="Tahoma"/>
          <w:color w:val="000000"/>
          <w:spacing w:val="0"/>
          <w:kern w:val="0"/>
          <w:sz w:val="18"/>
          <w:szCs w:val="18"/>
          <w:lang w:eastAsia="ru-RU"/>
        </w:rPr>
        <w:t> (прототип 1) потребует 5 недель; </w:t>
      </w:r>
      <w:bookmarkStart w:id="36" w:name="keyword34"/>
      <w:bookmarkEnd w:id="36"/>
      <w:r w:rsidRPr="007265FC">
        <w:rPr>
          <w:rFonts w:ascii="Tahoma" w:eastAsia="Times New Roman" w:hAnsi="Tahoma" w:cs="Tahoma"/>
          <w:i/>
          <w:iCs/>
          <w:color w:val="000000"/>
          <w:spacing w:val="0"/>
          <w:kern w:val="0"/>
          <w:sz w:val="18"/>
          <w:szCs w:val="18"/>
          <w:lang w:eastAsia="ru-RU"/>
        </w:rPr>
        <w:t>операции</w:t>
      </w:r>
      <w:r w:rsidRPr="007265FC">
        <w:rPr>
          <w:rFonts w:ascii="Tahoma" w:eastAsia="Times New Roman" w:hAnsi="Tahoma" w:cs="Tahoma"/>
          <w:color w:val="000000"/>
          <w:spacing w:val="0"/>
          <w:kern w:val="0"/>
          <w:sz w:val="18"/>
          <w:szCs w:val="18"/>
          <w:lang w:eastAsia="ru-RU"/>
        </w:rPr>
        <w:t> </w:t>
      </w:r>
      <w:r w:rsidRPr="007265FC">
        <w:rPr>
          <w:rFonts w:ascii="Courier New" w:eastAsia="Times New Roman" w:hAnsi="Courier New" w:cs="Courier New"/>
          <w:color w:val="8B0000"/>
          <w:spacing w:val="0"/>
          <w:kern w:val="0"/>
          <w:sz w:val="18"/>
          <w:szCs w:val="18"/>
          <w:lang w:eastAsia="ru-RU"/>
        </w:rPr>
        <w:t>К</w:t>
      </w:r>
      <w:r w:rsidRPr="007265FC">
        <w:rPr>
          <w:rFonts w:ascii="Tahoma" w:eastAsia="Times New Roman" w:hAnsi="Tahoma" w:cs="Tahoma"/>
          <w:color w:val="000000"/>
          <w:spacing w:val="0"/>
          <w:kern w:val="0"/>
          <w:sz w:val="18"/>
          <w:szCs w:val="18"/>
          <w:lang w:eastAsia="ru-RU"/>
        </w:rPr>
        <w:t> (тестирование) -3 недели. После расчета начала и окончания выполнения операций </w:t>
      </w:r>
      <w:bookmarkStart w:id="37" w:name="keyword35"/>
      <w:bookmarkEnd w:id="37"/>
      <w:r w:rsidRPr="007265FC">
        <w:rPr>
          <w:rFonts w:ascii="Tahoma" w:eastAsia="Times New Roman" w:hAnsi="Tahoma" w:cs="Tahoma"/>
          <w:i/>
          <w:iCs/>
          <w:color w:val="000000"/>
          <w:spacing w:val="0"/>
          <w:kern w:val="0"/>
          <w:sz w:val="18"/>
          <w:szCs w:val="18"/>
          <w:lang w:eastAsia="ru-RU"/>
        </w:rPr>
        <w:t>менеджер</w:t>
      </w:r>
      <w:r w:rsidRPr="007265FC">
        <w:rPr>
          <w:rFonts w:ascii="Tahoma" w:eastAsia="Times New Roman" w:hAnsi="Tahoma" w:cs="Tahoma"/>
          <w:color w:val="000000"/>
          <w:spacing w:val="0"/>
          <w:kern w:val="0"/>
          <w:sz w:val="18"/>
          <w:szCs w:val="18"/>
          <w:lang w:eastAsia="ru-RU"/>
        </w:rPr>
        <w:t> может определить необходимые ресурсы и составить поэтапный </w:t>
      </w:r>
      <w:bookmarkStart w:id="38" w:name="keyword36"/>
      <w:bookmarkEnd w:id="38"/>
      <w:r w:rsidRPr="007265FC">
        <w:rPr>
          <w:rFonts w:ascii="Tahoma" w:eastAsia="Times New Roman" w:hAnsi="Tahoma" w:cs="Tahoma"/>
          <w:i/>
          <w:iCs/>
          <w:color w:val="000000"/>
          <w:spacing w:val="0"/>
          <w:kern w:val="0"/>
          <w:sz w:val="18"/>
          <w:szCs w:val="18"/>
          <w:lang w:eastAsia="ru-RU"/>
        </w:rPr>
        <w:t>бюджет проекта</w:t>
      </w:r>
      <w:r w:rsidRPr="007265FC">
        <w:rPr>
          <w:rFonts w:ascii="Tahoma" w:eastAsia="Times New Roman" w:hAnsi="Tahoma" w:cs="Tahoma"/>
          <w:color w:val="000000"/>
          <w:spacing w:val="0"/>
          <w:kern w:val="0"/>
          <w:sz w:val="18"/>
          <w:szCs w:val="18"/>
          <w:lang w:eastAsia="ru-RU"/>
        </w:rPr>
        <w:t> (с датами).</w:t>
      </w:r>
    </w:p>
    <w:p w:rsidR="007265FC" w:rsidRPr="007265FC" w:rsidRDefault="007265FC" w:rsidP="007265FC">
      <w:pPr>
        <w:shd w:val="clear" w:color="auto" w:fill="FFFFFF"/>
        <w:spacing w:before="75" w:after="75" w:line="240" w:lineRule="auto"/>
        <w:outlineLvl w:val="2"/>
        <w:rPr>
          <w:rFonts w:ascii="Tahoma" w:eastAsia="Times New Roman" w:hAnsi="Tahoma" w:cs="Tahoma"/>
          <w:b/>
          <w:bCs/>
          <w:color w:val="000000"/>
          <w:spacing w:val="0"/>
          <w:kern w:val="0"/>
          <w:sz w:val="24"/>
          <w:szCs w:val="24"/>
          <w:lang w:eastAsia="ru-RU"/>
        </w:rPr>
      </w:pPr>
      <w:bookmarkStart w:id="39" w:name="sect3"/>
      <w:bookmarkEnd w:id="39"/>
      <w:r w:rsidRPr="007265FC">
        <w:rPr>
          <w:rFonts w:ascii="Tahoma" w:eastAsia="Times New Roman" w:hAnsi="Tahoma" w:cs="Tahoma"/>
          <w:b/>
          <w:bCs/>
          <w:color w:val="000000"/>
          <w:spacing w:val="0"/>
          <w:kern w:val="0"/>
          <w:sz w:val="24"/>
          <w:szCs w:val="24"/>
          <w:lang w:eastAsia="ru-RU"/>
        </w:rPr>
        <w:t>Конструирование сетевого графика проекта</w:t>
      </w:r>
    </w:p>
    <w:p w:rsidR="007265FC" w:rsidRPr="007265FC" w:rsidRDefault="007265FC" w:rsidP="007265FC">
      <w:pPr>
        <w:shd w:val="clear" w:color="auto" w:fill="FFFFFF"/>
        <w:spacing w:after="0" w:line="240" w:lineRule="auto"/>
        <w:outlineLvl w:val="3"/>
        <w:rPr>
          <w:rFonts w:ascii="Tahoma" w:eastAsia="Times New Roman" w:hAnsi="Tahoma" w:cs="Tahoma"/>
          <w:b/>
          <w:bCs/>
          <w:color w:val="000000"/>
          <w:spacing w:val="0"/>
          <w:kern w:val="0"/>
          <w:sz w:val="22"/>
          <w:lang w:eastAsia="ru-RU"/>
        </w:rPr>
      </w:pPr>
      <w:bookmarkStart w:id="40" w:name="sect4"/>
      <w:bookmarkEnd w:id="40"/>
      <w:r w:rsidRPr="007265FC">
        <w:rPr>
          <w:rFonts w:ascii="Tahoma" w:eastAsia="Times New Roman" w:hAnsi="Tahoma" w:cs="Tahoma"/>
          <w:b/>
          <w:bCs/>
          <w:color w:val="000000"/>
          <w:spacing w:val="0"/>
          <w:kern w:val="0"/>
          <w:sz w:val="22"/>
          <w:lang w:eastAsia="ru-RU"/>
        </w:rPr>
        <w:t>Терминология</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b/>
          <w:bCs/>
          <w:color w:val="000000"/>
          <w:spacing w:val="0"/>
          <w:kern w:val="0"/>
          <w:sz w:val="18"/>
          <w:szCs w:val="18"/>
          <w:lang w:eastAsia="ru-RU"/>
        </w:rPr>
        <w:t>Операция (или работа)</w:t>
      </w:r>
      <w:r w:rsidRPr="007265FC">
        <w:rPr>
          <w:rFonts w:ascii="Tahoma" w:eastAsia="Times New Roman" w:hAnsi="Tahoma" w:cs="Tahoma"/>
          <w:color w:val="000000"/>
          <w:spacing w:val="0"/>
          <w:kern w:val="0"/>
          <w:sz w:val="18"/>
          <w:szCs w:val="18"/>
          <w:lang w:eastAsia="ru-RU"/>
        </w:rPr>
        <w:t>. Для руководителей проектов операция - это неделимый элемент проекта, требующий затрат времени для своего выполнения.</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Обычно выполнение операций связано с затратами времени и трудовых ресурсов.</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Иногда это может быть просто время. Примерами этого могут быть операция ожидания подписания контракта или ожидание поступления материалов, одобрения правительства, таможенное оформление грузов и т.д.</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Операции обычно состоят из одной или более работ из наборов работ. Как правило, название операциям дается в повелительной форме глагола, например, "разработать спецификацию продукта".</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b/>
          <w:bCs/>
          <w:color w:val="000000"/>
          <w:spacing w:val="0"/>
          <w:kern w:val="0"/>
          <w:sz w:val="18"/>
          <w:szCs w:val="18"/>
          <w:lang w:eastAsia="ru-RU"/>
        </w:rPr>
        <w:t xml:space="preserve">Операция </w:t>
      </w:r>
      <w:proofErr w:type="spellStart"/>
      <w:r w:rsidRPr="007265FC">
        <w:rPr>
          <w:rFonts w:ascii="Tahoma" w:eastAsia="Times New Roman" w:hAnsi="Tahoma" w:cs="Tahoma"/>
          <w:b/>
          <w:bCs/>
          <w:color w:val="000000"/>
          <w:spacing w:val="0"/>
          <w:kern w:val="0"/>
          <w:sz w:val="18"/>
          <w:szCs w:val="18"/>
          <w:lang w:eastAsia="ru-RU"/>
        </w:rPr>
        <w:t>слияния</w:t>
      </w:r>
      <w:proofErr w:type="gramStart"/>
      <w:r w:rsidRPr="007265FC">
        <w:rPr>
          <w:rFonts w:ascii="Tahoma" w:eastAsia="Times New Roman" w:hAnsi="Tahoma" w:cs="Tahoma"/>
          <w:color w:val="000000"/>
          <w:spacing w:val="0"/>
          <w:kern w:val="0"/>
          <w:sz w:val="18"/>
          <w:szCs w:val="18"/>
          <w:lang w:eastAsia="ru-RU"/>
        </w:rPr>
        <w:t>.Э</w:t>
      </w:r>
      <w:proofErr w:type="gramEnd"/>
      <w:r w:rsidRPr="007265FC">
        <w:rPr>
          <w:rFonts w:ascii="Tahoma" w:eastAsia="Times New Roman" w:hAnsi="Tahoma" w:cs="Tahoma"/>
          <w:color w:val="000000"/>
          <w:spacing w:val="0"/>
          <w:kern w:val="0"/>
          <w:sz w:val="18"/>
          <w:szCs w:val="18"/>
          <w:lang w:eastAsia="ru-RU"/>
        </w:rPr>
        <w:t>то</w:t>
      </w:r>
      <w:proofErr w:type="spellEnd"/>
      <w:r w:rsidRPr="007265FC">
        <w:rPr>
          <w:rFonts w:ascii="Tahoma" w:eastAsia="Times New Roman" w:hAnsi="Tahoma" w:cs="Tahoma"/>
          <w:color w:val="000000"/>
          <w:spacing w:val="0"/>
          <w:kern w:val="0"/>
          <w:sz w:val="18"/>
          <w:szCs w:val="18"/>
          <w:lang w:eastAsia="ru-RU"/>
        </w:rPr>
        <w:t xml:space="preserve"> операция, которая имеет более одной непосредственно предшествующей ей операции.</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b/>
          <w:bCs/>
          <w:color w:val="000000"/>
          <w:spacing w:val="0"/>
          <w:kern w:val="0"/>
          <w:sz w:val="18"/>
          <w:szCs w:val="18"/>
          <w:lang w:eastAsia="ru-RU"/>
        </w:rPr>
        <w:t xml:space="preserve">Параллельные </w:t>
      </w:r>
      <w:proofErr w:type="spellStart"/>
      <w:r w:rsidRPr="007265FC">
        <w:rPr>
          <w:rFonts w:ascii="Tahoma" w:eastAsia="Times New Roman" w:hAnsi="Tahoma" w:cs="Tahoma"/>
          <w:b/>
          <w:bCs/>
          <w:color w:val="000000"/>
          <w:spacing w:val="0"/>
          <w:kern w:val="0"/>
          <w:sz w:val="18"/>
          <w:szCs w:val="18"/>
          <w:lang w:eastAsia="ru-RU"/>
        </w:rPr>
        <w:t>операции</w:t>
      </w:r>
      <w:proofErr w:type="gramStart"/>
      <w:r w:rsidRPr="007265FC">
        <w:rPr>
          <w:rFonts w:ascii="Tahoma" w:eastAsia="Times New Roman" w:hAnsi="Tahoma" w:cs="Tahoma"/>
          <w:color w:val="000000"/>
          <w:spacing w:val="0"/>
          <w:kern w:val="0"/>
          <w:sz w:val="18"/>
          <w:szCs w:val="18"/>
          <w:lang w:eastAsia="ru-RU"/>
        </w:rPr>
        <w:t>.Э</w:t>
      </w:r>
      <w:proofErr w:type="gramEnd"/>
      <w:r w:rsidRPr="007265FC">
        <w:rPr>
          <w:rFonts w:ascii="Tahoma" w:eastAsia="Times New Roman" w:hAnsi="Tahoma" w:cs="Tahoma"/>
          <w:color w:val="000000"/>
          <w:spacing w:val="0"/>
          <w:kern w:val="0"/>
          <w:sz w:val="18"/>
          <w:szCs w:val="18"/>
          <w:lang w:eastAsia="ru-RU"/>
        </w:rPr>
        <w:t>то</w:t>
      </w:r>
      <w:proofErr w:type="spellEnd"/>
      <w:r w:rsidRPr="007265FC">
        <w:rPr>
          <w:rFonts w:ascii="Tahoma" w:eastAsia="Times New Roman" w:hAnsi="Tahoma" w:cs="Tahoma"/>
          <w:color w:val="000000"/>
          <w:spacing w:val="0"/>
          <w:kern w:val="0"/>
          <w:sz w:val="18"/>
          <w:szCs w:val="18"/>
          <w:lang w:eastAsia="ru-RU"/>
        </w:rPr>
        <w:t xml:space="preserve"> операции, которые могут, по желанию менеджера, выполняться одновременно. Однако совсем не обязательно осуществлять параллельные операции одновременно.</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proofErr w:type="spellStart"/>
      <w:r w:rsidRPr="007265FC">
        <w:rPr>
          <w:rFonts w:ascii="Tahoma" w:eastAsia="Times New Roman" w:hAnsi="Tahoma" w:cs="Tahoma"/>
          <w:b/>
          <w:bCs/>
          <w:color w:val="000000"/>
          <w:spacing w:val="0"/>
          <w:kern w:val="0"/>
          <w:sz w:val="18"/>
          <w:szCs w:val="18"/>
          <w:lang w:eastAsia="ru-RU"/>
        </w:rPr>
        <w:t>Путь</w:t>
      </w:r>
      <w:proofErr w:type="gramStart"/>
      <w:r w:rsidRPr="007265FC">
        <w:rPr>
          <w:rFonts w:ascii="Tahoma" w:eastAsia="Times New Roman" w:hAnsi="Tahoma" w:cs="Tahoma"/>
          <w:color w:val="000000"/>
          <w:spacing w:val="0"/>
          <w:kern w:val="0"/>
          <w:sz w:val="18"/>
          <w:szCs w:val="18"/>
          <w:lang w:eastAsia="ru-RU"/>
        </w:rPr>
        <w:t>.П</w:t>
      </w:r>
      <w:proofErr w:type="gramEnd"/>
      <w:r w:rsidRPr="007265FC">
        <w:rPr>
          <w:rFonts w:ascii="Tahoma" w:eastAsia="Times New Roman" w:hAnsi="Tahoma" w:cs="Tahoma"/>
          <w:color w:val="000000"/>
          <w:spacing w:val="0"/>
          <w:kern w:val="0"/>
          <w:sz w:val="18"/>
          <w:szCs w:val="18"/>
          <w:lang w:eastAsia="ru-RU"/>
        </w:rPr>
        <w:t>оследовательность</w:t>
      </w:r>
      <w:proofErr w:type="spellEnd"/>
      <w:r w:rsidRPr="007265FC">
        <w:rPr>
          <w:rFonts w:ascii="Tahoma" w:eastAsia="Times New Roman" w:hAnsi="Tahoma" w:cs="Tahoma"/>
          <w:color w:val="000000"/>
          <w:spacing w:val="0"/>
          <w:kern w:val="0"/>
          <w:sz w:val="18"/>
          <w:szCs w:val="18"/>
          <w:lang w:eastAsia="ru-RU"/>
        </w:rPr>
        <w:t xml:space="preserve"> связанных, взаимозависимых операций.</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b/>
          <w:bCs/>
          <w:color w:val="000000"/>
          <w:spacing w:val="0"/>
          <w:kern w:val="0"/>
          <w:sz w:val="18"/>
          <w:szCs w:val="18"/>
          <w:lang w:eastAsia="ru-RU"/>
        </w:rPr>
        <w:t xml:space="preserve">Критический </w:t>
      </w:r>
      <w:proofErr w:type="spellStart"/>
      <w:r w:rsidRPr="007265FC">
        <w:rPr>
          <w:rFonts w:ascii="Tahoma" w:eastAsia="Times New Roman" w:hAnsi="Tahoma" w:cs="Tahoma"/>
          <w:b/>
          <w:bCs/>
          <w:color w:val="000000"/>
          <w:spacing w:val="0"/>
          <w:kern w:val="0"/>
          <w:sz w:val="18"/>
          <w:szCs w:val="18"/>
          <w:lang w:eastAsia="ru-RU"/>
        </w:rPr>
        <w:t>путь</w:t>
      </w:r>
      <w:proofErr w:type="gramStart"/>
      <w:r w:rsidRPr="007265FC">
        <w:rPr>
          <w:rFonts w:ascii="Tahoma" w:eastAsia="Times New Roman" w:hAnsi="Tahoma" w:cs="Tahoma"/>
          <w:color w:val="000000"/>
          <w:spacing w:val="0"/>
          <w:kern w:val="0"/>
          <w:sz w:val="18"/>
          <w:szCs w:val="18"/>
          <w:lang w:eastAsia="ru-RU"/>
        </w:rPr>
        <w:t>.Э</w:t>
      </w:r>
      <w:proofErr w:type="gramEnd"/>
      <w:r w:rsidRPr="007265FC">
        <w:rPr>
          <w:rFonts w:ascii="Tahoma" w:eastAsia="Times New Roman" w:hAnsi="Tahoma" w:cs="Tahoma"/>
          <w:color w:val="000000"/>
          <w:spacing w:val="0"/>
          <w:kern w:val="0"/>
          <w:sz w:val="18"/>
          <w:szCs w:val="18"/>
          <w:lang w:eastAsia="ru-RU"/>
        </w:rPr>
        <w:t>то</w:t>
      </w:r>
      <w:proofErr w:type="spellEnd"/>
      <w:r w:rsidRPr="007265FC">
        <w:rPr>
          <w:rFonts w:ascii="Tahoma" w:eastAsia="Times New Roman" w:hAnsi="Tahoma" w:cs="Tahoma"/>
          <w:color w:val="000000"/>
          <w:spacing w:val="0"/>
          <w:kern w:val="0"/>
          <w:sz w:val="18"/>
          <w:szCs w:val="18"/>
          <w:lang w:eastAsia="ru-RU"/>
        </w:rPr>
        <w:t xml:space="preserve"> самый </w:t>
      </w:r>
      <w:bookmarkStart w:id="41" w:name="keyword37"/>
      <w:bookmarkEnd w:id="41"/>
      <w:r w:rsidRPr="007265FC">
        <w:rPr>
          <w:rFonts w:ascii="Tahoma" w:eastAsia="Times New Roman" w:hAnsi="Tahoma" w:cs="Tahoma"/>
          <w:i/>
          <w:iCs/>
          <w:color w:val="000000"/>
          <w:spacing w:val="0"/>
          <w:kern w:val="0"/>
          <w:sz w:val="18"/>
          <w:szCs w:val="18"/>
          <w:lang w:eastAsia="ru-RU"/>
        </w:rPr>
        <w:t>длинный путь</w:t>
      </w:r>
      <w:r w:rsidRPr="007265FC">
        <w:rPr>
          <w:rFonts w:ascii="Tahoma" w:eastAsia="Times New Roman" w:hAnsi="Tahoma" w:cs="Tahoma"/>
          <w:color w:val="000000"/>
          <w:spacing w:val="0"/>
          <w:kern w:val="0"/>
          <w:sz w:val="18"/>
          <w:szCs w:val="18"/>
          <w:lang w:eastAsia="ru-RU"/>
        </w:rPr>
        <w:t> во всей системе операций; если выполнение операции на этом отрезке задерживается, выполнение всего проекта задерживается на такое же время.</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proofErr w:type="spellStart"/>
      <w:r w:rsidRPr="007265FC">
        <w:rPr>
          <w:rFonts w:ascii="Tahoma" w:eastAsia="Times New Roman" w:hAnsi="Tahoma" w:cs="Tahoma"/>
          <w:b/>
          <w:bCs/>
          <w:color w:val="000000"/>
          <w:spacing w:val="0"/>
          <w:kern w:val="0"/>
          <w:sz w:val="18"/>
          <w:szCs w:val="18"/>
          <w:lang w:eastAsia="ru-RU"/>
        </w:rPr>
        <w:t>Событие</w:t>
      </w:r>
      <w:proofErr w:type="gramStart"/>
      <w:r w:rsidRPr="007265FC">
        <w:rPr>
          <w:rFonts w:ascii="Tahoma" w:eastAsia="Times New Roman" w:hAnsi="Tahoma" w:cs="Tahoma"/>
          <w:color w:val="000000"/>
          <w:spacing w:val="0"/>
          <w:kern w:val="0"/>
          <w:sz w:val="18"/>
          <w:szCs w:val="18"/>
          <w:lang w:eastAsia="ru-RU"/>
        </w:rPr>
        <w:t>.Т</w:t>
      </w:r>
      <w:proofErr w:type="gramEnd"/>
      <w:r w:rsidRPr="007265FC">
        <w:rPr>
          <w:rFonts w:ascii="Tahoma" w:eastAsia="Times New Roman" w:hAnsi="Tahoma" w:cs="Tahoma"/>
          <w:color w:val="000000"/>
          <w:spacing w:val="0"/>
          <w:kern w:val="0"/>
          <w:sz w:val="18"/>
          <w:szCs w:val="18"/>
          <w:lang w:eastAsia="ru-RU"/>
        </w:rPr>
        <w:t>ермин</w:t>
      </w:r>
      <w:proofErr w:type="spellEnd"/>
      <w:r w:rsidRPr="007265FC">
        <w:rPr>
          <w:rFonts w:ascii="Tahoma" w:eastAsia="Times New Roman" w:hAnsi="Tahoma" w:cs="Tahoma"/>
          <w:color w:val="000000"/>
          <w:spacing w:val="0"/>
          <w:kern w:val="0"/>
          <w:sz w:val="18"/>
          <w:szCs w:val="18"/>
          <w:lang w:eastAsia="ru-RU"/>
        </w:rPr>
        <w:t xml:space="preserve"> используется для обозначения точки времени начала или завершения операции. Событие не требует времени.</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b/>
          <w:bCs/>
          <w:color w:val="000000"/>
          <w:spacing w:val="0"/>
          <w:kern w:val="0"/>
          <w:sz w:val="18"/>
          <w:szCs w:val="18"/>
          <w:lang w:eastAsia="ru-RU"/>
        </w:rPr>
        <w:t xml:space="preserve">Дробящаяся </w:t>
      </w:r>
      <w:proofErr w:type="spellStart"/>
      <w:r w:rsidRPr="007265FC">
        <w:rPr>
          <w:rFonts w:ascii="Tahoma" w:eastAsia="Times New Roman" w:hAnsi="Tahoma" w:cs="Tahoma"/>
          <w:b/>
          <w:bCs/>
          <w:color w:val="000000"/>
          <w:spacing w:val="0"/>
          <w:kern w:val="0"/>
          <w:sz w:val="18"/>
          <w:szCs w:val="18"/>
          <w:lang w:eastAsia="ru-RU"/>
        </w:rPr>
        <w:t>операция</w:t>
      </w:r>
      <w:proofErr w:type="gramStart"/>
      <w:r w:rsidRPr="007265FC">
        <w:rPr>
          <w:rFonts w:ascii="Tahoma" w:eastAsia="Times New Roman" w:hAnsi="Tahoma" w:cs="Tahoma"/>
          <w:color w:val="000000"/>
          <w:spacing w:val="0"/>
          <w:kern w:val="0"/>
          <w:sz w:val="18"/>
          <w:szCs w:val="18"/>
          <w:lang w:eastAsia="ru-RU"/>
        </w:rPr>
        <w:t>.Э</w:t>
      </w:r>
      <w:proofErr w:type="gramEnd"/>
      <w:r w:rsidRPr="007265FC">
        <w:rPr>
          <w:rFonts w:ascii="Tahoma" w:eastAsia="Times New Roman" w:hAnsi="Tahoma" w:cs="Tahoma"/>
          <w:color w:val="000000"/>
          <w:spacing w:val="0"/>
          <w:kern w:val="0"/>
          <w:sz w:val="18"/>
          <w:szCs w:val="18"/>
          <w:lang w:eastAsia="ru-RU"/>
        </w:rPr>
        <w:t>то</w:t>
      </w:r>
      <w:proofErr w:type="spellEnd"/>
      <w:r w:rsidRPr="007265FC">
        <w:rPr>
          <w:rFonts w:ascii="Tahoma" w:eastAsia="Times New Roman" w:hAnsi="Tahoma" w:cs="Tahoma"/>
          <w:color w:val="000000"/>
          <w:spacing w:val="0"/>
          <w:kern w:val="0"/>
          <w:sz w:val="18"/>
          <w:szCs w:val="18"/>
          <w:lang w:eastAsia="ru-RU"/>
        </w:rPr>
        <w:t xml:space="preserve"> операция, за которой сразу следуют несколько операций (от нее исходит более одной стрелки, обозначающей зависимость).</w:t>
      </w:r>
    </w:p>
    <w:p w:rsidR="007265FC" w:rsidRPr="007265FC" w:rsidRDefault="007265FC" w:rsidP="007265FC">
      <w:pPr>
        <w:shd w:val="clear" w:color="auto" w:fill="FFFFFF"/>
        <w:spacing w:after="0" w:line="240" w:lineRule="auto"/>
        <w:outlineLvl w:val="3"/>
        <w:rPr>
          <w:rFonts w:ascii="Tahoma" w:eastAsia="Times New Roman" w:hAnsi="Tahoma" w:cs="Tahoma"/>
          <w:b/>
          <w:bCs/>
          <w:color w:val="000000"/>
          <w:spacing w:val="0"/>
          <w:kern w:val="0"/>
          <w:sz w:val="22"/>
          <w:lang w:eastAsia="ru-RU"/>
        </w:rPr>
      </w:pPr>
      <w:bookmarkStart w:id="42" w:name="sect5"/>
      <w:bookmarkEnd w:id="42"/>
      <w:r w:rsidRPr="007265FC">
        <w:rPr>
          <w:rFonts w:ascii="Tahoma" w:eastAsia="Times New Roman" w:hAnsi="Tahoma" w:cs="Tahoma"/>
          <w:b/>
          <w:bCs/>
          <w:color w:val="000000"/>
          <w:spacing w:val="0"/>
          <w:kern w:val="0"/>
          <w:sz w:val="22"/>
          <w:lang w:eastAsia="ru-RU"/>
        </w:rPr>
        <w:t>Два подхода к разработке сетевых графиков</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Для разработки </w:t>
      </w:r>
      <w:bookmarkStart w:id="43" w:name="keyword38"/>
      <w:bookmarkEnd w:id="43"/>
      <w:r w:rsidRPr="007265FC">
        <w:rPr>
          <w:rFonts w:ascii="Tahoma" w:eastAsia="Times New Roman" w:hAnsi="Tahoma" w:cs="Tahoma"/>
          <w:i/>
          <w:iCs/>
          <w:color w:val="000000"/>
          <w:spacing w:val="0"/>
          <w:kern w:val="0"/>
          <w:sz w:val="18"/>
          <w:szCs w:val="18"/>
          <w:lang w:eastAsia="ru-RU"/>
        </w:rPr>
        <w:t>сетевых графиков</w:t>
      </w:r>
      <w:r w:rsidRPr="007265FC">
        <w:rPr>
          <w:rFonts w:ascii="Tahoma" w:eastAsia="Times New Roman" w:hAnsi="Tahoma" w:cs="Tahoma"/>
          <w:color w:val="000000"/>
          <w:spacing w:val="0"/>
          <w:kern w:val="0"/>
          <w:sz w:val="18"/>
          <w:szCs w:val="18"/>
          <w:lang w:eastAsia="ru-RU"/>
        </w:rPr>
        <w:t> могут применяться два подхода:</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подход с обозначением </w:t>
      </w:r>
      <w:r w:rsidRPr="007265FC">
        <w:rPr>
          <w:rFonts w:ascii="Tahoma" w:eastAsia="Times New Roman" w:hAnsi="Tahoma" w:cs="Tahoma"/>
          <w:i/>
          <w:iCs/>
          <w:color w:val="000000"/>
          <w:spacing w:val="0"/>
          <w:kern w:val="0"/>
          <w:sz w:val="18"/>
          <w:szCs w:val="18"/>
          <w:lang w:eastAsia="ru-RU"/>
        </w:rPr>
        <w:t>операций в узлах </w:t>
      </w:r>
      <w:r w:rsidRPr="007265FC">
        <w:rPr>
          <w:rFonts w:ascii="Tahoma" w:eastAsia="Times New Roman" w:hAnsi="Tahoma" w:cs="Tahoma"/>
          <w:color w:val="000000"/>
          <w:spacing w:val="0"/>
          <w:kern w:val="0"/>
          <w:sz w:val="18"/>
          <w:szCs w:val="18"/>
          <w:lang w:eastAsia="ru-RU"/>
        </w:rPr>
        <w:t>(блоках) графика - </w:t>
      </w:r>
      <w:r w:rsidRPr="007265FC">
        <w:rPr>
          <w:rFonts w:ascii="Courier New" w:eastAsia="Times New Roman" w:hAnsi="Courier New" w:cs="Courier New"/>
          <w:color w:val="8B0000"/>
          <w:spacing w:val="0"/>
          <w:kern w:val="0"/>
          <w:sz w:val="18"/>
          <w:szCs w:val="18"/>
          <w:lang w:eastAsia="ru-RU"/>
        </w:rPr>
        <w:t>ОУ</w:t>
      </w:r>
      <w:proofErr w:type="gramStart"/>
      <w:r w:rsidRPr="007265FC">
        <w:rPr>
          <w:rFonts w:ascii="Tahoma" w:eastAsia="Times New Roman" w:hAnsi="Tahoma" w:cs="Tahoma"/>
          <w:color w:val="000000"/>
          <w:spacing w:val="0"/>
          <w:kern w:val="0"/>
          <w:sz w:val="18"/>
          <w:szCs w:val="18"/>
          <w:lang w:eastAsia="ru-RU"/>
        </w:rPr>
        <w:t> ;</w:t>
      </w:r>
      <w:proofErr w:type="gramEnd"/>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подход с обозначением </w:t>
      </w:r>
      <w:r w:rsidRPr="007265FC">
        <w:rPr>
          <w:rFonts w:ascii="Tahoma" w:eastAsia="Times New Roman" w:hAnsi="Tahoma" w:cs="Tahoma"/>
          <w:i/>
          <w:iCs/>
          <w:color w:val="000000"/>
          <w:spacing w:val="0"/>
          <w:kern w:val="0"/>
          <w:sz w:val="18"/>
          <w:szCs w:val="18"/>
          <w:lang w:eastAsia="ru-RU"/>
        </w:rPr>
        <w:t>операций на стрелках </w:t>
      </w:r>
      <w:r w:rsidRPr="007265FC">
        <w:rPr>
          <w:rFonts w:ascii="Tahoma" w:eastAsia="Times New Roman" w:hAnsi="Tahoma" w:cs="Tahoma"/>
          <w:color w:val="000000"/>
          <w:spacing w:val="0"/>
          <w:kern w:val="0"/>
          <w:sz w:val="18"/>
          <w:szCs w:val="18"/>
          <w:lang w:eastAsia="ru-RU"/>
        </w:rPr>
        <w:t>графика - ОС.</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На практике первый метод - </w:t>
      </w:r>
      <w:r w:rsidRPr="007265FC">
        <w:rPr>
          <w:rFonts w:ascii="Courier New" w:eastAsia="Times New Roman" w:hAnsi="Courier New" w:cs="Courier New"/>
          <w:color w:val="8B0000"/>
          <w:spacing w:val="0"/>
          <w:kern w:val="0"/>
          <w:sz w:val="18"/>
          <w:szCs w:val="18"/>
          <w:lang w:eastAsia="ru-RU"/>
        </w:rPr>
        <w:t>ОУ</w:t>
      </w:r>
      <w:r w:rsidRPr="007265FC">
        <w:rPr>
          <w:rFonts w:ascii="Tahoma" w:eastAsia="Times New Roman" w:hAnsi="Tahoma" w:cs="Tahoma"/>
          <w:color w:val="000000"/>
          <w:spacing w:val="0"/>
          <w:kern w:val="0"/>
          <w:sz w:val="18"/>
          <w:szCs w:val="18"/>
          <w:lang w:eastAsia="ru-RU"/>
        </w:rPr>
        <w:t> - используется значительно чаще и далее излагается именно этот метод.</w:t>
      </w:r>
    </w:p>
    <w:p w:rsidR="007265FC" w:rsidRPr="007265FC" w:rsidRDefault="007265FC" w:rsidP="007265FC">
      <w:pPr>
        <w:shd w:val="clear" w:color="auto" w:fill="FFFFFF"/>
        <w:spacing w:after="0" w:line="240" w:lineRule="auto"/>
        <w:outlineLvl w:val="3"/>
        <w:rPr>
          <w:rFonts w:ascii="Tahoma" w:eastAsia="Times New Roman" w:hAnsi="Tahoma" w:cs="Tahoma"/>
          <w:b/>
          <w:bCs/>
          <w:color w:val="000000"/>
          <w:spacing w:val="0"/>
          <w:kern w:val="0"/>
          <w:sz w:val="22"/>
          <w:lang w:eastAsia="ru-RU"/>
        </w:rPr>
      </w:pPr>
      <w:bookmarkStart w:id="44" w:name="sect6"/>
      <w:bookmarkEnd w:id="44"/>
      <w:r w:rsidRPr="007265FC">
        <w:rPr>
          <w:rFonts w:ascii="Tahoma" w:eastAsia="Times New Roman" w:hAnsi="Tahoma" w:cs="Tahoma"/>
          <w:b/>
          <w:bCs/>
          <w:color w:val="000000"/>
          <w:spacing w:val="0"/>
          <w:kern w:val="0"/>
          <w:sz w:val="22"/>
          <w:lang w:eastAsia="ru-RU"/>
        </w:rPr>
        <w:t>Основные правила разработки сетевого графика</w:t>
      </w:r>
    </w:p>
    <w:p w:rsidR="007265FC" w:rsidRPr="007265FC" w:rsidRDefault="007265FC" w:rsidP="007265FC">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При разработке </w:t>
      </w:r>
      <w:bookmarkStart w:id="45" w:name="keyword39"/>
      <w:bookmarkEnd w:id="45"/>
      <w:r w:rsidRPr="007265FC">
        <w:rPr>
          <w:rFonts w:ascii="Tahoma" w:eastAsia="Times New Roman" w:hAnsi="Tahoma" w:cs="Tahoma"/>
          <w:i/>
          <w:iCs/>
          <w:color w:val="000000"/>
          <w:spacing w:val="0"/>
          <w:kern w:val="0"/>
          <w:sz w:val="18"/>
          <w:szCs w:val="18"/>
          <w:lang w:eastAsia="ru-RU"/>
        </w:rPr>
        <w:t>сетевого графика</w:t>
      </w:r>
      <w:r w:rsidRPr="007265FC">
        <w:rPr>
          <w:rFonts w:ascii="Tahoma" w:eastAsia="Times New Roman" w:hAnsi="Tahoma" w:cs="Tahoma"/>
          <w:color w:val="000000"/>
          <w:spacing w:val="0"/>
          <w:kern w:val="0"/>
          <w:sz w:val="18"/>
          <w:szCs w:val="18"/>
          <w:lang w:eastAsia="ru-RU"/>
        </w:rPr>
        <w:t> целесообразно придерживаться следующих 8 правил:</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bookmarkStart w:id="46" w:name="keyword40"/>
      <w:bookmarkEnd w:id="46"/>
      <w:r w:rsidRPr="007265FC">
        <w:rPr>
          <w:rFonts w:ascii="Tahoma" w:eastAsia="Times New Roman" w:hAnsi="Tahoma" w:cs="Tahoma"/>
          <w:i/>
          <w:iCs/>
          <w:color w:val="000000"/>
          <w:spacing w:val="0"/>
          <w:kern w:val="0"/>
          <w:sz w:val="18"/>
          <w:szCs w:val="18"/>
          <w:lang w:eastAsia="ru-RU"/>
        </w:rPr>
        <w:t>Сетевой график</w:t>
      </w:r>
      <w:r w:rsidRPr="007265FC">
        <w:rPr>
          <w:rFonts w:ascii="Tahoma" w:eastAsia="Times New Roman" w:hAnsi="Tahoma" w:cs="Tahoma"/>
          <w:color w:val="000000"/>
          <w:spacing w:val="0"/>
          <w:kern w:val="0"/>
          <w:sz w:val="18"/>
          <w:szCs w:val="18"/>
          <w:lang w:eastAsia="ru-RU"/>
        </w:rPr>
        <w:t> разворачивается слева направо.</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Ни одна операция не может быть начата, пока все предшествующие связанные с ней операции не будут выполнены.</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lastRenderedPageBreak/>
        <w:t>Стрелки в сетевом графике отображают отношения предшествования и следования. На рисунке стрелки могут пересекаться.</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Каждая операция должна иметь свой собственный номер.</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Номер последующей операции должен быть больше номера любой предшествующей операции.</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Образование петель недопустимо (другими словами, не должно происходить зацикливания хода выполнения установленного набора операций).</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bookmarkStart w:id="47" w:name="keyword41"/>
      <w:bookmarkEnd w:id="47"/>
      <w:proofErr w:type="gramStart"/>
      <w:r w:rsidRPr="007265FC">
        <w:rPr>
          <w:rFonts w:ascii="Tahoma" w:eastAsia="Times New Roman" w:hAnsi="Tahoma" w:cs="Tahoma"/>
          <w:i/>
          <w:iCs/>
          <w:color w:val="000000"/>
          <w:spacing w:val="0"/>
          <w:kern w:val="0"/>
          <w:sz w:val="18"/>
          <w:szCs w:val="18"/>
          <w:lang w:eastAsia="ru-RU"/>
        </w:rPr>
        <w:t>Условные переходы</w:t>
      </w:r>
      <w:r w:rsidRPr="007265FC">
        <w:rPr>
          <w:rFonts w:ascii="Tahoma" w:eastAsia="Times New Roman" w:hAnsi="Tahoma" w:cs="Tahoma"/>
          <w:color w:val="000000"/>
          <w:spacing w:val="0"/>
          <w:kern w:val="0"/>
          <w:sz w:val="18"/>
          <w:szCs w:val="18"/>
          <w:lang w:eastAsia="ru-RU"/>
        </w:rPr>
        <w:t> от одной операции к другой не допускаются (имеется в виду определение последовательности хода выполнения операций условиями типа:</w:t>
      </w:r>
      <w:proofErr w:type="gramEnd"/>
      <w:r w:rsidRPr="007265FC">
        <w:rPr>
          <w:rFonts w:ascii="Tahoma" w:eastAsia="Times New Roman" w:hAnsi="Tahoma" w:cs="Tahoma"/>
          <w:color w:val="000000"/>
          <w:spacing w:val="0"/>
          <w:kern w:val="0"/>
          <w:sz w:val="18"/>
          <w:szCs w:val="18"/>
          <w:lang w:eastAsia="ru-RU"/>
        </w:rPr>
        <w:t xml:space="preserve"> "Если </w:t>
      </w:r>
      <w:proofErr w:type="gramStart"/>
      <w:r w:rsidRPr="007265FC">
        <w:rPr>
          <w:rFonts w:ascii="Tahoma" w:eastAsia="Times New Roman" w:hAnsi="Tahoma" w:cs="Tahoma"/>
          <w:color w:val="000000"/>
          <w:spacing w:val="0"/>
          <w:kern w:val="0"/>
          <w:sz w:val="18"/>
          <w:szCs w:val="18"/>
          <w:lang w:eastAsia="ru-RU"/>
        </w:rPr>
        <w:t>будет</w:t>
      </w:r>
      <w:proofErr w:type="gramEnd"/>
      <w:r w:rsidRPr="007265FC">
        <w:rPr>
          <w:rFonts w:ascii="Tahoma" w:eastAsia="Times New Roman" w:hAnsi="Tahoma" w:cs="Tahoma"/>
          <w:color w:val="000000"/>
          <w:spacing w:val="0"/>
          <w:kern w:val="0"/>
          <w:sz w:val="18"/>
          <w:szCs w:val="18"/>
          <w:lang w:eastAsia="ru-RU"/>
        </w:rPr>
        <w:t xml:space="preserve"> достигнут успех, сделайте то-то...; если нет - ничего не предпринимайте").</w:t>
      </w:r>
    </w:p>
    <w:p w:rsidR="007265FC" w:rsidRPr="007265FC" w:rsidRDefault="007265FC" w:rsidP="007265FC">
      <w:pPr>
        <w:numPr>
          <w:ilvl w:val="0"/>
          <w:numId w:val="1"/>
        </w:numPr>
        <w:shd w:val="clear" w:color="auto" w:fill="FFFFFF"/>
        <w:spacing w:before="36" w:after="36" w:line="240" w:lineRule="atLeast"/>
        <w:ind w:left="480"/>
        <w:rPr>
          <w:rFonts w:ascii="Tahoma" w:eastAsia="Times New Roman" w:hAnsi="Tahoma" w:cs="Tahoma"/>
          <w:color w:val="000000"/>
          <w:spacing w:val="0"/>
          <w:kern w:val="0"/>
          <w:sz w:val="18"/>
          <w:szCs w:val="18"/>
          <w:lang w:eastAsia="ru-RU"/>
        </w:rPr>
      </w:pPr>
      <w:r w:rsidRPr="007265FC">
        <w:rPr>
          <w:rFonts w:ascii="Tahoma" w:eastAsia="Times New Roman" w:hAnsi="Tahoma" w:cs="Tahoma"/>
          <w:color w:val="000000"/>
          <w:spacing w:val="0"/>
          <w:kern w:val="0"/>
          <w:sz w:val="18"/>
          <w:szCs w:val="18"/>
          <w:lang w:eastAsia="ru-RU"/>
        </w:rPr>
        <w:t>Опыт показывает, что когда существует несколько исходных операций проекта, то может быть определен общий узел начала всего комплекса работ. Точно так же один узел может быть использован для четкого обозначения окончания проекта.</w:t>
      </w:r>
    </w:p>
    <w:p w:rsidR="00F4184A" w:rsidRDefault="00F4184A"/>
    <w:sectPr w:rsidR="00F4184A" w:rsidSect="007265FC">
      <w:pgSz w:w="11906" w:h="16838"/>
      <w:pgMar w:top="851"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40FD4"/>
    <w:multiLevelType w:val="multilevel"/>
    <w:tmpl w:val="CBA89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FC"/>
    <w:rsid w:val="003A70BD"/>
    <w:rsid w:val="007265FC"/>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7265FC"/>
    <w:pPr>
      <w:spacing w:before="100" w:beforeAutospacing="1" w:after="100" w:afterAutospacing="1" w:line="240" w:lineRule="auto"/>
      <w:outlineLvl w:val="2"/>
    </w:pPr>
    <w:rPr>
      <w:rFonts w:eastAsia="Times New Roman"/>
      <w:b/>
      <w:bCs/>
      <w:color w:val="auto"/>
      <w:spacing w:val="0"/>
      <w:kern w:val="0"/>
      <w:sz w:val="27"/>
      <w:szCs w:val="27"/>
      <w:lang w:eastAsia="ru-RU"/>
    </w:rPr>
  </w:style>
  <w:style w:type="paragraph" w:styleId="4">
    <w:name w:val="heading 4"/>
    <w:basedOn w:val="a"/>
    <w:link w:val="40"/>
    <w:uiPriority w:val="9"/>
    <w:qFormat/>
    <w:rsid w:val="007265FC"/>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65FC"/>
    <w:rPr>
      <w:rFonts w:eastAsia="Times New Roman"/>
      <w:b/>
      <w:bCs/>
      <w:color w:val="auto"/>
      <w:spacing w:val="0"/>
      <w:kern w:val="0"/>
      <w:sz w:val="27"/>
      <w:szCs w:val="27"/>
      <w:lang w:eastAsia="ru-RU"/>
    </w:rPr>
  </w:style>
  <w:style w:type="character" w:customStyle="1" w:styleId="40">
    <w:name w:val="Заголовок 4 Знак"/>
    <w:basedOn w:val="a0"/>
    <w:link w:val="4"/>
    <w:uiPriority w:val="9"/>
    <w:rsid w:val="007265FC"/>
    <w:rPr>
      <w:rFonts w:eastAsia="Times New Roman"/>
      <w:b/>
      <w:bCs/>
      <w:color w:val="auto"/>
      <w:spacing w:val="0"/>
      <w:kern w:val="0"/>
      <w:sz w:val="24"/>
      <w:szCs w:val="24"/>
      <w:lang w:eastAsia="ru-RU"/>
    </w:rPr>
  </w:style>
  <w:style w:type="paragraph" w:styleId="a3">
    <w:name w:val="Normal (Web)"/>
    <w:basedOn w:val="a"/>
    <w:uiPriority w:val="99"/>
    <w:semiHidden/>
    <w:unhideWhenUsed/>
    <w:rsid w:val="007265FC"/>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7265FC"/>
  </w:style>
  <w:style w:type="character" w:styleId="a4">
    <w:name w:val="Hyperlink"/>
    <w:basedOn w:val="a0"/>
    <w:uiPriority w:val="99"/>
    <w:semiHidden/>
    <w:unhideWhenUsed/>
    <w:rsid w:val="007265FC"/>
    <w:rPr>
      <w:color w:val="0000FF"/>
      <w:u w:val="single"/>
    </w:rPr>
  </w:style>
  <w:style w:type="character" w:customStyle="1" w:styleId="texample">
    <w:name w:val="texample"/>
    <w:basedOn w:val="a0"/>
    <w:rsid w:val="007265FC"/>
  </w:style>
  <w:style w:type="paragraph" w:styleId="a5">
    <w:name w:val="Balloon Text"/>
    <w:basedOn w:val="a"/>
    <w:link w:val="a6"/>
    <w:uiPriority w:val="99"/>
    <w:semiHidden/>
    <w:unhideWhenUsed/>
    <w:rsid w:val="007265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65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7265FC"/>
    <w:pPr>
      <w:spacing w:before="100" w:beforeAutospacing="1" w:after="100" w:afterAutospacing="1" w:line="240" w:lineRule="auto"/>
      <w:outlineLvl w:val="2"/>
    </w:pPr>
    <w:rPr>
      <w:rFonts w:eastAsia="Times New Roman"/>
      <w:b/>
      <w:bCs/>
      <w:color w:val="auto"/>
      <w:spacing w:val="0"/>
      <w:kern w:val="0"/>
      <w:sz w:val="27"/>
      <w:szCs w:val="27"/>
      <w:lang w:eastAsia="ru-RU"/>
    </w:rPr>
  </w:style>
  <w:style w:type="paragraph" w:styleId="4">
    <w:name w:val="heading 4"/>
    <w:basedOn w:val="a"/>
    <w:link w:val="40"/>
    <w:uiPriority w:val="9"/>
    <w:qFormat/>
    <w:rsid w:val="007265FC"/>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65FC"/>
    <w:rPr>
      <w:rFonts w:eastAsia="Times New Roman"/>
      <w:b/>
      <w:bCs/>
      <w:color w:val="auto"/>
      <w:spacing w:val="0"/>
      <w:kern w:val="0"/>
      <w:sz w:val="27"/>
      <w:szCs w:val="27"/>
      <w:lang w:eastAsia="ru-RU"/>
    </w:rPr>
  </w:style>
  <w:style w:type="character" w:customStyle="1" w:styleId="40">
    <w:name w:val="Заголовок 4 Знак"/>
    <w:basedOn w:val="a0"/>
    <w:link w:val="4"/>
    <w:uiPriority w:val="9"/>
    <w:rsid w:val="007265FC"/>
    <w:rPr>
      <w:rFonts w:eastAsia="Times New Roman"/>
      <w:b/>
      <w:bCs/>
      <w:color w:val="auto"/>
      <w:spacing w:val="0"/>
      <w:kern w:val="0"/>
      <w:sz w:val="24"/>
      <w:szCs w:val="24"/>
      <w:lang w:eastAsia="ru-RU"/>
    </w:rPr>
  </w:style>
  <w:style w:type="paragraph" w:styleId="a3">
    <w:name w:val="Normal (Web)"/>
    <w:basedOn w:val="a"/>
    <w:uiPriority w:val="99"/>
    <w:semiHidden/>
    <w:unhideWhenUsed/>
    <w:rsid w:val="007265FC"/>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7265FC"/>
  </w:style>
  <w:style w:type="character" w:styleId="a4">
    <w:name w:val="Hyperlink"/>
    <w:basedOn w:val="a0"/>
    <w:uiPriority w:val="99"/>
    <w:semiHidden/>
    <w:unhideWhenUsed/>
    <w:rsid w:val="007265FC"/>
    <w:rPr>
      <w:color w:val="0000FF"/>
      <w:u w:val="single"/>
    </w:rPr>
  </w:style>
  <w:style w:type="character" w:customStyle="1" w:styleId="texample">
    <w:name w:val="texample"/>
    <w:basedOn w:val="a0"/>
    <w:rsid w:val="007265FC"/>
  </w:style>
  <w:style w:type="paragraph" w:styleId="a5">
    <w:name w:val="Balloon Text"/>
    <w:basedOn w:val="a"/>
    <w:link w:val="a6"/>
    <w:uiPriority w:val="99"/>
    <w:semiHidden/>
    <w:unhideWhenUsed/>
    <w:rsid w:val="007265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65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630805">
      <w:bodyDiv w:val="1"/>
      <w:marLeft w:val="0"/>
      <w:marRight w:val="0"/>
      <w:marTop w:val="0"/>
      <w:marBottom w:val="0"/>
      <w:divBdr>
        <w:top w:val="none" w:sz="0" w:space="0" w:color="auto"/>
        <w:left w:val="none" w:sz="0" w:space="0" w:color="auto"/>
        <w:bottom w:val="none" w:sz="0" w:space="0" w:color="auto"/>
        <w:right w:val="none" w:sz="0" w:space="0" w:color="auto"/>
      </w:divBdr>
      <w:divsChild>
        <w:div w:id="1813709670">
          <w:marLeft w:val="0"/>
          <w:marRight w:val="0"/>
          <w:marTop w:val="0"/>
          <w:marBottom w:val="0"/>
          <w:divBdr>
            <w:top w:val="none" w:sz="0" w:space="0" w:color="auto"/>
            <w:left w:val="none" w:sz="0" w:space="0" w:color="auto"/>
            <w:bottom w:val="none" w:sz="0" w:space="0" w:color="auto"/>
            <w:right w:val="none" w:sz="0" w:space="0" w:color="auto"/>
          </w:divBdr>
          <w:divsChild>
            <w:div w:id="41950953">
              <w:marLeft w:val="0"/>
              <w:marRight w:val="0"/>
              <w:marTop w:val="0"/>
              <w:marBottom w:val="0"/>
              <w:divBdr>
                <w:top w:val="none" w:sz="0" w:space="0" w:color="auto"/>
                <w:left w:val="none" w:sz="0" w:space="0" w:color="auto"/>
                <w:bottom w:val="none" w:sz="0" w:space="0" w:color="auto"/>
                <w:right w:val="none" w:sz="0" w:space="0" w:color="auto"/>
              </w:divBdr>
            </w:div>
          </w:divsChild>
        </w:div>
        <w:div w:id="2117407275">
          <w:marLeft w:val="0"/>
          <w:marRight w:val="0"/>
          <w:marTop w:val="0"/>
          <w:marBottom w:val="0"/>
          <w:divBdr>
            <w:top w:val="none" w:sz="0" w:space="0" w:color="auto"/>
            <w:left w:val="none" w:sz="0" w:space="0" w:color="auto"/>
            <w:bottom w:val="none" w:sz="0" w:space="0" w:color="auto"/>
            <w:right w:val="none" w:sz="0" w:space="0" w:color="auto"/>
          </w:divBdr>
          <w:divsChild>
            <w:div w:id="15886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uit.ru/studies/courses/2194/272/lecture/27346?page=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intuit.ru/studies/courses/2194/272/lecture/27346?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courses/2194/272/lecture/27346?page=1" TargetMode="External"/><Relationship Id="rId11" Type="http://schemas.openxmlformats.org/officeDocument/2006/relationships/hyperlink" Target="https://intuit.ru/studies/courses/2194/272/lecture/27346?page=1"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ntuit.ru/studies/courses/2194/272/lecture/27346?page=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957</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2023-04-19T17:39:00Z</dcterms:created>
  <dcterms:modified xsi:type="dcterms:W3CDTF">2023-04-19T17:41:00Z</dcterms:modified>
</cp:coreProperties>
</file>