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8B" w:rsidRPr="0034488B" w:rsidRDefault="0034488B" w:rsidP="0034488B">
      <w:pPr>
        <w:spacing w:after="4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spacing w:val="0"/>
          <w:kern w:val="36"/>
          <w:sz w:val="36"/>
          <w:szCs w:val="36"/>
          <w:lang w:eastAsia="ru-RU"/>
        </w:rPr>
      </w:pPr>
      <w:bookmarkStart w:id="0" w:name="_GoBack"/>
      <w:r w:rsidRPr="0034488B">
        <w:rPr>
          <w:rFonts w:ascii="Arial" w:eastAsia="Times New Roman" w:hAnsi="Arial" w:cs="Arial"/>
          <w:color w:val="000000"/>
          <w:spacing w:val="0"/>
          <w:kern w:val="36"/>
          <w:sz w:val="36"/>
          <w:szCs w:val="36"/>
          <w:lang w:eastAsia="ru-RU"/>
        </w:rPr>
        <w:t>Лабораторная работа 2</w:t>
      </w:r>
      <w:r>
        <w:rPr>
          <w:rFonts w:ascii="Arial" w:eastAsia="Times New Roman" w:hAnsi="Arial" w:cs="Arial"/>
          <w:color w:val="000000"/>
          <w:spacing w:val="0"/>
          <w:kern w:val="36"/>
          <w:sz w:val="36"/>
          <w:szCs w:val="36"/>
          <w:lang w:eastAsia="ru-RU"/>
        </w:rPr>
        <w:t>1.</w:t>
      </w:r>
      <w:r w:rsidRPr="0034488B">
        <w:rPr>
          <w:rFonts w:ascii="Arial" w:eastAsia="Times New Roman" w:hAnsi="Arial" w:cs="Arial"/>
          <w:color w:val="000000"/>
          <w:spacing w:val="0"/>
          <w:kern w:val="36"/>
          <w:sz w:val="36"/>
          <w:szCs w:val="36"/>
          <w:lang w:eastAsia="ru-RU"/>
        </w:rPr>
        <w:t xml:space="preserve"> Создание процедур на основе событий.</w:t>
      </w:r>
    </w:p>
    <w:bookmarkEnd w:id="0"/>
    <w:p w:rsidR="0034488B" w:rsidRPr="0034488B" w:rsidRDefault="0034488B" w:rsidP="0034488B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Дисциплина «Основы алгоритмизации и программирования»</w:t>
      </w:r>
    </w:p>
    <w:p w:rsidR="0034488B" w:rsidRPr="0034488B" w:rsidRDefault="0034488B" w:rsidP="0034488B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создавать процедуры обработки событий. Для большинства элементов управления формы, а также самой формы и отчета, стандартный набор действий следующий:</w:t>
      </w:r>
    </w:p>
    <w:p w:rsidR="0034488B" w:rsidRPr="0034488B" w:rsidRDefault="0034488B" w:rsidP="0034488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Откройте форму в режиме Конструктора. Если при этом окно свойств отсутствует на экране, щелкните на кнопке Свойства (</w:t>
      </w:r>
      <w:proofErr w:type="spellStart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Properties</w:t>
      </w:r>
      <w:proofErr w:type="spellEnd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 на панели инструментов.</w:t>
      </w:r>
    </w:p>
    <w:p w:rsidR="0034488B" w:rsidRPr="0034488B" w:rsidRDefault="0034488B" w:rsidP="0034488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Выберите нужный элемент управления (или щелкните мышью на маленьком черном квадрате в верхнем левом углу формы, тогда выберется вся форма). В окне свойств отобразятся свойства выбранного элемента.</w:t>
      </w:r>
    </w:p>
    <w:p w:rsidR="0034488B" w:rsidRPr="0034488B" w:rsidRDefault="0034488B" w:rsidP="0034488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Откройте вкладку </w:t>
      </w:r>
      <w:r w:rsidRPr="0034488B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События </w:t>
      </w: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(</w:t>
      </w:r>
      <w:proofErr w:type="spellStart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Events</w:t>
      </w:r>
      <w:proofErr w:type="spellEnd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).</w:t>
      </w:r>
    </w:p>
    <w:p w:rsidR="0034488B" w:rsidRPr="0034488B" w:rsidRDefault="0034488B" w:rsidP="0034488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Выберите событие, для которого будет создаваться процедура обработки, и щелкните по нему правой кнопкой мыши.</w:t>
      </w:r>
    </w:p>
    <w:p w:rsidR="0034488B" w:rsidRPr="0034488B" w:rsidRDefault="0034488B" w:rsidP="0034488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Выберите из контекстного меню (рис. 13.32) пункт</w:t>
      </w:r>
      <w:proofErr w:type="gramStart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 </w:t>
      </w:r>
      <w:r w:rsidRPr="0034488B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П</w:t>
      </w:r>
      <w:proofErr w:type="gramEnd"/>
      <w:r w:rsidRPr="0034488B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остроить </w:t>
      </w: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(</w:t>
      </w:r>
      <w:proofErr w:type="spellStart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Build</w:t>
      </w:r>
      <w:proofErr w:type="spellEnd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). В открывшемся диалоговом окне </w:t>
      </w:r>
      <w:r w:rsidRPr="0034488B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Построитель </w:t>
      </w: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(</w:t>
      </w:r>
      <w:proofErr w:type="spellStart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Choose</w:t>
      </w:r>
      <w:proofErr w:type="spellEnd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Builder</w:t>
      </w:r>
      <w:proofErr w:type="spellEnd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 выберите из списка элемент </w:t>
      </w:r>
      <w:r w:rsidRPr="0034488B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Программы </w:t>
      </w: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(</w:t>
      </w:r>
      <w:proofErr w:type="spellStart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Code</w:t>
      </w:r>
      <w:proofErr w:type="spellEnd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 </w:t>
      </w:r>
      <w:proofErr w:type="spellStart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Builder</w:t>
      </w:r>
      <w:proofErr w:type="spellEnd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) и нажмите кнопку </w:t>
      </w:r>
      <w:r w:rsidRPr="0034488B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ОК. </w:t>
      </w: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Откроется окно редактора VBA, в котором появятся первая и последняя строки процедуры (рис. 13.33).</w:t>
      </w:r>
    </w:p>
    <w:p w:rsidR="0034488B" w:rsidRPr="0034488B" w:rsidRDefault="0034488B" w:rsidP="0034488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A3A3A"/>
          <w:spacing w:val="0"/>
          <w:kern w:val="0"/>
          <w:sz w:val="23"/>
          <w:szCs w:val="23"/>
          <w:lang w:eastAsia="ru-RU"/>
        </w:rPr>
        <w:drawing>
          <wp:inline distT="0" distB="0" distL="0" distR="0">
            <wp:extent cx="3276600" cy="3248025"/>
            <wp:effectExtent l="0" t="0" r="0" b="9525"/>
            <wp:docPr id="3" name="Рисунок 3" descr="http://www.taurion.ru/_books/access/glava13/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aurion.ru/_books/access/glava13/3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8B" w:rsidRPr="0034488B" w:rsidRDefault="0034488B" w:rsidP="0034488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Рис. 1. </w:t>
      </w: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Диалоговое окно событий формы</w:t>
      </w:r>
    </w:p>
    <w:p w:rsidR="0034488B" w:rsidRPr="0034488B" w:rsidRDefault="0034488B" w:rsidP="0034488B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Если процедура обработки выбранного события имеет аргументы, они будут также присутствовать в заголовке процедуры (рис. 13.34).</w:t>
      </w:r>
    </w:p>
    <w:p w:rsidR="0034488B" w:rsidRPr="0034488B" w:rsidRDefault="0034488B" w:rsidP="0034488B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Теперь нужно ввести код процедуры между этими двумя строками. Ниже приведены некоторые примеры процедур обработки событий.</w:t>
      </w:r>
    </w:p>
    <w:p w:rsidR="0034488B" w:rsidRPr="0034488B" w:rsidRDefault="0034488B" w:rsidP="0034488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A3A3A"/>
          <w:spacing w:val="0"/>
          <w:kern w:val="0"/>
          <w:sz w:val="23"/>
          <w:szCs w:val="23"/>
          <w:lang w:eastAsia="ru-RU"/>
        </w:rPr>
        <w:lastRenderedPageBreak/>
        <w:drawing>
          <wp:inline distT="0" distB="0" distL="0" distR="0">
            <wp:extent cx="4819650" cy="4581525"/>
            <wp:effectExtent l="0" t="0" r="0" b="9525"/>
            <wp:docPr id="2" name="Рисунок 2" descr="http://www.taurion.ru/_books/access/glava13/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aurion.ru/_books/access/glava13/3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8B" w:rsidRPr="0034488B" w:rsidRDefault="0034488B" w:rsidP="0034488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Рис. 2. </w:t>
      </w: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Заготовка процедуры обработки события</w:t>
      </w:r>
    </w:p>
    <w:p w:rsidR="0034488B" w:rsidRPr="0034488B" w:rsidRDefault="0034488B" w:rsidP="0034488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A3A3A"/>
          <w:spacing w:val="0"/>
          <w:kern w:val="0"/>
          <w:sz w:val="23"/>
          <w:szCs w:val="23"/>
          <w:lang w:eastAsia="ru-RU"/>
        </w:rPr>
        <w:lastRenderedPageBreak/>
        <w:drawing>
          <wp:inline distT="0" distB="0" distL="0" distR="0">
            <wp:extent cx="4819650" cy="4581525"/>
            <wp:effectExtent l="0" t="0" r="0" b="9525"/>
            <wp:docPr id="1" name="Рисунок 1" descr="http://www.taurion.ru/_books/access/glava13/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aurion.ru/_books/access/glava13/3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8B" w:rsidRPr="0034488B" w:rsidRDefault="0034488B" w:rsidP="0034488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</w:pPr>
      <w:r w:rsidRPr="0034488B">
        <w:rPr>
          <w:rFonts w:ascii="Arial" w:eastAsia="Times New Roman" w:hAnsi="Arial" w:cs="Arial"/>
          <w:b/>
          <w:bCs/>
          <w:color w:val="3A3A3A"/>
          <w:spacing w:val="0"/>
          <w:kern w:val="0"/>
          <w:sz w:val="23"/>
          <w:szCs w:val="23"/>
          <w:bdr w:val="none" w:sz="0" w:space="0" w:color="auto" w:frame="1"/>
          <w:lang w:eastAsia="ru-RU"/>
        </w:rPr>
        <w:t>Рис. 3  </w:t>
      </w:r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 xml:space="preserve">Процедура обработки событий с аргументом </w:t>
      </w:r>
      <w:proofErr w:type="spellStart"/>
      <w:r w:rsidRPr="0034488B">
        <w:rPr>
          <w:rFonts w:ascii="Arial" w:eastAsia="Times New Roman" w:hAnsi="Arial" w:cs="Arial"/>
          <w:color w:val="3A3A3A"/>
          <w:spacing w:val="0"/>
          <w:kern w:val="0"/>
          <w:sz w:val="23"/>
          <w:szCs w:val="23"/>
          <w:lang w:eastAsia="ru-RU"/>
        </w:rPr>
        <w:t>Cancel</w:t>
      </w:r>
      <w:proofErr w:type="spellEnd"/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7095D"/>
    <w:multiLevelType w:val="multilevel"/>
    <w:tmpl w:val="AC56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B"/>
    <w:rsid w:val="0034488B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34488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88B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comments-link">
    <w:name w:val="comments-link"/>
    <w:basedOn w:val="a0"/>
    <w:rsid w:val="0034488B"/>
  </w:style>
  <w:style w:type="character" w:styleId="a3">
    <w:name w:val="Hyperlink"/>
    <w:basedOn w:val="a0"/>
    <w:uiPriority w:val="99"/>
    <w:semiHidden/>
    <w:unhideWhenUsed/>
    <w:rsid w:val="0034488B"/>
    <w:rPr>
      <w:color w:val="0000FF"/>
      <w:u w:val="single"/>
    </w:rPr>
  </w:style>
  <w:style w:type="character" w:customStyle="1" w:styleId="posted-by">
    <w:name w:val="posted-by"/>
    <w:basedOn w:val="a0"/>
    <w:rsid w:val="0034488B"/>
  </w:style>
  <w:style w:type="character" w:customStyle="1" w:styleId="author-name">
    <w:name w:val="author-name"/>
    <w:basedOn w:val="a0"/>
    <w:rsid w:val="0034488B"/>
  </w:style>
  <w:style w:type="character" w:customStyle="1" w:styleId="published">
    <w:name w:val="published"/>
    <w:basedOn w:val="a0"/>
    <w:rsid w:val="0034488B"/>
  </w:style>
  <w:style w:type="paragraph" w:styleId="a4">
    <w:name w:val="Normal (Web)"/>
    <w:basedOn w:val="a"/>
    <w:uiPriority w:val="99"/>
    <w:semiHidden/>
    <w:unhideWhenUsed/>
    <w:rsid w:val="0034488B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48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4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34488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88B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comments-link">
    <w:name w:val="comments-link"/>
    <w:basedOn w:val="a0"/>
    <w:rsid w:val="0034488B"/>
  </w:style>
  <w:style w:type="character" w:styleId="a3">
    <w:name w:val="Hyperlink"/>
    <w:basedOn w:val="a0"/>
    <w:uiPriority w:val="99"/>
    <w:semiHidden/>
    <w:unhideWhenUsed/>
    <w:rsid w:val="0034488B"/>
    <w:rPr>
      <w:color w:val="0000FF"/>
      <w:u w:val="single"/>
    </w:rPr>
  </w:style>
  <w:style w:type="character" w:customStyle="1" w:styleId="posted-by">
    <w:name w:val="posted-by"/>
    <w:basedOn w:val="a0"/>
    <w:rsid w:val="0034488B"/>
  </w:style>
  <w:style w:type="character" w:customStyle="1" w:styleId="author-name">
    <w:name w:val="author-name"/>
    <w:basedOn w:val="a0"/>
    <w:rsid w:val="0034488B"/>
  </w:style>
  <w:style w:type="character" w:customStyle="1" w:styleId="published">
    <w:name w:val="published"/>
    <w:basedOn w:val="a0"/>
    <w:rsid w:val="0034488B"/>
  </w:style>
  <w:style w:type="paragraph" w:styleId="a4">
    <w:name w:val="Normal (Web)"/>
    <w:basedOn w:val="a"/>
    <w:uiPriority w:val="99"/>
    <w:semiHidden/>
    <w:unhideWhenUsed/>
    <w:rsid w:val="0034488B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48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4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2023-04-20T13:22:00Z</dcterms:created>
  <dcterms:modified xsi:type="dcterms:W3CDTF">2023-04-20T13:23:00Z</dcterms:modified>
</cp:coreProperties>
</file>