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473" w:rsidRPr="00361473" w:rsidRDefault="00361473" w:rsidP="00361473">
      <w:r w:rsidRPr="00361473">
        <w:rPr>
          <w:b/>
          <w:bCs/>
        </w:rPr>
        <w:t>Проведение исследования в социально-экономической сфере на основе использования готовой компьютерной модели</w:t>
      </w:r>
    </w:p>
    <w:p w:rsidR="00361473" w:rsidRPr="00361473" w:rsidRDefault="00361473" w:rsidP="00361473">
      <w:r w:rsidRPr="00361473">
        <w:rPr>
          <w:b/>
          <w:bCs/>
        </w:rPr>
        <w:t>Краткие сведения</w:t>
      </w:r>
    </w:p>
    <w:p w:rsidR="00361473" w:rsidRPr="00361473" w:rsidRDefault="00361473" w:rsidP="00361473">
      <w:r w:rsidRPr="00361473">
        <w:t>Модель - это материальный или идеальный объект, замещающий исследуемую систему и адекватным образом отображающий ее существенные стороны. Материальные модели иначе можно назвать предметными, физическими. Они всегда имеют реальное воплощение. Информационная модель (в широком, общенаучном смысле) — совокупность информации, характеризующая существенные свойства и состояния объекта, процесса, явления, а также взаимосвязь с внешним миром. Модель должна в чем–то повторять исследуемый процесс или объект со степенью соответствия, позволяющей изучить объект–оригинал. Чтобы результаты моделирования можно было бы перенести на исследуемый объект, модель должна обладать свойством адекватности.</w:t>
      </w:r>
    </w:p>
    <w:p w:rsidR="00361473" w:rsidRPr="00361473" w:rsidRDefault="00361473" w:rsidP="00361473">
      <w:r w:rsidRPr="00361473">
        <w:t>Модели можно классифицировать по различным признакам (рис. 1-3).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3"/>
        <w:gridCol w:w="3646"/>
      </w:tblGrid>
      <w:tr w:rsidR="00361473" w:rsidRPr="00361473" w:rsidTr="003614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1473" w:rsidRPr="00361473" w:rsidRDefault="00361473" w:rsidP="00361473">
            <w:r w:rsidRPr="00361473">
              <w:drawing>
                <wp:inline distT="0" distB="0" distL="0" distR="0">
                  <wp:extent cx="4019550" cy="781050"/>
                  <wp:effectExtent l="0" t="0" r="0" b="0"/>
                  <wp:docPr id="3" name="Рисунок 3" descr="https://helpiks.su/imgart/baza2/12862616745666.files/image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helpiks.su/imgart/baza2/12862616745666.files/image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95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1473">
              <w:t> Рис.1. Классификация моделей по области использования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1473" w:rsidRPr="00361473" w:rsidRDefault="00361473" w:rsidP="00361473">
            <w:r w:rsidRPr="00361473">
              <w:drawing>
                <wp:inline distT="0" distB="0" distL="0" distR="0">
                  <wp:extent cx="2514600" cy="600075"/>
                  <wp:effectExtent l="0" t="0" r="0" b="9525"/>
                  <wp:docPr id="2" name="Рисунок 2" descr="https://helpiks.su/imgart/baza2/12862616745666.files/image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helpiks.su/imgart/baza2/12862616745666.files/image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1473">
              <w:t> Рис. 2. Классификация моделей по временному фактору</w:t>
            </w:r>
          </w:p>
        </w:tc>
      </w:tr>
    </w:tbl>
    <w:p w:rsidR="00361473" w:rsidRPr="00361473" w:rsidRDefault="00361473" w:rsidP="00361473">
      <w:r w:rsidRPr="00361473">
        <w:t> 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16"/>
        <w:gridCol w:w="2423"/>
      </w:tblGrid>
      <w:tr w:rsidR="00361473" w:rsidRPr="00361473" w:rsidTr="003614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1473" w:rsidRPr="00361473" w:rsidRDefault="00361473" w:rsidP="00361473">
            <w:r w:rsidRPr="00361473">
              <w:drawing>
                <wp:inline distT="0" distB="0" distL="0" distR="0">
                  <wp:extent cx="3838575" cy="1466850"/>
                  <wp:effectExtent l="0" t="0" r="9525" b="0"/>
                  <wp:docPr id="1" name="Рисунок 1" descr="https://helpiks.su/imgart/baza2/12862616745666.files/image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helpiks.su/imgart/baza2/12862616745666.files/image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8575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1473">
              <w:t>  Рис.3. Классификация моделей по способу представления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1473" w:rsidRPr="00361473" w:rsidRDefault="00361473" w:rsidP="00361473">
            <w:r w:rsidRPr="00361473">
              <w:t>По форме представления можно выделить следующие виды информационных моделей: геометрические модели; словесные модели; математические модели; структурные модели; логические модели; специальные модели (ноты, химические формулы); компьютерные и некомпьютерные модели. Компьютерная модель — модель, реализованная средствами программной среды.  </w:t>
            </w:r>
          </w:p>
        </w:tc>
      </w:tr>
    </w:tbl>
    <w:p w:rsidR="00361473" w:rsidRPr="00361473" w:rsidRDefault="00361473" w:rsidP="00361473">
      <w:r w:rsidRPr="00361473">
        <w:t>Компьютерная модель, или численная модель — компьютерная программа, работающая на отдельном компьютере, суперкомпьютере или множестве взаимодействующих компьютеров (вычислительных узлов), реализующая представление объекта, системы или понятия в форме, отличной от реальной, но приближенной к алгоритмическому описанию, включающей и набор данных, характеризующих свойства системы и динамику их изменения со временем.</w:t>
      </w:r>
    </w:p>
    <w:p w:rsidR="00361473" w:rsidRPr="00361473" w:rsidRDefault="00361473" w:rsidP="00361473">
      <w:r w:rsidRPr="00361473">
        <w:lastRenderedPageBreak/>
        <w:t>Рассмотрим основные этапы компьютерного моделирования.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3"/>
        <w:gridCol w:w="6486"/>
      </w:tblGrid>
      <w:tr w:rsidR="00361473" w:rsidRPr="00361473" w:rsidTr="003614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1473" w:rsidRPr="00361473" w:rsidRDefault="00361473" w:rsidP="00361473">
            <w:r w:rsidRPr="00361473">
              <w:t>Название этапа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1473" w:rsidRPr="00361473" w:rsidRDefault="00361473" w:rsidP="00361473">
            <w:r w:rsidRPr="00361473">
              <w:t>Исполнение действий</w:t>
            </w:r>
          </w:p>
        </w:tc>
      </w:tr>
      <w:tr w:rsidR="00361473" w:rsidRPr="00361473" w:rsidTr="003614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1473" w:rsidRPr="00361473" w:rsidRDefault="00361473" w:rsidP="00361473">
            <w:r w:rsidRPr="00361473">
              <w:t>1. Постановка задачи и её анализ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1473" w:rsidRPr="00361473" w:rsidRDefault="00361473" w:rsidP="00361473">
            <w:r w:rsidRPr="00361473">
              <w:t>1.1. Выяснить, с какой целью создается модель. 1.2. Уточнить, какие исходные результаты и в каком виде следует их получить. 1.3. Определить, какие исходные данные нужны для создания модели.</w:t>
            </w:r>
          </w:p>
        </w:tc>
      </w:tr>
      <w:tr w:rsidR="00361473" w:rsidRPr="00361473" w:rsidTr="003614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1473" w:rsidRPr="00361473" w:rsidRDefault="00361473" w:rsidP="00361473">
            <w:r w:rsidRPr="00361473">
              <w:t>2. Построение информационной модели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1473" w:rsidRPr="00361473" w:rsidRDefault="00361473" w:rsidP="00361473">
            <w:r w:rsidRPr="00361473">
              <w:t>2.1. Определить параметры модели и выявить взаимосвязь между ними. 2.2. Оценить, какие из параметров влиятельные для данной задачи, а какими можно пренебрегать. 2.3. Математически описать зависимость между параметрами модели.</w:t>
            </w:r>
          </w:p>
        </w:tc>
      </w:tr>
      <w:tr w:rsidR="00361473" w:rsidRPr="00361473" w:rsidTr="003614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1473" w:rsidRPr="00361473" w:rsidRDefault="00361473" w:rsidP="00361473">
            <w:r w:rsidRPr="00361473">
              <w:t>3. Разработка метода и алгоритма реализации компьютерной модели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1473" w:rsidRPr="00361473" w:rsidRDefault="00361473" w:rsidP="00361473">
            <w:r w:rsidRPr="00361473">
              <w:t>3.1. Выбрать или разработать метод получения исходных результатов. 3.2. Составить алгоритм получения результатов по избранным методам. 3.3. Проверить правильность алгоритма.</w:t>
            </w:r>
          </w:p>
        </w:tc>
      </w:tr>
      <w:tr w:rsidR="00361473" w:rsidRPr="00361473" w:rsidTr="003614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1473" w:rsidRPr="00361473" w:rsidRDefault="00361473" w:rsidP="00361473">
            <w:r w:rsidRPr="00361473">
              <w:t>4. Разработка компьютерной модели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1473" w:rsidRPr="00361473" w:rsidRDefault="00361473" w:rsidP="00361473">
            <w:r w:rsidRPr="00361473">
              <w:t>4.1. Выбрать средства программной реализации алгоритма на компьютере. 4.2. Разработать компьютерную модель. 4.3. Проверить правильность созданной компьютерной модели.</w:t>
            </w:r>
          </w:p>
        </w:tc>
      </w:tr>
      <w:tr w:rsidR="00361473" w:rsidRPr="00361473" w:rsidTr="003614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1473" w:rsidRPr="00361473" w:rsidRDefault="00361473" w:rsidP="00361473">
            <w:r w:rsidRPr="00361473">
              <w:t>5. Проведение эксперимента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1473" w:rsidRPr="00361473" w:rsidRDefault="00361473" w:rsidP="00361473">
            <w:r w:rsidRPr="00361473">
              <w:t>5.1. Разработать план исследования. 5.2. Провести эксперимент на базе созданной компьютерной модели. 5.3. Проанализировать полученные результаты. 5.4. Сделать выводы насчет свойств прототипа модели</w:t>
            </w:r>
          </w:p>
        </w:tc>
      </w:tr>
    </w:tbl>
    <w:p w:rsidR="00361473" w:rsidRPr="00361473" w:rsidRDefault="00361473" w:rsidP="00361473">
      <w:r w:rsidRPr="00361473">
        <w:t>В процессы проведения эксперимента может выясниться, что нужно:</w:t>
      </w:r>
    </w:p>
    <w:p w:rsidR="00361473" w:rsidRPr="00361473" w:rsidRDefault="00361473" w:rsidP="00361473">
      <w:pPr>
        <w:numPr>
          <w:ilvl w:val="0"/>
          <w:numId w:val="1"/>
        </w:numPr>
      </w:pPr>
      <w:r w:rsidRPr="00361473">
        <w:t>скорректировать план исследования;</w:t>
      </w:r>
    </w:p>
    <w:p w:rsidR="00361473" w:rsidRPr="00361473" w:rsidRDefault="00361473" w:rsidP="00361473">
      <w:pPr>
        <w:numPr>
          <w:ilvl w:val="0"/>
          <w:numId w:val="1"/>
        </w:numPr>
      </w:pPr>
      <w:r w:rsidRPr="00361473">
        <w:t>выбрать другой метод решения задачи;</w:t>
      </w:r>
    </w:p>
    <w:p w:rsidR="00361473" w:rsidRPr="00361473" w:rsidRDefault="00361473" w:rsidP="00361473">
      <w:pPr>
        <w:numPr>
          <w:ilvl w:val="0"/>
          <w:numId w:val="1"/>
        </w:numPr>
      </w:pPr>
      <w:r w:rsidRPr="00361473">
        <w:t>усовершенствовать алгоритм получения результатов;</w:t>
      </w:r>
    </w:p>
    <w:p w:rsidR="00361473" w:rsidRPr="00361473" w:rsidRDefault="00361473" w:rsidP="00361473">
      <w:pPr>
        <w:numPr>
          <w:ilvl w:val="0"/>
          <w:numId w:val="1"/>
        </w:numPr>
      </w:pPr>
      <w:r w:rsidRPr="00361473">
        <w:t>уточнить информационную модель;</w:t>
      </w:r>
    </w:p>
    <w:p w:rsidR="00361473" w:rsidRPr="00361473" w:rsidRDefault="00361473" w:rsidP="00361473">
      <w:pPr>
        <w:numPr>
          <w:ilvl w:val="0"/>
          <w:numId w:val="1"/>
        </w:numPr>
      </w:pPr>
      <w:r w:rsidRPr="00361473">
        <w:t>внести изменения в постановку задачи.</w:t>
      </w:r>
    </w:p>
    <w:p w:rsidR="00361473" w:rsidRPr="00361473" w:rsidRDefault="00361473" w:rsidP="00361473">
      <w:r w:rsidRPr="00361473">
        <w:t>В таком случае происходит возвращение к соответствующему этапу и процесс начинается снова.</w:t>
      </w:r>
    </w:p>
    <w:p w:rsidR="00361473" w:rsidRPr="00361473" w:rsidRDefault="00361473" w:rsidP="00361473">
      <w:r w:rsidRPr="00361473">
        <w:t>Имея дело с компьютером как с инструментом, нужно помнить, что он работает с информацией. Поэтому следует исходить из того, какую информацию и в каком виде может воспринимать и обрабатывать компьютер. Современный компьютер способен работать со звуком, видеоизображением, анимацией, текстом, схемами, таблицами и т. д. Но для использования всего многообразия информации необходимо как техническое (</w:t>
      </w:r>
      <w:proofErr w:type="spellStart"/>
      <w:r w:rsidRPr="00361473">
        <w:t>Hardware</w:t>
      </w:r>
      <w:proofErr w:type="spellEnd"/>
      <w:r w:rsidRPr="00361473">
        <w:t>), так и программное (</w:t>
      </w:r>
      <w:proofErr w:type="spellStart"/>
      <w:r w:rsidRPr="00361473">
        <w:t>Software</w:t>
      </w:r>
      <w:proofErr w:type="spellEnd"/>
      <w:r w:rsidRPr="00361473">
        <w:t xml:space="preserve">) обеспечение. И </w:t>
      </w:r>
      <w:proofErr w:type="gramStart"/>
      <w:r w:rsidRPr="00361473">
        <w:t>то</w:t>
      </w:r>
      <w:proofErr w:type="gramEnd"/>
      <w:r w:rsidRPr="00361473">
        <w:t xml:space="preserve"> и другое — инструменты компьютерного моделирования.</w:t>
      </w:r>
    </w:p>
    <w:p w:rsidR="00361473" w:rsidRPr="00361473" w:rsidRDefault="00361473" w:rsidP="00361473">
      <w:r w:rsidRPr="00361473">
        <w:t>Социально-экономические явления представляют собой результат одновременного воздействия большого числа причин. Следовательно, при изучении этих явлений необходимо, абстрагируясь от второстепенных, выявлять главные, основные причины.</w:t>
      </w:r>
    </w:p>
    <w:p w:rsidR="00361473" w:rsidRPr="00361473" w:rsidRDefault="00361473" w:rsidP="00361473">
      <w:r w:rsidRPr="00361473">
        <w:t>На первом этапе статистического изучения связи осуществляется качественный анализ изучаемого явления методами экономической теории, социологии, конкретной экономики.</w:t>
      </w:r>
    </w:p>
    <w:p w:rsidR="00361473" w:rsidRPr="00361473" w:rsidRDefault="00361473" w:rsidP="00361473">
      <w:r w:rsidRPr="00361473">
        <w:lastRenderedPageBreak/>
        <w:t xml:space="preserve">На втором этапе строится модель связи на основе методов </w:t>
      </w:r>
      <w:proofErr w:type="spellStart"/>
      <w:proofErr w:type="gramStart"/>
      <w:r w:rsidRPr="00361473">
        <w:t>статистики:группировок</w:t>
      </w:r>
      <w:proofErr w:type="gramEnd"/>
      <w:r w:rsidRPr="00361473">
        <w:t>,средних</w:t>
      </w:r>
      <w:proofErr w:type="spellEnd"/>
      <w:r w:rsidRPr="00361473">
        <w:t xml:space="preserve"> </w:t>
      </w:r>
      <w:proofErr w:type="spellStart"/>
      <w:r w:rsidRPr="00361473">
        <w:t>величин,таблиц</w:t>
      </w:r>
      <w:proofErr w:type="spellEnd"/>
      <w:r w:rsidRPr="00361473">
        <w:t xml:space="preserve"> и т.д.</w:t>
      </w:r>
    </w:p>
    <w:p w:rsidR="00361473" w:rsidRPr="00361473" w:rsidRDefault="00361473" w:rsidP="00361473">
      <w:r w:rsidRPr="00361473">
        <w:t>На третьем, последнем этапе интерпретируются результаты; анализ вновь связан с качественными особенностями изучаемого явления.</w:t>
      </w:r>
    </w:p>
    <w:p w:rsidR="0092626F" w:rsidRDefault="0092626F">
      <w:bookmarkStart w:id="0" w:name="_GoBack"/>
      <w:bookmarkEnd w:id="0"/>
    </w:p>
    <w:sectPr w:rsidR="00926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02751"/>
    <w:multiLevelType w:val="multilevel"/>
    <w:tmpl w:val="02B8C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473"/>
    <w:rsid w:val="00361473"/>
    <w:rsid w:val="0092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B5DF9-48D4-42C8-8F37-A6F110BC9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6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2023-02-15T10:25:00Z</dcterms:created>
  <dcterms:modified xsi:type="dcterms:W3CDTF">2023-02-15T10:25:00Z</dcterms:modified>
</cp:coreProperties>
</file>