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46" w:rsidRPr="00752246" w:rsidRDefault="00752246" w:rsidP="00752246">
      <w:pPr>
        <w:spacing w:after="0" w:line="312" w:lineRule="auto"/>
        <w:ind w:firstLine="345"/>
        <w:jc w:val="center"/>
        <w:rPr>
          <w:rFonts w:eastAsia="Times New Roman"/>
          <w:b/>
          <w:color w:val="000000"/>
          <w:spacing w:val="0"/>
          <w:kern w:val="0"/>
          <w:sz w:val="36"/>
          <w:szCs w:val="36"/>
          <w:lang w:eastAsia="ru-RU"/>
        </w:rPr>
      </w:pPr>
      <w:r w:rsidRPr="00752246">
        <w:rPr>
          <w:rFonts w:eastAsia="Times New Roman"/>
          <w:b/>
          <w:color w:val="000000"/>
          <w:spacing w:val="0"/>
          <w:kern w:val="0"/>
          <w:sz w:val="36"/>
          <w:szCs w:val="36"/>
          <w:lang w:eastAsia="ru-RU"/>
        </w:rPr>
        <w:t>Лекция 14. Веб-службы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gram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 настоящее время совместно с компонентными технологиями на базе J2EE и .NET широкое распространение получают 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-службы 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или 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-сервисы (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services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)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представляющие собой компонентную технологию другого рода, реализуемую поверх этих платформ.</w:t>
      </w:r>
      <w:proofErr w:type="gram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Основными отличительными признаками </w:t>
      </w:r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служб (</w:t>
      </w:r>
      <w:proofErr w:type="spellStart"/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services</w:t>
      </w:r>
      <w:proofErr w:type="spellEnd"/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) 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любого вида служат </w:t>
      </w:r>
      <w:proofErr w:type="gram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следующие</w:t>
      </w:r>
      <w:proofErr w:type="gram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Служба чаще всего предоставляет некоторую функцию, которая полезна достаточно широкому кругу пользователей.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Как и другие компоненты, службы имеют четко описанный интерфейс, выполняющий определенный контракт. Именно контракт фиксирует выполняемую службой функцию.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Контракт службы не должен зависеть от платформ, операционных систем и языков программирования, с помощью которых эта служба может быть реализована. Интерфейс и реализация службы строго отделяются друг от друга.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Службы вызываются асинхронно. Ждать или нет результатов вызова службы, решает сам клиент, обратившийся к ней.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Службы совершенно независимы друг от друга, могут быть вызваны в произвольных комбинациях и всякий раз работают в соответствии со своим контрактом.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Контракт службы не должен зависеть от истории обращений к ней или к другим службам. Но он может зависеть, например, от состояния каких-либо хранилищ данных.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Обращение к службе возможно с любой платформы, из любого языка программирования, с любой машины, имеющей какую-либо связь с той, на которой размещается реализация службы. Реализации служб должны предоставлять возможность обратиться к ним и динамически обнаружить их в сети, а также предоставлять необходимую дополнительную информацию, с помощью которой можно понять, как с ними работать.</w:t>
      </w:r>
    </w:p>
    <w:p w:rsidR="00752246" w:rsidRPr="00752246" w:rsidRDefault="00752246" w:rsidP="00752246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Архитектура приложений, построенных из компонентов, являющихся такими службами,</w:t>
      </w:r>
    </w:p>
    <w:p w:rsidR="00752246" w:rsidRPr="00752246" w:rsidRDefault="00752246" w:rsidP="00752246">
      <w:pPr>
        <w:spacing w:after="0" w:line="312" w:lineRule="auto"/>
        <w:jc w:val="both"/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называется архитектурой, основанной на службах (</w:t>
      </w:r>
      <w:proofErr w:type="spellStart"/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service</w:t>
      </w:r>
      <w:proofErr w:type="spellEnd"/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oriented</w:t>
      </w:r>
      <w:proofErr w:type="spellEnd"/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architecture</w:t>
      </w:r>
      <w:proofErr w:type="spellEnd"/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, SOA).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Практически единственным широко используемым видом служб являются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-службы. </w:t>
      </w:r>
      <w:proofErr w:type="spellStart"/>
      <w:proofErr w:type="gramStart"/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gramEnd"/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службами</w:t>
      </w:r>
      <w:proofErr w:type="spellEnd"/>
      <w:r w:rsidRPr="00752246">
        <w:rPr>
          <w:rFonts w:eastAsia="Times New Roman"/>
          <w:b/>
          <w:bCs/>
          <w:i/>
          <w:iCs/>
          <w:color w:val="000000"/>
          <w:spacing w:val="0"/>
          <w:kern w:val="0"/>
          <w:sz w:val="24"/>
          <w:szCs w:val="24"/>
          <w:lang w:eastAsia="ru-RU"/>
        </w:rPr>
        <w:t> 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называют службы, построенные с помощью ряда определенных стандартных протоколов, т.е. использующие протокол SOAP и инфраструктуру Интернет для передачи данных о вызовах операций и их результатах, язык WSDL для описания интерфейсов служб и реестры UDDI для регистрации служб, имеющихся в сети. Существуют многочисленные дополнительные технологии, протоколы и стандарты, относящиеся к другим аспектам работы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-служб, однако они пока применяются гораздо реже.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-службы могут быть </w:t>
      </w:r>
      <w:proofErr w:type="gram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реализованы</w:t>
      </w:r>
      <w:proofErr w:type="gram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на основе J2EE, .NET или других технологий.</w:t>
      </w:r>
    </w:p>
    <w:p w:rsidR="00752246" w:rsidRDefault="00752246" w:rsidP="00752246">
      <w:pPr>
        <w:spacing w:after="0" w:line="312" w:lineRule="auto"/>
        <w:rPr>
          <w:rFonts w:eastAsia="Times New Roman"/>
          <w:b/>
          <w:bCs/>
          <w:color w:val="000000"/>
          <w:spacing w:val="0"/>
          <w:kern w:val="0"/>
          <w:sz w:val="20"/>
          <w:szCs w:val="20"/>
          <w:lang w:eastAsia="ru-RU"/>
        </w:rPr>
      </w:pPr>
      <w:r w:rsidRPr="00752246">
        <w:rPr>
          <w:rFonts w:eastAsia="Times New Roman"/>
          <w:b/>
          <w:bCs/>
          <w:color w:val="000000"/>
          <w:spacing w:val="0"/>
          <w:kern w:val="0"/>
          <w:sz w:val="20"/>
          <w:szCs w:val="20"/>
          <w:lang w:eastAsia="ru-RU"/>
        </w:rPr>
        <w:lastRenderedPageBreak/>
        <w:drawing>
          <wp:inline distT="0" distB="0" distL="0" distR="0" wp14:anchorId="64D51F14" wp14:editId="5F1631C2">
            <wp:extent cx="4438650" cy="2431202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36279" cy="2429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246" w:rsidRPr="00752246" w:rsidRDefault="00752246" w:rsidP="00752246">
      <w:pPr>
        <w:spacing w:after="0" w:line="312" w:lineRule="auto"/>
        <w:rPr>
          <w:rFonts w:eastAsia="Times New Roman"/>
          <w:b/>
          <w:bCs/>
          <w:color w:val="000000"/>
          <w:spacing w:val="0"/>
          <w:kern w:val="0"/>
          <w:sz w:val="20"/>
          <w:szCs w:val="20"/>
          <w:lang w:eastAsia="ru-RU"/>
        </w:rPr>
      </w:pPr>
      <w:r>
        <w:rPr>
          <w:rFonts w:eastAsia="Times New Roman"/>
          <w:b/>
          <w:bCs/>
          <w:color w:val="000000"/>
          <w:spacing w:val="0"/>
          <w:kern w:val="0"/>
          <w:sz w:val="20"/>
          <w:szCs w:val="20"/>
          <w:lang w:eastAsia="ru-RU"/>
        </w:rPr>
        <w:t xml:space="preserve">Рисунок </w:t>
      </w:r>
      <w:r w:rsidRPr="00752246">
        <w:rPr>
          <w:rFonts w:eastAsia="Times New Roman"/>
          <w:b/>
          <w:bCs/>
          <w:color w:val="000000"/>
          <w:spacing w:val="0"/>
          <w:kern w:val="0"/>
          <w:sz w:val="20"/>
          <w:szCs w:val="20"/>
          <w:lang w:eastAsia="ru-RU"/>
        </w:rPr>
        <w:t xml:space="preserve">1. Схема архитектуры приложений на основе </w:t>
      </w:r>
      <w:proofErr w:type="spellStart"/>
      <w:r w:rsidRPr="00752246">
        <w:rPr>
          <w:rFonts w:eastAsia="Times New Roman"/>
          <w:b/>
          <w:bCs/>
          <w:color w:val="000000"/>
          <w:spacing w:val="0"/>
          <w:kern w:val="0"/>
          <w:sz w:val="20"/>
          <w:szCs w:val="20"/>
          <w:lang w:eastAsia="ru-RU"/>
        </w:rPr>
        <w:t>Web</w:t>
      </w:r>
      <w:proofErr w:type="spellEnd"/>
      <w:r w:rsidRPr="00752246">
        <w:rPr>
          <w:rFonts w:eastAsia="Times New Roman"/>
          <w:b/>
          <w:bCs/>
          <w:color w:val="000000"/>
          <w:spacing w:val="0"/>
          <w:kern w:val="0"/>
          <w:sz w:val="20"/>
          <w:szCs w:val="20"/>
          <w:lang w:eastAsia="ru-RU"/>
        </w:rPr>
        <w:t>-служб.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Основное назначение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 — предоставление </w:t>
      </w:r>
      <w:proofErr w:type="gram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бизнес-услуг</w:t>
      </w:r>
      <w:proofErr w:type="gram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организациями отдельным пользователям, а также другим организациями на единой технологической основе. При взаимодействии между различными организациями (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business-to-business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B2B)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-службы делают возможным оказание всех необходимых услуг вообще без вмешательства человека, если, конечно, урегулированы все вопросы, касающиеся стоимости услуг, защищенности данных об оказанных услугах, и доверия организаций друг к другу.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Таким образом,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-службы представляют собой компонентную технологию построения крупномасштабных распределенных приложений, ориентированных на предоставление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бизнесуслуг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. В таких приложениях могут участвовать тысячи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-служб, работающих на совершенно разных платформах, в различных организациях и реализованных с использованием разных технологий. В каждый момент времени такое приложение может не существовать как единое целое: какие-то его компоненты могут не участвовать в текущей работе, другие вообще не работать в связи с отключением соответствующих серверов, третьи — перемещаться с одной машины на другую. Все его компоненты объединяются только едиными стандартами описания интерфейсов и обеспечения взаимодействия между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-службами.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Схема архитектуры приложений на основе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-служб, предложенная IBM в конце 1990-х годов, изображена на Рис. 1.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После создания новой службы ее поставщик — организация или частное лицо, которое предоставляет ее, — регистрирует службу у брокера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 (или у нескольких таких брокеров), помещая в его реестр описание службы. Такое описание содержит описание услуги, предоставляемой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-службой и описание способа доступа к ней — протокол доступа, адрес и порт, к которому надо обращаться.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Клиент, которому понадобилась некоторая услуга, обращается к брокеру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-служб. Найдя службу, которая, судя по описанию, эту услугу оказывает, он обращается по указанному в ее спецификации адресу и получает описание интерфейса для обращения к этой службе. После этого клиент может обращаться к службе в соответствии с этим интерфейсом.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Использование на всех этапах описанного процесса стандартных описаний в форматах, основанных на XML, позволяет полностью автоматизировать его.</w:t>
      </w:r>
    </w:p>
    <w:p w:rsidR="00752246" w:rsidRPr="00752246" w:rsidRDefault="00752246" w:rsidP="00752246">
      <w:pPr>
        <w:spacing w:after="0" w:line="312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</w:pPr>
      <w:r w:rsidRPr="00752246"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  <w:lastRenderedPageBreak/>
        <w:t xml:space="preserve">Описание интерфейса </w:t>
      </w:r>
      <w:proofErr w:type="spellStart"/>
      <w:r w:rsidRPr="00752246"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  <w:t>Web</w:t>
      </w:r>
      <w:proofErr w:type="spellEnd"/>
      <w:r w:rsidRPr="00752246"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  <w:t>-служб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Языком описания интерфейса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 служит </w:t>
      </w:r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WSDL 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(читается «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виздэл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») — 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Services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Description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Language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, язык описания 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-служб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 Этот язык служит аналогом (и некоторым обобщением) языков описания интерфейсов (IDL), используемых при реализации удаленных вызовов процедур и методов. В настоящее время используется версия WSDL 1.1, но в 2006 году выйдет версия 2.0, в которой достаточно много новых элементов.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Описание интерфейса работы с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-службой на WSDL состоит из двух частей — абстрактной и конкретной. Абстрактная часть описания содержит определения типов данных, используемых в обращениях к данной службе и определения абстрактных операций, которые можно «вызвать» у службы. Напомним, что все такие «вызовы» являются асинхронными обращениями. Конкретная часть содержит описание привязки операций к определенным адресам, протоколам доступа и портам.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Типы данных описываются внутри тега </w:t>
      </w: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&lt;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types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&gt;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. Они могут основываться на встроенных XML-типах и использовать XML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Schema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для описания сложных структур данных.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 помощью тегов </w:t>
      </w: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&lt;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message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&gt; 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описываются типы сообщений, которыми стороны могут обмениваться в ходе работы службы. Для сообщения указывается, является ли оно входящим или исходящим, а его описывается структура в терминах определенных ранее типов данных.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Далее определяются операции, которые могут включать в себя обмен сообщениями нескольких типов. Для операции указывается используемый в ее рамках шаблон обмена сообщениями. Примерами шаблонов являются: однократное уведомление со стороны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280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службы, запрос со стороны клиента, запрос-ответ. Всего в WSDL 1.1 есть 4 вида шаблонов,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 WSDL 2.0 — уже 9 видов.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Операции группируются в интерфейсы, которые в WSDL 1.1 названы </w:t>
      </w:r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типами портов (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port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types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)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С помощью элемента </w:t>
      </w: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&lt;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binding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&gt; 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определяется привязка интерфейсов к их реализациям. Она задает конкретные форматы сообщений и протоколы их посылки/получения для некоторого интерфейса. Один интерфейс может иметь несколько привязок.</w:t>
      </w:r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proofErr w:type="gramStart"/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Элемент </w:t>
      </w: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&lt;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port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&gt; 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определяет порт, задающий конкретные адрес и порт некоторой привязки, а также, возможно, транспортный протокол для передачи сообщений на этот адрес.</w:t>
      </w:r>
      <w:proofErr w:type="gramEnd"/>
    </w:p>
    <w:p w:rsidR="00752246" w:rsidRPr="00752246" w:rsidRDefault="00752246" w:rsidP="00752246">
      <w:pPr>
        <w:spacing w:after="0" w:line="312" w:lineRule="auto"/>
        <w:ind w:firstLine="709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Наконец, элемент </w:t>
      </w: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&lt;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service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&gt; 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описывает службу целиком, указывая набор портов для доступа к различным ее интерфейсам.</w:t>
      </w:r>
    </w:p>
    <w:p w:rsidR="00752246" w:rsidRPr="00752246" w:rsidRDefault="00752246" w:rsidP="00752246">
      <w:pPr>
        <w:spacing w:after="0" w:line="312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</w:pPr>
      <w:r w:rsidRPr="00752246"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  <w:t>Связь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Связь между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-службами и их клиентами осуществляется по протоколу </w:t>
      </w:r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SOAP (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Simple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Object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Access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Protocol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, простой протокол доступа к объектам)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. Протокол SOAP является протоколом уровня представления по модели OSI, т.е. он определяет формат 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>сообщений, которые пересылаются с помощью некоторого транспортного протокола, в качестве которого обычно используются HTTP, HTTPS, TCP, иногда SMTP.</w:t>
      </w:r>
    </w:p>
    <w:p w:rsidR="00752246" w:rsidRPr="00752246" w:rsidRDefault="00752246" w:rsidP="00752246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Формат сообщений SOAP основан на XML. SOAP-сообщение состоит из следующих частей.</w:t>
      </w:r>
    </w:p>
    <w:p w:rsidR="00752246" w:rsidRPr="00752246" w:rsidRDefault="00752246" w:rsidP="00752246">
      <w:pPr>
        <w:spacing w:after="0" w:line="312" w:lineRule="auto"/>
        <w:ind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Конверт (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envelope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) — содержит сообщение целиком.</w:t>
      </w:r>
    </w:p>
    <w:p w:rsidR="00752246" w:rsidRPr="00752246" w:rsidRDefault="00752246" w:rsidP="00752246">
      <w:pPr>
        <w:spacing w:after="0" w:line="312" w:lineRule="auto"/>
        <w:ind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Заголовок (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header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) — содержит значения некоторых дополнительных атрибутов сообщения, используемых при его обработке или переадресации. Заголовок может отсутствовать и используется обычно для передачи информации о координации нескольких сообщений, идентификации сеансов и передачи разного рода сертификатов для защиты информации.</w:t>
      </w:r>
    </w:p>
    <w:p w:rsidR="00752246" w:rsidRPr="00752246" w:rsidRDefault="00752246" w:rsidP="00752246">
      <w:pPr>
        <w:spacing w:after="0" w:line="312" w:lineRule="auto"/>
        <w:ind w:firstLine="426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Тело (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body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) — основное содержимое сообщения, должно </w:t>
      </w:r>
      <w:proofErr w:type="gram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относится</w:t>
      </w:r>
      <w:proofErr w:type="gram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к одному из типов сообщений, которыми можно обмениваться с данной службой согласно описанию ее интерфейса. Должно быть в любом сообщении.</w:t>
      </w:r>
    </w:p>
    <w:p w:rsidR="00752246" w:rsidRPr="00752246" w:rsidRDefault="00752246" w:rsidP="00752246">
      <w:pPr>
        <w:spacing w:after="0" w:line="312" w:lineRule="auto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Простой пример SOAP-сообщения приведен ниже.</w:t>
      </w:r>
    </w:p>
    <w:p w:rsidR="00752246" w:rsidRPr="00752246" w:rsidRDefault="00752246" w:rsidP="00752246">
      <w:pPr>
        <w:spacing w:after="0" w:line="312" w:lineRule="auto"/>
        <w:ind w:hanging="225"/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</w:pP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&lt;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SOAP-ENV</w:t>
      </w:r>
      <w:proofErr w:type="gram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:Envelope</w:t>
      </w:r>
      <w:proofErr w:type="spellEnd"/>
      <w:proofErr w:type="gram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xmlns:SOAP-ENV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="http://schemas.xmlsoap.org/soap/envelope/" SOAP-ENV:encodingStyle="http://schemas.xmlsoap.org/soap/encoding/"&gt; &lt;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SOAP-ENV:Header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&gt;</w:t>
      </w:r>
    </w:p>
    <w:p w:rsidR="00752246" w:rsidRPr="00752246" w:rsidRDefault="00752246" w:rsidP="00752246">
      <w:pPr>
        <w:spacing w:after="0" w:line="312" w:lineRule="auto"/>
        <w:ind w:hanging="225"/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</w:pP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&lt;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t</w:t>
      </w:r>
      <w:proofErr w:type="gram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:Transaction</w:t>
      </w:r>
      <w:proofErr w:type="spellEnd"/>
      <w:proofErr w:type="gram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xmlns:t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="http://company.com/soap-headers/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attrs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 xml:space="preserve">" 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SOAP-ENV:mustUnderstand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="1"&gt;</w:t>
      </w:r>
    </w:p>
    <w:p w:rsidR="00752246" w:rsidRPr="00752246" w:rsidRDefault="00752246" w:rsidP="00752246">
      <w:pPr>
        <w:spacing w:after="0" w:line="312" w:lineRule="auto"/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</w:pP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5</w:t>
      </w:r>
    </w:p>
    <w:p w:rsidR="00752246" w:rsidRPr="00752246" w:rsidRDefault="00752246" w:rsidP="00752246">
      <w:pPr>
        <w:spacing w:after="0" w:line="312" w:lineRule="auto"/>
        <w:ind w:firstLine="240"/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</w:pP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&lt;/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t</w:t>
      </w:r>
      <w:proofErr w:type="gram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:Transaction</w:t>
      </w:r>
      <w:proofErr w:type="spellEnd"/>
      <w:proofErr w:type="gram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&gt; &lt;/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SOAP-ENV:Header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&gt;</w:t>
      </w:r>
    </w:p>
    <w:p w:rsidR="00752246" w:rsidRPr="00752246" w:rsidRDefault="00752246" w:rsidP="00752246">
      <w:pPr>
        <w:spacing w:after="0" w:line="312" w:lineRule="auto"/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</w:pP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&lt;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SOAP-ENV</w:t>
      </w:r>
      <w:proofErr w:type="gram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:Body</w:t>
      </w:r>
      <w:proofErr w:type="spellEnd"/>
      <w:proofErr w:type="gram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&gt;</w:t>
      </w:r>
    </w:p>
    <w:p w:rsidR="00752246" w:rsidRPr="00752246" w:rsidRDefault="00752246" w:rsidP="00752246">
      <w:pPr>
        <w:spacing w:after="0" w:line="312" w:lineRule="auto"/>
        <w:ind w:hanging="225"/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</w:pP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&lt;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m</w:t>
      </w:r>
      <w:proofErr w:type="gram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:GetLastTradePrice</w:t>
      </w:r>
      <w:proofErr w:type="spellEnd"/>
      <w:proofErr w:type="gram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 xml:space="preserve"> 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xmlns:m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="http://company.com/web-services/trading"&gt; &lt;symbol&gt;DEF&lt;/symbol&gt;</w:t>
      </w:r>
    </w:p>
    <w:p w:rsidR="00752246" w:rsidRPr="00752246" w:rsidRDefault="00752246" w:rsidP="00752246">
      <w:pPr>
        <w:spacing w:after="0" w:line="312" w:lineRule="auto"/>
        <w:ind w:firstLine="240"/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</w:pP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&lt;/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m</w:t>
      </w:r>
      <w:proofErr w:type="gram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:GetLastTradePrice</w:t>
      </w:r>
      <w:proofErr w:type="spellEnd"/>
      <w:proofErr w:type="gram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&gt; &lt;/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SOAP-ENV:Body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val="en-US" w:eastAsia="ru-RU"/>
        </w:rPr>
        <w:t>&gt;</w:t>
      </w:r>
    </w:p>
    <w:p w:rsidR="00752246" w:rsidRPr="00752246" w:rsidRDefault="00752246" w:rsidP="00752246">
      <w:pPr>
        <w:spacing w:after="0" w:line="312" w:lineRule="auto"/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</w:pPr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&lt;/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SOAP-ENV:Envelope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&gt;</w:t>
      </w:r>
    </w:p>
    <w:p w:rsidR="00752246" w:rsidRPr="00752246" w:rsidRDefault="00752246" w:rsidP="00752246">
      <w:pPr>
        <w:spacing w:after="0" w:line="312" w:lineRule="auto"/>
        <w:ind w:firstLine="345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Кроме определения формата сообщений, протокол SOAP определяет процесс их обработки различными посредниками и получателями.</w:t>
      </w:r>
    </w:p>
    <w:p w:rsidR="00752246" w:rsidRPr="00752246" w:rsidRDefault="00752246" w:rsidP="00752246">
      <w:pPr>
        <w:spacing w:after="0" w:line="312" w:lineRule="auto"/>
        <w:outlineLvl w:val="1"/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</w:pPr>
      <w:r w:rsidRPr="00752246"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  <w:t>Именование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Роль служб именования и каталогов в приложениях на основе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 играют реестры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-служб, организованные в соответствии со стандартом UDDI (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Universal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Description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Discovery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and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Integration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универсальный стандарт</w:t>
      </w:r>
      <w:r w:rsidR="00167F10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описания, поиска и интеграции)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bookmarkStart w:id="0" w:name="_GoBack"/>
      <w:bookmarkEnd w:id="0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Существует всего лишь несколько универсальных реестров, регистрирующих любые доступные в Интернет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-службы. Каждый из них поддерживается одной из крупных компаний, играющих заметную роль в развитии технологий разработки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-служб. Такие реестры есть у IBM,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Microsoft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, SAP, NTT. К сожалению, они содержат не очень много записей </w:t>
      </w:r>
      <w:proofErr w:type="gram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</w:t>
      </w:r>
      <w:proofErr w:type="gram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работающих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-службах. Гораздо больше специализированных реестров, предназначенных для использования в рамках одной организации или компанией и ее партнерами.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UDDI описывает структуру реестров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-служб. Каждая запись в таком реестре является XML-документом. Наиболее важная информация содержится в документах следующих видов.</w:t>
      </w:r>
    </w:p>
    <w:p w:rsidR="00752246" w:rsidRPr="00752246" w:rsidRDefault="00752246" w:rsidP="00752246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businessEntity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 Такой документ описывает организацию (или лицо), предоставляющую</w:t>
      </w:r>
    </w:p>
    <w:p w:rsidR="00752246" w:rsidRPr="00752246" w:rsidRDefault="00752246" w:rsidP="00752246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lastRenderedPageBreak/>
        <w:t xml:space="preserve">набор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-служб. </w:t>
      </w:r>
      <w:proofErr w:type="gram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В частности, он содержит название (имя), адрес, контакты, профиль, т.е. характеристику области ее (его) деятельности.</w:t>
      </w:r>
      <w:proofErr w:type="gramEnd"/>
    </w:p>
    <w:p w:rsidR="00752246" w:rsidRPr="00752246" w:rsidRDefault="00752246" w:rsidP="00752246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businessService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. Это список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-служб, </w:t>
      </w:r>
      <w:proofErr w:type="gram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предоставляемых</w:t>
      </w:r>
      <w:proofErr w:type="gram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некоторой организацией.</w:t>
      </w:r>
    </w:p>
    <w:p w:rsidR="00752246" w:rsidRPr="00752246" w:rsidRDefault="00752246" w:rsidP="00752246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bindingTemplate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 Описывает технические аспекты предоставляемых служб, в частности,</w:t>
      </w:r>
    </w:p>
    <w:p w:rsidR="00752246" w:rsidRPr="00752246" w:rsidRDefault="00752246" w:rsidP="00752246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адреса, к которым нужно обращаться, списки дополнительных описаний (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tModels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).</w:t>
      </w:r>
    </w:p>
    <w:p w:rsidR="00752246" w:rsidRPr="00752246" w:rsidRDefault="00752246" w:rsidP="00752246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•</w:t>
      </w:r>
      <w:proofErr w:type="spellStart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tModel</w:t>
      </w:r>
      <w:proofErr w:type="spellEnd"/>
      <w:r w:rsidRPr="00752246">
        <w:rPr>
          <w:rFonts w:ascii="Courier New" w:eastAsia="Times New Roman" w:hAnsi="Courier New" w:cs="Courier New"/>
          <w:color w:val="000000"/>
          <w:spacing w:val="0"/>
          <w:kern w:val="0"/>
          <w:sz w:val="20"/>
          <w:szCs w:val="20"/>
          <w:lang w:eastAsia="ru-RU"/>
        </w:rPr>
        <w:t> 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(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technical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model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). Содержит дополнительную информацию о службе, в частности,</w:t>
      </w:r>
    </w:p>
    <w:p w:rsidR="00752246" w:rsidRPr="00752246" w:rsidRDefault="00752246" w:rsidP="00752246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предоставляемые ею услуги, условия и ограничения ее использования, предоставляемые гарантии и пр.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Помимо структуры реестра, UDDI определяет интерфейс для работы с ним, позволяющий публиковать или удалять информацию о предоставляемых службах, изменять собственника служб, искать нужные службы по набору характеристик и т.д.</w:t>
      </w:r>
    </w:p>
    <w:p w:rsidR="00752246" w:rsidRPr="00752246" w:rsidRDefault="00752246" w:rsidP="00752246">
      <w:pPr>
        <w:spacing w:after="0" w:line="312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</w:pPr>
      <w:r w:rsidRPr="00752246"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  <w:t>Процессы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Поскольку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-службы считаются совершенно независимыми от реализации компонентами, а управление процессами и потоками сильно зависит от платформы, в контексте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 они не рассматриваются. Можно считать, что каждый экземпляр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-службы работает в своем отдельном процессе, к которому не имеют доступа все остальные экземпляры других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 или той же самой службы.</w:t>
      </w:r>
    </w:p>
    <w:p w:rsidR="00752246" w:rsidRPr="00752246" w:rsidRDefault="00752246" w:rsidP="00752246">
      <w:pPr>
        <w:spacing w:after="0" w:line="312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</w:pPr>
      <w:r w:rsidRPr="00752246"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  <w:t>Синхронизация и целостность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Базовые и общепризнанные стандарты построения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 (WSDL, SOAP и UDDI) не рассматривают вопросы синхронизации работы нескольких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-служб. В то же время, эти вопросы очень важны при построении одних служб на базе других и разработке приложений из наборов взаимодействующих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Одной из попыток стандартизации протоколов совместной работы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 является технология </w:t>
      </w:r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WS-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Coordination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 (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Services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Coordination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)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 Она предлагает набор протоколов,</w:t>
      </w:r>
    </w:p>
    <w:p w:rsidR="00752246" w:rsidRPr="00752246" w:rsidRDefault="00752246" w:rsidP="00752246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языков и инфраструктуру их использования, совместно позволяющих описывать и осуществлять синхронизацию и координацию нескольких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-служб, которые работают над одной задачей.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Для обеспечения целостности при совместной работе нескольких служб могут использоваться технологии на основе стандартов </w:t>
      </w:r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WS-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Transactions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 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 </w:t>
      </w:r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WS-</w:t>
      </w:r>
      <w:proofErr w:type="spellStart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BusinessActivity</w:t>
      </w:r>
      <w:proofErr w:type="spellEnd"/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 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, построенных на базе WS-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Coordination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Задачи синхронизации могут решаться с помощью средств, помогающих строить приложения на основе композиции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 или при помощи их «оркестровк</w:t>
      </w:r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и» (</w:t>
      </w:r>
      <w:proofErr w:type="spellStart"/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services</w:t>
      </w:r>
      <w:proofErr w:type="spellEnd"/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orchestration</w:t>
      </w:r>
      <w:proofErr w:type="spellEnd"/>
      <w:r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)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. </w:t>
      </w:r>
      <w:proofErr w:type="gram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Одним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  <w:t xml:space="preserve"> 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из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  <w:t xml:space="preserve"> 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таких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  <w:t xml:space="preserve"> 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подходов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  <w:t xml:space="preserve"> 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является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val="en-US" w:eastAsia="ru-RU"/>
        </w:rPr>
        <w:t> </w:t>
      </w:r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val="en-US" w:eastAsia="ru-RU"/>
        </w:rPr>
        <w:t>BPEL (Business Process Execution Language,</w:t>
      </w:r>
      <w:proofErr w:type="gramEnd"/>
    </w:p>
    <w:p w:rsidR="00752246" w:rsidRPr="00752246" w:rsidRDefault="00752246" w:rsidP="00752246">
      <w:pPr>
        <w:spacing w:after="0" w:line="312" w:lineRule="auto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i/>
          <w:iCs/>
          <w:color w:val="000000"/>
          <w:spacing w:val="0"/>
          <w:kern w:val="0"/>
          <w:sz w:val="24"/>
          <w:szCs w:val="24"/>
          <w:lang w:eastAsia="ru-RU"/>
        </w:rPr>
        <w:t>язык исполнения бизнес-процессов)</w:t>
      </w: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. Это графический язык, дающий возможность описать достаточно сложные потоки работ, каждая из которых выполняется отдельной службой, и скомпилировать такое описание в реализацию новой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-службы.</w:t>
      </w:r>
    </w:p>
    <w:p w:rsidR="00752246" w:rsidRPr="00752246" w:rsidRDefault="00752246" w:rsidP="00752246">
      <w:pPr>
        <w:spacing w:after="0" w:line="312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</w:pPr>
      <w:r w:rsidRPr="00752246">
        <w:rPr>
          <w:rFonts w:eastAsia="Times New Roman"/>
          <w:b/>
          <w:bCs/>
          <w:color w:val="000000"/>
          <w:spacing w:val="0"/>
          <w:kern w:val="0"/>
          <w:sz w:val="26"/>
          <w:szCs w:val="26"/>
          <w:lang w:eastAsia="ru-RU"/>
        </w:rPr>
        <w:t>Отказоустойчивость</w:t>
      </w:r>
    </w:p>
    <w:p w:rsidR="00752246" w:rsidRPr="00752246" w:rsidRDefault="00752246" w:rsidP="00752246">
      <w:pPr>
        <w:spacing w:after="0" w:line="312" w:lineRule="auto"/>
        <w:ind w:firstLine="345"/>
        <w:jc w:val="both"/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</w:pPr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 xml:space="preserve">Возможность обеспечения отказоустойчивости </w:t>
      </w:r>
      <w:proofErr w:type="spellStart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Web</w:t>
      </w:r>
      <w:proofErr w:type="spellEnd"/>
      <w:r w:rsidRPr="00752246">
        <w:rPr>
          <w:rFonts w:eastAsia="Times New Roman"/>
          <w:color w:val="000000"/>
          <w:spacing w:val="0"/>
          <w:kern w:val="0"/>
          <w:sz w:val="24"/>
          <w:szCs w:val="24"/>
          <w:lang w:eastAsia="ru-RU"/>
        </w:rPr>
        <w:t>-служб заложена в архитектуру приложений на их основе. Ее можно добиться дублированием их реализаций и регистрацией нескольких точек доступа к службам, реализующим один и тот же интерфейс.</w:t>
      </w:r>
    </w:p>
    <w:p w:rsidR="00752246" w:rsidRDefault="00752246" w:rsidP="00752246">
      <w:pPr>
        <w:pStyle w:val="p592"/>
        <w:spacing w:before="0" w:beforeAutospacing="0" w:after="0" w:afterAutospacing="0" w:line="312" w:lineRule="auto"/>
        <w:ind w:firstLine="345"/>
        <w:jc w:val="both"/>
        <w:rPr>
          <w:color w:val="000000"/>
        </w:rPr>
      </w:pPr>
      <w:r>
        <w:rPr>
          <w:color w:val="000000"/>
        </w:rPr>
        <w:lastRenderedPageBreak/>
        <w:t>Для обеспечения отказоустойчивости при передаче сообщений разрабатывается дополнительный стандарт </w:t>
      </w:r>
      <w:r>
        <w:rPr>
          <w:rStyle w:val="ft40"/>
          <w:i/>
          <w:iCs/>
          <w:color w:val="000000"/>
        </w:rPr>
        <w:t>WS-</w:t>
      </w:r>
      <w:proofErr w:type="spellStart"/>
      <w:r>
        <w:rPr>
          <w:rStyle w:val="ft40"/>
          <w:i/>
          <w:iCs/>
          <w:color w:val="000000"/>
        </w:rPr>
        <w:t>Reliability</w:t>
      </w:r>
      <w:proofErr w:type="spellEnd"/>
      <w:r>
        <w:rPr>
          <w:color w:val="000000"/>
        </w:rPr>
        <w:t>, расширяющий SOAP. Использование WS-</w:t>
      </w:r>
      <w:proofErr w:type="spellStart"/>
      <w:r>
        <w:rPr>
          <w:color w:val="000000"/>
        </w:rPr>
        <w:t>Reliability</w:t>
      </w:r>
      <w:proofErr w:type="spellEnd"/>
      <w:r>
        <w:rPr>
          <w:color w:val="000000"/>
        </w:rPr>
        <w:t xml:space="preserve"> позволяет гарантировать доставку сообщений, используемых в работе </w:t>
      </w:r>
      <w:proofErr w:type="spellStart"/>
      <w:r>
        <w:rPr>
          <w:color w:val="000000"/>
        </w:rPr>
        <w:t>Web</w:t>
      </w:r>
      <w:proofErr w:type="spellEnd"/>
      <w:r>
        <w:rPr>
          <w:color w:val="000000"/>
        </w:rPr>
        <w:t>-служб.</w:t>
      </w:r>
    </w:p>
    <w:p w:rsidR="00752246" w:rsidRDefault="00752246" w:rsidP="00752246">
      <w:pPr>
        <w:pStyle w:val="1"/>
        <w:spacing w:before="0" w:line="312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Защита</w:t>
      </w:r>
    </w:p>
    <w:p w:rsidR="00752246" w:rsidRDefault="00752246" w:rsidP="00752246">
      <w:pPr>
        <w:pStyle w:val="ft14"/>
        <w:spacing w:before="0" w:beforeAutospacing="0" w:after="0" w:afterAutospacing="0" w:line="312" w:lineRule="auto"/>
        <w:ind w:firstLine="345"/>
        <w:jc w:val="both"/>
        <w:rPr>
          <w:color w:val="000000"/>
        </w:rPr>
      </w:pPr>
      <w:r>
        <w:rPr>
          <w:color w:val="000000"/>
        </w:rPr>
        <w:t xml:space="preserve">Наиболее вероятным кандидатом на место широко используемого стандарта защиты информации, передаваемой в сообщениях при работе с </w:t>
      </w:r>
      <w:proofErr w:type="spellStart"/>
      <w:r>
        <w:rPr>
          <w:color w:val="000000"/>
        </w:rPr>
        <w:t>Web</w:t>
      </w:r>
      <w:proofErr w:type="spellEnd"/>
      <w:r>
        <w:rPr>
          <w:color w:val="000000"/>
        </w:rPr>
        <w:t>-службами, является стандарт </w:t>
      </w:r>
      <w:proofErr w:type="spellStart"/>
      <w:r>
        <w:rPr>
          <w:rStyle w:val="ft40"/>
          <w:i/>
          <w:iCs/>
          <w:color w:val="000000"/>
        </w:rPr>
        <w:t>WSSecurity</w:t>
      </w:r>
      <w:proofErr w:type="spellEnd"/>
      <w:r>
        <w:rPr>
          <w:color w:val="000000"/>
        </w:rPr>
        <w:t>.</w:t>
      </w:r>
    </w:p>
    <w:p w:rsidR="00752246" w:rsidRDefault="00752246" w:rsidP="00752246">
      <w:pPr>
        <w:pStyle w:val="p313"/>
        <w:spacing w:before="0" w:beforeAutospacing="0" w:after="0" w:afterAutospacing="0" w:line="312" w:lineRule="auto"/>
        <w:ind w:firstLine="345"/>
        <w:jc w:val="both"/>
        <w:rPr>
          <w:color w:val="000000"/>
        </w:rPr>
      </w:pPr>
      <w:r>
        <w:rPr>
          <w:color w:val="000000"/>
        </w:rPr>
        <w:t>Он расширяет SOAP, добавляя в заголовки сообщений этого протокола информацию, с помощью которой можно подтвердить целостность сообщения, подтвердить личность отправителя или затруднить доступ к его содержанию для третьих партий, определив алгоритм шифрования содержимого.</w:t>
      </w:r>
    </w:p>
    <w:p w:rsidR="00F4184A" w:rsidRDefault="00F4184A" w:rsidP="00752246">
      <w:pPr>
        <w:spacing w:after="0" w:line="312" w:lineRule="auto"/>
      </w:pPr>
    </w:p>
    <w:sectPr w:rsidR="00F4184A" w:rsidSect="0075224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246"/>
    <w:rsid w:val="00167F10"/>
    <w:rsid w:val="003A70BD"/>
    <w:rsid w:val="00752246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next w:val="a"/>
    <w:link w:val="10"/>
    <w:uiPriority w:val="9"/>
    <w:qFormat/>
    <w:rsid w:val="007522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75224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2246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customStyle="1" w:styleId="p555">
    <w:name w:val="p55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41">
    <w:name w:val="ft41"/>
    <w:basedOn w:val="a0"/>
    <w:rsid w:val="00752246"/>
  </w:style>
  <w:style w:type="character" w:customStyle="1" w:styleId="ft38">
    <w:name w:val="ft38"/>
    <w:basedOn w:val="a0"/>
    <w:rsid w:val="00752246"/>
  </w:style>
  <w:style w:type="paragraph" w:customStyle="1" w:styleId="p655">
    <w:name w:val="p65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6">
    <w:name w:val="ft36"/>
    <w:basedOn w:val="a0"/>
    <w:rsid w:val="00752246"/>
  </w:style>
  <w:style w:type="character" w:customStyle="1" w:styleId="ft127">
    <w:name w:val="ft127"/>
    <w:basedOn w:val="a0"/>
    <w:rsid w:val="00752246"/>
  </w:style>
  <w:style w:type="paragraph" w:customStyle="1" w:styleId="p835">
    <w:name w:val="p83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179">
    <w:name w:val="p1179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7">
    <w:name w:val="ft37"/>
    <w:basedOn w:val="a0"/>
    <w:rsid w:val="00752246"/>
  </w:style>
  <w:style w:type="paragraph" w:customStyle="1" w:styleId="p813">
    <w:name w:val="p813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ft5">
    <w:name w:val="ft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9">
    <w:name w:val="ft39"/>
    <w:basedOn w:val="a0"/>
    <w:rsid w:val="00752246"/>
  </w:style>
  <w:style w:type="paragraph" w:customStyle="1" w:styleId="p817">
    <w:name w:val="p81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8">
    <w:name w:val="p38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93">
    <w:name w:val="p193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">
    <w:name w:val="ft3"/>
    <w:basedOn w:val="a0"/>
    <w:rsid w:val="00752246"/>
  </w:style>
  <w:style w:type="paragraph" w:customStyle="1" w:styleId="ft15">
    <w:name w:val="ft1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">
    <w:name w:val="p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40">
    <w:name w:val="p34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07">
    <w:name w:val="p40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946">
    <w:name w:val="p946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ft100">
    <w:name w:val="ft10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627">
    <w:name w:val="p162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43">
    <w:name w:val="p443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42">
    <w:name w:val="p44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0">
    <w:name w:val="p2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92">
    <w:name w:val="p69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307">
    <w:name w:val="p130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ft17">
    <w:name w:val="ft1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">
    <w:name w:val="p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92">
    <w:name w:val="p9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590">
    <w:name w:val="p59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97">
    <w:name w:val="p79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39">
    <w:name w:val="p339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ft14">
    <w:name w:val="ft14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410">
    <w:name w:val="p141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42">
    <w:name w:val="p64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256">
    <w:name w:val="p1256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26">
    <w:name w:val="ft26"/>
    <w:basedOn w:val="a0"/>
    <w:rsid w:val="00752246"/>
  </w:style>
  <w:style w:type="paragraph" w:customStyle="1" w:styleId="p48">
    <w:name w:val="p48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39">
    <w:name w:val="p739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40">
    <w:name w:val="ft40"/>
    <w:basedOn w:val="a0"/>
    <w:rsid w:val="00752246"/>
  </w:style>
  <w:style w:type="paragraph" w:customStyle="1" w:styleId="p107">
    <w:name w:val="p10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37">
    <w:name w:val="p63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06">
    <w:name w:val="p206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65">
    <w:name w:val="ft65"/>
    <w:basedOn w:val="a0"/>
    <w:rsid w:val="00752246"/>
  </w:style>
  <w:style w:type="paragraph" w:customStyle="1" w:styleId="ft34">
    <w:name w:val="ft34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ft21">
    <w:name w:val="ft21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ft35">
    <w:name w:val="ft3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0">
    <w:name w:val="p4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2">
    <w:name w:val="p1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30">
    <w:name w:val="p73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08">
    <w:name w:val="p108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222">
    <w:name w:val="ft222"/>
    <w:basedOn w:val="a0"/>
    <w:rsid w:val="00752246"/>
  </w:style>
  <w:style w:type="paragraph" w:customStyle="1" w:styleId="p205">
    <w:name w:val="p20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87">
    <w:name w:val="p18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321">
    <w:name w:val="p1321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211">
    <w:name w:val="ft211"/>
    <w:basedOn w:val="a0"/>
    <w:rsid w:val="00752246"/>
  </w:style>
  <w:style w:type="paragraph" w:customStyle="1" w:styleId="p618">
    <w:name w:val="p618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17">
    <w:name w:val="p71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3">
    <w:name w:val="p823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42">
    <w:name w:val="ft42"/>
    <w:basedOn w:val="a0"/>
    <w:rsid w:val="00752246"/>
  </w:style>
  <w:style w:type="paragraph" w:customStyle="1" w:styleId="p687">
    <w:name w:val="p68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2246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p592">
    <w:name w:val="p59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13">
    <w:name w:val="p313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2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2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next w:val="a"/>
    <w:link w:val="10"/>
    <w:uiPriority w:val="9"/>
    <w:qFormat/>
    <w:rsid w:val="007522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752246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2246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customStyle="1" w:styleId="p555">
    <w:name w:val="p55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41">
    <w:name w:val="ft41"/>
    <w:basedOn w:val="a0"/>
    <w:rsid w:val="00752246"/>
  </w:style>
  <w:style w:type="character" w:customStyle="1" w:styleId="ft38">
    <w:name w:val="ft38"/>
    <w:basedOn w:val="a0"/>
    <w:rsid w:val="00752246"/>
  </w:style>
  <w:style w:type="paragraph" w:customStyle="1" w:styleId="p655">
    <w:name w:val="p65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6">
    <w:name w:val="ft36"/>
    <w:basedOn w:val="a0"/>
    <w:rsid w:val="00752246"/>
  </w:style>
  <w:style w:type="character" w:customStyle="1" w:styleId="ft127">
    <w:name w:val="ft127"/>
    <w:basedOn w:val="a0"/>
    <w:rsid w:val="00752246"/>
  </w:style>
  <w:style w:type="paragraph" w:customStyle="1" w:styleId="p835">
    <w:name w:val="p83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179">
    <w:name w:val="p1179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7">
    <w:name w:val="ft37"/>
    <w:basedOn w:val="a0"/>
    <w:rsid w:val="00752246"/>
  </w:style>
  <w:style w:type="paragraph" w:customStyle="1" w:styleId="p813">
    <w:name w:val="p813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ft5">
    <w:name w:val="ft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9">
    <w:name w:val="ft39"/>
    <w:basedOn w:val="a0"/>
    <w:rsid w:val="00752246"/>
  </w:style>
  <w:style w:type="paragraph" w:customStyle="1" w:styleId="p817">
    <w:name w:val="p81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8">
    <w:name w:val="p38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93">
    <w:name w:val="p193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3">
    <w:name w:val="ft3"/>
    <w:basedOn w:val="a0"/>
    <w:rsid w:val="00752246"/>
  </w:style>
  <w:style w:type="paragraph" w:customStyle="1" w:styleId="ft15">
    <w:name w:val="ft1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">
    <w:name w:val="p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40">
    <w:name w:val="p34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07">
    <w:name w:val="p40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946">
    <w:name w:val="p946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ft100">
    <w:name w:val="ft10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627">
    <w:name w:val="p162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43">
    <w:name w:val="p443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42">
    <w:name w:val="p44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0">
    <w:name w:val="p2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92">
    <w:name w:val="p69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307">
    <w:name w:val="p130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ft17">
    <w:name w:val="ft1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">
    <w:name w:val="p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92">
    <w:name w:val="p9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590">
    <w:name w:val="p59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97">
    <w:name w:val="p79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39">
    <w:name w:val="p339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ft14">
    <w:name w:val="ft14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410">
    <w:name w:val="p141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42">
    <w:name w:val="p64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256">
    <w:name w:val="p1256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26">
    <w:name w:val="ft26"/>
    <w:basedOn w:val="a0"/>
    <w:rsid w:val="00752246"/>
  </w:style>
  <w:style w:type="paragraph" w:customStyle="1" w:styleId="p48">
    <w:name w:val="p48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39">
    <w:name w:val="p739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40">
    <w:name w:val="ft40"/>
    <w:basedOn w:val="a0"/>
    <w:rsid w:val="00752246"/>
  </w:style>
  <w:style w:type="paragraph" w:customStyle="1" w:styleId="p107">
    <w:name w:val="p10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637">
    <w:name w:val="p63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206">
    <w:name w:val="p206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65">
    <w:name w:val="ft65"/>
    <w:basedOn w:val="a0"/>
    <w:rsid w:val="00752246"/>
  </w:style>
  <w:style w:type="paragraph" w:customStyle="1" w:styleId="ft34">
    <w:name w:val="ft34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ft21">
    <w:name w:val="ft21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ft35">
    <w:name w:val="ft3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40">
    <w:name w:val="p4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2">
    <w:name w:val="p1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30">
    <w:name w:val="p730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08">
    <w:name w:val="p108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222">
    <w:name w:val="ft222"/>
    <w:basedOn w:val="a0"/>
    <w:rsid w:val="00752246"/>
  </w:style>
  <w:style w:type="paragraph" w:customStyle="1" w:styleId="p205">
    <w:name w:val="p205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87">
    <w:name w:val="p18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1321">
    <w:name w:val="p1321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211">
    <w:name w:val="ft211"/>
    <w:basedOn w:val="a0"/>
    <w:rsid w:val="00752246"/>
  </w:style>
  <w:style w:type="paragraph" w:customStyle="1" w:styleId="p618">
    <w:name w:val="p618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717">
    <w:name w:val="p71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823">
    <w:name w:val="p823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ft42">
    <w:name w:val="ft42"/>
    <w:basedOn w:val="a0"/>
    <w:rsid w:val="00752246"/>
  </w:style>
  <w:style w:type="paragraph" w:customStyle="1" w:styleId="p687">
    <w:name w:val="p687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52246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customStyle="1" w:styleId="p592">
    <w:name w:val="p592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customStyle="1" w:styleId="p313">
    <w:name w:val="p313"/>
    <w:basedOn w:val="a"/>
    <w:rsid w:val="00752246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2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22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8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130237">
          <w:marLeft w:val="855"/>
          <w:marRight w:val="0"/>
          <w:marTop w:val="84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0712">
              <w:marLeft w:val="984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474863">
          <w:marLeft w:val="855"/>
          <w:marRight w:val="0"/>
          <w:marTop w:val="84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53299">
              <w:marLeft w:val="9840"/>
              <w:marRight w:val="0"/>
              <w:marTop w:val="4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158629">
          <w:marLeft w:val="855"/>
          <w:marRight w:val="0"/>
          <w:marTop w:val="825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58573">
              <w:marLeft w:val="984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735406">
          <w:marLeft w:val="855"/>
          <w:marRight w:val="0"/>
          <w:marTop w:val="84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9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02757-C00F-4E68-A332-A2ADEA17D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1951</Words>
  <Characters>11126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2023-02-20T17:13:00Z</dcterms:created>
  <dcterms:modified xsi:type="dcterms:W3CDTF">2023-02-20T17:18:00Z</dcterms:modified>
</cp:coreProperties>
</file>