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9C" w:rsidRPr="00EC7684" w:rsidRDefault="0045509C" w:rsidP="0045509C">
      <w:pPr>
        <w:spacing w:line="240" w:lineRule="auto"/>
        <w:jc w:val="center"/>
        <w:rPr>
          <w:rFonts w:ascii="Times New Roman" w:eastAsia="Times New Roman" w:hAnsi="Times New Roman" w:cs="Times New Roman"/>
          <w:color w:val="212529"/>
          <w:sz w:val="36"/>
          <w:szCs w:val="36"/>
          <w:lang w:eastAsia="ru-RU"/>
        </w:rPr>
      </w:pPr>
      <w:r w:rsidRPr="00EC7684">
        <w:rPr>
          <w:rFonts w:ascii="Times New Roman" w:eastAsia="Times New Roman" w:hAnsi="Times New Roman" w:cs="Times New Roman"/>
          <w:b/>
          <w:bCs/>
          <w:color w:val="212529"/>
          <w:sz w:val="36"/>
          <w:szCs w:val="36"/>
          <w:lang w:eastAsia="ru-RU"/>
        </w:rPr>
        <w:t>Если ты хочешь хорошо учиться, быть ловким и умелым, запомни несколько правил, которые помогут тебе добиться успехов во всех делах.</w:t>
      </w:r>
    </w:p>
    <w:p w:rsidR="0045509C" w:rsidRPr="008E0A14" w:rsidRDefault="0045509C" w:rsidP="0045509C">
      <w:pPr>
        <w:spacing w:after="100" w:afterAutospacing="1" w:line="240" w:lineRule="auto"/>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b/>
          <w:color w:val="212529"/>
          <w:sz w:val="28"/>
          <w:szCs w:val="28"/>
          <w:lang w:eastAsia="ru-RU"/>
        </w:rPr>
        <w:t>Правило №1 «Организуй свой режим дня»</w:t>
      </w:r>
      <w:r w:rsidRPr="008E0A14">
        <w:rPr>
          <w:rFonts w:ascii="Times New Roman" w:eastAsia="Times New Roman" w:hAnsi="Times New Roman" w:cs="Times New Roman"/>
          <w:b/>
          <w:color w:val="212529"/>
          <w:sz w:val="28"/>
          <w:szCs w:val="28"/>
          <w:lang w:eastAsia="ru-RU"/>
        </w:rPr>
        <w:br/>
      </w:r>
      <w:r w:rsidRPr="008E0A14">
        <w:rPr>
          <w:rFonts w:ascii="Times New Roman" w:eastAsia="Times New Roman" w:hAnsi="Times New Roman" w:cs="Times New Roman"/>
          <w:b/>
          <w:color w:val="212529"/>
          <w:sz w:val="28"/>
          <w:szCs w:val="28"/>
          <w:lang w:eastAsia="ru-RU"/>
        </w:rPr>
        <w:br/>
      </w:r>
      <w:r w:rsidRPr="008E0A14">
        <w:rPr>
          <w:rFonts w:ascii="Times New Roman" w:eastAsia="Times New Roman" w:hAnsi="Times New Roman" w:cs="Times New Roman"/>
          <w:color w:val="212529"/>
          <w:sz w:val="28"/>
          <w:szCs w:val="28"/>
          <w:lang w:eastAsia="ru-RU"/>
        </w:rPr>
        <w:t>Спать, гулять, делать уроки, принимать пищу необходимо в одно и то же время. Твой организм быстро привыкнет к режиму, ему легче будет справляться с любой нагрузкой.</w:t>
      </w:r>
    </w:p>
    <w:p w:rsidR="0045509C" w:rsidRPr="008E0A14" w:rsidRDefault="0045509C" w:rsidP="0045509C">
      <w:pPr>
        <w:spacing w:after="100" w:afterAutospacing="1" w:line="240" w:lineRule="auto"/>
        <w:jc w:val="both"/>
        <w:rPr>
          <w:rFonts w:ascii="Times New Roman" w:eastAsia="Times New Roman" w:hAnsi="Times New Roman" w:cs="Times New Roman"/>
          <w:b/>
          <w:color w:val="212529"/>
          <w:sz w:val="28"/>
          <w:szCs w:val="28"/>
          <w:lang w:eastAsia="ru-RU"/>
        </w:rPr>
      </w:pPr>
      <w:r w:rsidRPr="008E0A14">
        <w:rPr>
          <w:rFonts w:ascii="Times New Roman" w:eastAsia="Times New Roman" w:hAnsi="Times New Roman" w:cs="Times New Roman"/>
          <w:b/>
          <w:color w:val="212529"/>
          <w:sz w:val="28"/>
          <w:szCs w:val="28"/>
          <w:lang w:eastAsia="ru-RU"/>
        </w:rPr>
        <w:t>Правило №2 «Здоровый сон – залог здоровья»</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Сколько часов сна нужно?</w:t>
      </w:r>
    </w:p>
    <w:p w:rsidR="0045509C" w:rsidRPr="008E0A14" w:rsidRDefault="0045509C" w:rsidP="0045509C">
      <w:pPr>
        <w:numPr>
          <w:ilvl w:val="0"/>
          <w:numId w:val="1"/>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Подросткам 13-17 лет — 8-10 часов. Стоит отметить, что количество часов сна в период полового созревания зависит от того, насколько активен образ жизни подростка.</w:t>
      </w:r>
    </w:p>
    <w:p w:rsidR="0045509C" w:rsidRPr="008E0A14" w:rsidRDefault="0045509C" w:rsidP="0045509C">
      <w:pPr>
        <w:numPr>
          <w:ilvl w:val="0"/>
          <w:numId w:val="1"/>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Взрослым людям (с 18 лет) медики рекомендуют спать 7-8 часов.</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Недостаточное количество сна может негативно сказаться на иммунитете человека и сделать его более уязвимым к болезням. Если же вы хорошо отдыхаете ночью, то в его организме повышается устойчивость к сезонным заболеваниям (например, гриппу). Ночью мозг </w:t>
      </w:r>
      <w:r w:rsidRPr="008E0A14">
        <w:rPr>
          <w:rFonts w:ascii="Times New Roman" w:eastAsia="Times New Roman" w:hAnsi="Times New Roman" w:cs="Times New Roman"/>
          <w:b/>
          <w:bCs/>
          <w:color w:val="212529"/>
          <w:sz w:val="28"/>
          <w:szCs w:val="28"/>
          <w:lang w:eastAsia="ru-RU"/>
        </w:rPr>
        <w:t>высвобождает химические вещества</w:t>
      </w:r>
      <w:r w:rsidRPr="008E0A14">
        <w:rPr>
          <w:rFonts w:ascii="Times New Roman" w:eastAsia="Times New Roman" w:hAnsi="Times New Roman" w:cs="Times New Roman"/>
          <w:color w:val="212529"/>
          <w:sz w:val="28"/>
          <w:szCs w:val="28"/>
          <w:lang w:eastAsia="ru-RU"/>
        </w:rPr>
        <w:t>, которые поддерживают восстановление иммунной системы.</w:t>
      </w:r>
    </w:p>
    <w:p w:rsidR="0045509C" w:rsidRPr="008E0A14" w:rsidRDefault="0045509C" w:rsidP="0045509C">
      <w:pPr>
        <w:spacing w:after="100" w:afterAutospacing="1" w:line="240" w:lineRule="auto"/>
        <w:jc w:val="both"/>
        <w:rPr>
          <w:rFonts w:ascii="Times New Roman" w:eastAsia="Times New Roman" w:hAnsi="Times New Roman" w:cs="Times New Roman"/>
          <w:b/>
          <w:color w:val="212529"/>
          <w:sz w:val="28"/>
          <w:szCs w:val="28"/>
          <w:lang w:eastAsia="ru-RU"/>
        </w:rPr>
      </w:pPr>
      <w:r w:rsidRPr="008E0A14">
        <w:rPr>
          <w:rFonts w:ascii="Times New Roman" w:eastAsia="Times New Roman" w:hAnsi="Times New Roman" w:cs="Times New Roman"/>
          <w:b/>
          <w:color w:val="212529"/>
          <w:sz w:val="28"/>
          <w:szCs w:val="28"/>
          <w:lang w:eastAsia="ru-RU"/>
        </w:rPr>
        <w:t>Правило №3 «Больше двигайся»</w:t>
      </w:r>
    </w:p>
    <w:p w:rsidR="0045509C" w:rsidRPr="008E0A14" w:rsidRDefault="0045509C" w:rsidP="0045509C">
      <w:pPr>
        <w:spacing w:after="0"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Утро начинайте с водных процедур и сделайте гимнастику. Обязательно гуляйте, желательно на свежем воздухе, не менее 2-3 часов в день. Посещайте бассейн. Плавание поможет укрепить мышцы спины и пресса.</w:t>
      </w:r>
    </w:p>
    <w:p w:rsidR="0045509C" w:rsidRPr="008E0A14" w:rsidRDefault="0045509C" w:rsidP="0045509C">
      <w:pPr>
        <w:spacing w:after="0"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Одним из оптимальных видов физической активности считается активных отдых. Это может быть любой вид спорта, катание на велосипеде, утренняя пробежка или активные игры на природе. Но самым лучшим активным отдыхом являются пешие прогулки на природе.</w:t>
      </w:r>
    </w:p>
    <w:p w:rsidR="0045509C" w:rsidRPr="008E0A14" w:rsidRDefault="0045509C" w:rsidP="0045509C">
      <w:pPr>
        <w:spacing w:after="0"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Физическая активность важна как для укрепления мышечной системы, так и для укрепления мышечной системы, так и для психологической разгрузки, так и для укрепления всех без исключения систем организма. Поэтому – вперед на прогулку, наслаждаться свежим воздухом и хорошим настроением! Главное, одеться по погоде и тогда ваши физические нагрузки будут только на здоровье Вам.</w:t>
      </w:r>
    </w:p>
    <w:p w:rsidR="0045509C" w:rsidRPr="008E0A14" w:rsidRDefault="0045509C" w:rsidP="0045509C">
      <w:pPr>
        <w:spacing w:after="100" w:afterAutospacing="1" w:line="240" w:lineRule="auto"/>
        <w:jc w:val="both"/>
        <w:rPr>
          <w:rFonts w:ascii="Times New Roman" w:eastAsia="Times New Roman" w:hAnsi="Times New Roman" w:cs="Times New Roman"/>
          <w:b/>
          <w:color w:val="212529"/>
          <w:sz w:val="28"/>
          <w:szCs w:val="28"/>
          <w:lang w:eastAsia="ru-RU"/>
        </w:rPr>
      </w:pPr>
      <w:r w:rsidRPr="008E0A14">
        <w:rPr>
          <w:rFonts w:ascii="Times New Roman" w:eastAsia="Times New Roman" w:hAnsi="Times New Roman" w:cs="Times New Roman"/>
          <w:color w:val="212529"/>
          <w:sz w:val="28"/>
          <w:szCs w:val="28"/>
          <w:lang w:eastAsia="ru-RU"/>
        </w:rPr>
        <w:br/>
      </w:r>
      <w:r w:rsidRPr="008E0A14">
        <w:rPr>
          <w:rFonts w:ascii="Times New Roman" w:eastAsia="Times New Roman" w:hAnsi="Times New Roman" w:cs="Times New Roman"/>
          <w:b/>
          <w:color w:val="212529"/>
          <w:sz w:val="28"/>
          <w:szCs w:val="28"/>
          <w:lang w:eastAsia="ru-RU"/>
        </w:rPr>
        <w:t>Правило №4 «Питайся правильно»</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 xml:space="preserve">Для растущего организма необходимы витамины, минеральные вещества, поэтому питание должно быть разнообразным. В рационе должны быть </w:t>
      </w:r>
      <w:r w:rsidRPr="008E0A14">
        <w:rPr>
          <w:rFonts w:ascii="Times New Roman" w:eastAsia="Times New Roman" w:hAnsi="Times New Roman" w:cs="Times New Roman"/>
          <w:color w:val="212529"/>
          <w:sz w:val="28"/>
          <w:szCs w:val="28"/>
          <w:lang w:eastAsia="ru-RU"/>
        </w:rPr>
        <w:lastRenderedPageBreak/>
        <w:t>молочные продукты, каши, овощи и фрукты, ягоды, орехи. Пейте натуральные соки, компоты и кисели. Полезно пить чистую воду не менее 30 мл</w:t>
      </w:r>
      <w:proofErr w:type="gramStart"/>
      <w:r w:rsidRPr="008E0A14">
        <w:rPr>
          <w:rFonts w:ascii="Times New Roman" w:eastAsia="Times New Roman" w:hAnsi="Times New Roman" w:cs="Times New Roman"/>
          <w:color w:val="212529"/>
          <w:sz w:val="28"/>
          <w:szCs w:val="28"/>
          <w:lang w:eastAsia="ru-RU"/>
        </w:rPr>
        <w:t>.</w:t>
      </w:r>
      <w:proofErr w:type="gramEnd"/>
      <w:r w:rsidRPr="008E0A14">
        <w:rPr>
          <w:rFonts w:ascii="Times New Roman" w:eastAsia="Times New Roman" w:hAnsi="Times New Roman" w:cs="Times New Roman"/>
          <w:color w:val="212529"/>
          <w:sz w:val="28"/>
          <w:szCs w:val="28"/>
          <w:lang w:eastAsia="ru-RU"/>
        </w:rPr>
        <w:t xml:space="preserve"> </w:t>
      </w:r>
      <w:proofErr w:type="gramStart"/>
      <w:r w:rsidRPr="008E0A14">
        <w:rPr>
          <w:rFonts w:ascii="Times New Roman" w:eastAsia="Times New Roman" w:hAnsi="Times New Roman" w:cs="Times New Roman"/>
          <w:color w:val="212529"/>
          <w:sz w:val="28"/>
          <w:szCs w:val="28"/>
          <w:lang w:eastAsia="ru-RU"/>
        </w:rPr>
        <w:t>н</w:t>
      </w:r>
      <w:proofErr w:type="gramEnd"/>
      <w:r w:rsidRPr="008E0A14">
        <w:rPr>
          <w:rFonts w:ascii="Times New Roman" w:eastAsia="Times New Roman" w:hAnsi="Times New Roman" w:cs="Times New Roman"/>
          <w:color w:val="212529"/>
          <w:sz w:val="28"/>
          <w:szCs w:val="28"/>
          <w:lang w:eastAsia="ru-RU"/>
        </w:rPr>
        <w:t>а килограмм веса тела.</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noProof/>
          <w:color w:val="212529"/>
          <w:sz w:val="28"/>
          <w:szCs w:val="28"/>
          <w:lang w:eastAsia="ru-RU"/>
        </w:rPr>
        <w:drawing>
          <wp:inline distT="0" distB="0" distL="0" distR="0" wp14:anchorId="2A8768E1" wp14:editId="27CF4F9D">
            <wp:extent cx="6040877" cy="4523287"/>
            <wp:effectExtent l="0" t="0" r="0" b="0"/>
            <wp:docPr id="1" name="Рисунок 1" descr="https://vilcrb.by/images/gallery/3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ilcrb.by/images/gallery/368/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40975" cy="4523360"/>
                    </a:xfrm>
                    <a:prstGeom prst="rect">
                      <a:avLst/>
                    </a:prstGeom>
                    <a:noFill/>
                    <a:ln>
                      <a:noFill/>
                    </a:ln>
                  </pic:spPr>
                </pic:pic>
              </a:graphicData>
            </a:graphic>
          </wp:inline>
        </w:drawing>
      </w:r>
    </w:p>
    <w:p w:rsidR="0045509C" w:rsidRPr="008E0A14" w:rsidRDefault="0045509C" w:rsidP="0045509C">
      <w:pPr>
        <w:spacing w:after="100" w:afterAutospacing="1" w:line="240" w:lineRule="auto"/>
        <w:jc w:val="both"/>
        <w:rPr>
          <w:rFonts w:ascii="Times New Roman" w:eastAsia="Times New Roman" w:hAnsi="Times New Roman" w:cs="Times New Roman"/>
          <w:b/>
          <w:color w:val="212529"/>
          <w:sz w:val="28"/>
          <w:szCs w:val="28"/>
          <w:lang w:eastAsia="ru-RU"/>
        </w:rPr>
      </w:pPr>
      <w:r w:rsidRPr="008E0A14">
        <w:rPr>
          <w:rFonts w:ascii="Times New Roman" w:eastAsia="Times New Roman" w:hAnsi="Times New Roman" w:cs="Times New Roman"/>
          <w:b/>
          <w:color w:val="212529"/>
          <w:sz w:val="28"/>
          <w:szCs w:val="28"/>
          <w:lang w:eastAsia="ru-RU"/>
        </w:rPr>
        <w:t>Правило №5 «Береги зубы»</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Чистить зубы нужно 2 раза в день: утром – после завтрака, и вечером – перед сном. Важно правильно чистить зубы.</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Современные стоматологи разработали следующие рекомендации относительно чистки зубов:</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Перед началом чистки зубную щетку необходимо тщательно прополоскать;</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Не следует использовать слишком большое количество зубной пасты. Для взрослого человека полоска не должна быть длиннее 10 мм;</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Гигиеническая процедура не может занимать менее 2 минут, но не должна продолжаться дольше 5 минут;</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Щетку следует держать правильно по отношению к зубам. Угол наклона должен составлять 45 градусов;</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Начинать процедуру очистки необходимо с нижнего зубного ряда, а в последующем переходить к чистке верхних зубов;</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lastRenderedPageBreak/>
        <w:t>Первыми очищаются фронтальные зубы, затем нужно чистить те зубы, которые располагаются в глубине ротовой полости;</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Направление движения при очистке нижних зубов — снизу-вверх, а при очистке верхних зубов — сверху вниз;</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Жевательная поверхность зубов очищается с помощью круговых движений;</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Рот после процедуры необходимо тщательно прополоскать;</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После того, как зубы будут очищены, необходимо обработать поверхность языка. На ней скапливается большое количество бактерий, которые подлежат удалению. Для этой цели все современные зубные щетки оснащены специальной ребристой поверхностью, которая расположена с обратной стороны щетины;</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Если есть возможность, после очищения зубов следует прополоскать рот специальным ополаскивателем;</w:t>
      </w:r>
    </w:p>
    <w:p w:rsidR="0045509C" w:rsidRPr="008E0A14" w:rsidRDefault="0045509C" w:rsidP="0045509C">
      <w:pPr>
        <w:numPr>
          <w:ilvl w:val="0"/>
          <w:numId w:val="2"/>
        </w:numPr>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Щетка после проведения процедуры должна быть тщательно промыта. Ставить на хранение ее необходимо в стакан, повернув чистящей поверхностью вверх.</w:t>
      </w:r>
    </w:p>
    <w:p w:rsidR="0045509C" w:rsidRPr="008E0A14" w:rsidRDefault="0045509C" w:rsidP="0045509C">
      <w:pPr>
        <w:spacing w:after="100" w:afterAutospacing="1" w:line="240" w:lineRule="auto"/>
        <w:jc w:val="both"/>
        <w:rPr>
          <w:rFonts w:ascii="Times New Roman" w:eastAsia="Times New Roman" w:hAnsi="Times New Roman" w:cs="Times New Roman"/>
          <w:b/>
          <w:color w:val="212529"/>
          <w:sz w:val="28"/>
          <w:szCs w:val="28"/>
          <w:lang w:eastAsia="ru-RU"/>
        </w:rPr>
      </w:pPr>
      <w:r w:rsidRPr="008E0A14">
        <w:rPr>
          <w:rFonts w:ascii="Times New Roman" w:eastAsia="Times New Roman" w:hAnsi="Times New Roman" w:cs="Times New Roman"/>
          <w:b/>
          <w:color w:val="212529"/>
          <w:sz w:val="28"/>
          <w:szCs w:val="28"/>
          <w:lang w:eastAsia="ru-RU"/>
        </w:rPr>
        <w:t>Правило №6 «Берегите зрение»</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noProof/>
          <w:color w:val="212529"/>
          <w:sz w:val="28"/>
          <w:szCs w:val="28"/>
          <w:lang w:eastAsia="ru-RU"/>
        </w:rPr>
        <w:drawing>
          <wp:inline distT="0" distB="0" distL="0" distR="0" wp14:anchorId="59864CD9" wp14:editId="103EFC53">
            <wp:extent cx="3813175" cy="2908300"/>
            <wp:effectExtent l="0" t="0" r="0" b="6350"/>
            <wp:docPr id="2" name="Рисунок 2" descr="https://vilcrb.by/images/gallery/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ilcrb.by/images/gallery/368/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3175" cy="2908300"/>
                    </a:xfrm>
                    <a:prstGeom prst="rect">
                      <a:avLst/>
                    </a:prstGeom>
                    <a:noFill/>
                    <a:ln>
                      <a:noFill/>
                    </a:ln>
                  </pic:spPr>
                </pic:pic>
              </a:graphicData>
            </a:graphic>
          </wp:inline>
        </w:drawing>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Чтобы зрение было хорошим, необходимо соблюдать определённые правила. Когда смотрите телевизор, отойдите на 4 шага от экрана, сядьте удобно, во время рекламы отвлекитесь. Не увлекайтесь работой за компьютером. У экрана проводить время можно не более 2 часов в день.</w:t>
      </w:r>
    </w:p>
    <w:p w:rsidR="0045509C" w:rsidRPr="00BA6C6F" w:rsidRDefault="0045509C" w:rsidP="0045509C">
      <w:pPr>
        <w:spacing w:after="100" w:afterAutospacing="1" w:line="240" w:lineRule="auto"/>
        <w:jc w:val="both"/>
        <w:rPr>
          <w:rFonts w:ascii="Times New Roman" w:eastAsia="Times New Roman" w:hAnsi="Times New Roman" w:cs="Times New Roman"/>
          <w:b/>
          <w:color w:val="212529"/>
          <w:sz w:val="28"/>
          <w:szCs w:val="28"/>
          <w:lang w:eastAsia="ru-RU"/>
        </w:rPr>
      </w:pPr>
      <w:r w:rsidRPr="00BA6C6F">
        <w:rPr>
          <w:rFonts w:ascii="Times New Roman" w:eastAsia="Times New Roman" w:hAnsi="Times New Roman" w:cs="Times New Roman"/>
          <w:b/>
          <w:color w:val="212529"/>
          <w:sz w:val="28"/>
          <w:szCs w:val="28"/>
          <w:lang w:eastAsia="ru-RU"/>
        </w:rPr>
        <w:t>Комплекс для улучшения зрения</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color w:val="212529"/>
          <w:sz w:val="28"/>
          <w:szCs w:val="28"/>
          <w:lang w:eastAsia="ru-RU"/>
        </w:rPr>
        <w:t>Большую известность получил комплекс упражнений Н. Исаевой. Он понравится тем, кто предпочитает заниматься лежа. Особенно полезно его выполнять тем, кто весь день на работе находится на ногах.</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b/>
          <w:bCs/>
          <w:color w:val="212529"/>
          <w:sz w:val="28"/>
          <w:szCs w:val="28"/>
          <w:lang w:eastAsia="ru-RU"/>
        </w:rPr>
        <w:lastRenderedPageBreak/>
        <w:t>Упражнение 1</w:t>
      </w:r>
      <w:proofErr w:type="gramStart"/>
      <w:r w:rsidRPr="008E0A14">
        <w:rPr>
          <w:rFonts w:ascii="Times New Roman" w:eastAsia="Times New Roman" w:hAnsi="Times New Roman" w:cs="Times New Roman"/>
          <w:color w:val="212529"/>
          <w:sz w:val="28"/>
          <w:szCs w:val="28"/>
          <w:lang w:eastAsia="ru-RU"/>
        </w:rPr>
        <w:t> В</w:t>
      </w:r>
      <w:proofErr w:type="gramEnd"/>
      <w:r w:rsidRPr="008E0A14">
        <w:rPr>
          <w:rFonts w:ascii="Times New Roman" w:eastAsia="Times New Roman" w:hAnsi="Times New Roman" w:cs="Times New Roman"/>
          <w:color w:val="212529"/>
          <w:sz w:val="28"/>
          <w:szCs w:val="28"/>
          <w:lang w:eastAsia="ru-RU"/>
        </w:rPr>
        <w:t>ыполнять можно сидя, стоя или лежа. Посмотрите обоими глазами на пространство между бровями и попробуйте удержать взгляд в этом положении в течение пяти секунд. Каждый последующий день добавляйте по одной секунде, пока продолжительность упражнения не дойдет до одной-двух минут.</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b/>
          <w:bCs/>
          <w:color w:val="212529"/>
          <w:sz w:val="28"/>
          <w:szCs w:val="28"/>
          <w:lang w:eastAsia="ru-RU"/>
        </w:rPr>
        <w:t>Упражнение 2</w:t>
      </w:r>
      <w:proofErr w:type="gramStart"/>
      <w:r w:rsidRPr="008E0A14">
        <w:rPr>
          <w:rFonts w:ascii="Times New Roman" w:eastAsia="Times New Roman" w:hAnsi="Times New Roman" w:cs="Times New Roman"/>
          <w:color w:val="212529"/>
          <w:sz w:val="28"/>
          <w:szCs w:val="28"/>
          <w:lang w:eastAsia="ru-RU"/>
        </w:rPr>
        <w:t> П</w:t>
      </w:r>
      <w:proofErr w:type="gramEnd"/>
      <w:r w:rsidRPr="008E0A14">
        <w:rPr>
          <w:rFonts w:ascii="Times New Roman" w:eastAsia="Times New Roman" w:hAnsi="Times New Roman" w:cs="Times New Roman"/>
          <w:color w:val="212529"/>
          <w:sz w:val="28"/>
          <w:szCs w:val="28"/>
          <w:lang w:eastAsia="ru-RU"/>
        </w:rPr>
        <w:t>осмотрите обоими глазами на кончик носа и удержите взгляд в этом положении в течение пяти секунд. Добавляйте по одной секунде в день, пока не доведете продолжительность занятия до одной-двух минут.</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b/>
          <w:bCs/>
          <w:color w:val="212529"/>
          <w:sz w:val="28"/>
          <w:szCs w:val="28"/>
          <w:lang w:eastAsia="ru-RU"/>
        </w:rPr>
        <w:t>Упражнение 3</w:t>
      </w:r>
      <w:r w:rsidRPr="008E0A14">
        <w:rPr>
          <w:rFonts w:ascii="Times New Roman" w:eastAsia="Times New Roman" w:hAnsi="Times New Roman" w:cs="Times New Roman"/>
          <w:color w:val="212529"/>
          <w:sz w:val="28"/>
          <w:szCs w:val="28"/>
          <w:lang w:eastAsia="ru-RU"/>
        </w:rPr>
        <w:t> Его также можно выполнять в положении сидя, стоя или лежа. Посмотрите обоими глазами на левое плечо и удержите взгляд в этом положении в течение пяти секунд. Добавляйте по одной секунде в день, пока продолжительность занятия не доведете до одной-двух минут в день.</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b/>
          <w:bCs/>
          <w:color w:val="212529"/>
          <w:sz w:val="28"/>
          <w:szCs w:val="28"/>
          <w:lang w:eastAsia="ru-RU"/>
        </w:rPr>
        <w:t>Упражнение 4</w:t>
      </w:r>
      <w:r w:rsidRPr="008E0A14">
        <w:rPr>
          <w:rFonts w:ascii="Times New Roman" w:eastAsia="Times New Roman" w:hAnsi="Times New Roman" w:cs="Times New Roman"/>
          <w:color w:val="212529"/>
          <w:sz w:val="28"/>
          <w:szCs w:val="28"/>
          <w:lang w:eastAsia="ru-RU"/>
        </w:rPr>
        <w:t> Оно выполняется аналогично третьему, только на этот раз посмотрите обоими глазами на правое плечо. Удерживайте взгляд в течение пяти секунд. Это упражнение тоже надо будет довести до одной-двух минут в день.</w:t>
      </w:r>
    </w:p>
    <w:p w:rsidR="0045509C" w:rsidRPr="008E0A14" w:rsidRDefault="0045509C" w:rsidP="0045509C">
      <w:pPr>
        <w:spacing w:after="100" w:afterAutospacing="1" w:line="240" w:lineRule="auto"/>
        <w:jc w:val="both"/>
        <w:rPr>
          <w:rFonts w:ascii="Times New Roman" w:eastAsia="Times New Roman" w:hAnsi="Times New Roman" w:cs="Times New Roman"/>
          <w:color w:val="212529"/>
          <w:sz w:val="28"/>
          <w:szCs w:val="28"/>
          <w:lang w:eastAsia="ru-RU"/>
        </w:rPr>
      </w:pPr>
      <w:r w:rsidRPr="008E0A14">
        <w:rPr>
          <w:rFonts w:ascii="Times New Roman" w:eastAsia="Times New Roman" w:hAnsi="Times New Roman" w:cs="Times New Roman"/>
          <w:b/>
          <w:bCs/>
          <w:color w:val="212529"/>
          <w:sz w:val="28"/>
          <w:szCs w:val="28"/>
          <w:lang w:eastAsia="ru-RU"/>
        </w:rPr>
        <w:t>Упражнение 5</w:t>
      </w:r>
      <w:proofErr w:type="gramStart"/>
      <w:r w:rsidRPr="008E0A14">
        <w:rPr>
          <w:rFonts w:ascii="Times New Roman" w:eastAsia="Times New Roman" w:hAnsi="Times New Roman" w:cs="Times New Roman"/>
          <w:color w:val="212529"/>
          <w:sz w:val="28"/>
          <w:szCs w:val="28"/>
          <w:lang w:eastAsia="ru-RU"/>
        </w:rPr>
        <w:t> В</w:t>
      </w:r>
      <w:proofErr w:type="gramEnd"/>
      <w:r w:rsidRPr="008E0A14">
        <w:rPr>
          <w:rFonts w:ascii="Times New Roman" w:eastAsia="Times New Roman" w:hAnsi="Times New Roman" w:cs="Times New Roman"/>
          <w:color w:val="212529"/>
          <w:sz w:val="28"/>
          <w:szCs w:val="28"/>
          <w:lang w:eastAsia="ru-RU"/>
        </w:rPr>
        <w:t>ращайте обоими глазами по часовой стрелке, фиксируя взгляд на пространстве между бровями и кончиком носа, затем то же самое проделайте в противоположную сторону. Повторите упражнение четыре-пять раз.</w:t>
      </w:r>
    </w:p>
    <w:p w:rsidR="0045509C" w:rsidRPr="00BA6C6F" w:rsidRDefault="0045509C" w:rsidP="0045509C">
      <w:pPr>
        <w:spacing w:after="100" w:afterAutospacing="1" w:line="240" w:lineRule="auto"/>
        <w:jc w:val="both"/>
        <w:rPr>
          <w:rFonts w:ascii="Times New Roman" w:eastAsia="Times New Roman" w:hAnsi="Times New Roman" w:cs="Times New Roman"/>
          <w:b/>
          <w:color w:val="212529"/>
          <w:sz w:val="28"/>
          <w:szCs w:val="28"/>
          <w:lang w:eastAsia="ru-RU"/>
        </w:rPr>
      </w:pPr>
      <w:r w:rsidRPr="00BA6C6F">
        <w:rPr>
          <w:rFonts w:ascii="Times New Roman" w:eastAsia="Times New Roman" w:hAnsi="Times New Roman" w:cs="Times New Roman"/>
          <w:b/>
          <w:color w:val="212529"/>
          <w:sz w:val="28"/>
          <w:szCs w:val="28"/>
          <w:lang w:eastAsia="ru-RU"/>
        </w:rPr>
        <w:t>Правило №7 «Не совершай плохих поступков»</w:t>
      </w:r>
    </w:p>
    <w:p w:rsidR="0045509C" w:rsidRPr="00EC7684" w:rsidRDefault="0045509C" w:rsidP="0045509C">
      <w:pPr>
        <w:spacing w:after="100" w:afterAutospacing="1" w:line="240" w:lineRule="auto"/>
        <w:rPr>
          <w:rFonts w:ascii="Segoe UI" w:eastAsia="Times New Roman" w:hAnsi="Segoe UI" w:cs="Segoe UI"/>
          <w:color w:val="212529"/>
          <w:sz w:val="24"/>
          <w:szCs w:val="24"/>
          <w:lang w:eastAsia="ru-RU"/>
        </w:rPr>
      </w:pPr>
      <w:r w:rsidRPr="00EC7684">
        <w:rPr>
          <w:rFonts w:ascii="Segoe UI" w:eastAsia="Times New Roman" w:hAnsi="Segoe UI" w:cs="Segoe UI"/>
          <w:color w:val="212529"/>
          <w:sz w:val="24"/>
          <w:szCs w:val="24"/>
          <w:lang w:eastAsia="ru-RU"/>
        </w:rPr>
        <w:t> </w:t>
      </w:r>
      <w:r w:rsidRPr="00EC7684">
        <w:rPr>
          <w:rFonts w:ascii="Segoe UI" w:eastAsia="Times New Roman" w:hAnsi="Segoe UI" w:cs="Segoe UI"/>
          <w:noProof/>
          <w:color w:val="212529"/>
          <w:sz w:val="24"/>
          <w:szCs w:val="24"/>
          <w:lang w:eastAsia="ru-RU"/>
        </w:rPr>
        <w:drawing>
          <wp:inline distT="0" distB="0" distL="0" distR="0" wp14:anchorId="5B62A74F" wp14:editId="72B97383">
            <wp:extent cx="4494179" cy="2994345"/>
            <wp:effectExtent l="0" t="0" r="1905" b="0"/>
            <wp:docPr id="3" name="Рисунок 3" descr="https://vilcrb.by/images/gallery/3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vilcrb.by/images/gallery/368/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4062" cy="3000930"/>
                    </a:xfrm>
                    <a:prstGeom prst="rect">
                      <a:avLst/>
                    </a:prstGeom>
                    <a:noFill/>
                    <a:ln>
                      <a:noFill/>
                    </a:ln>
                  </pic:spPr>
                </pic:pic>
              </a:graphicData>
            </a:graphic>
          </wp:inline>
        </w:drawing>
      </w:r>
    </w:p>
    <w:p w:rsidR="0045509C" w:rsidRPr="00BA6C6F" w:rsidRDefault="0045509C" w:rsidP="0045509C">
      <w:pPr>
        <w:spacing w:after="100" w:afterAutospacing="1" w:line="240" w:lineRule="auto"/>
        <w:rPr>
          <w:rFonts w:ascii="Times New Roman" w:eastAsia="Times New Roman" w:hAnsi="Times New Roman" w:cs="Times New Roman"/>
          <w:color w:val="212529"/>
          <w:sz w:val="28"/>
          <w:szCs w:val="28"/>
          <w:lang w:eastAsia="ru-RU"/>
        </w:rPr>
      </w:pPr>
      <w:r w:rsidRPr="00BA6C6F">
        <w:rPr>
          <w:rFonts w:ascii="Times New Roman" w:eastAsia="Times New Roman" w:hAnsi="Times New Roman" w:cs="Times New Roman"/>
          <w:color w:val="212529"/>
          <w:sz w:val="28"/>
          <w:szCs w:val="28"/>
          <w:lang w:eastAsia="ru-RU"/>
        </w:rPr>
        <w:t>Что же такое плохой поступок?</w:t>
      </w:r>
    </w:p>
    <w:p w:rsidR="0045509C" w:rsidRPr="00BA6C6F" w:rsidRDefault="0045509C" w:rsidP="0045509C">
      <w:pPr>
        <w:spacing w:after="100" w:afterAutospacing="1" w:line="240" w:lineRule="auto"/>
        <w:rPr>
          <w:rFonts w:ascii="Times New Roman" w:eastAsia="Times New Roman" w:hAnsi="Times New Roman" w:cs="Times New Roman"/>
          <w:color w:val="212529"/>
          <w:sz w:val="28"/>
          <w:szCs w:val="28"/>
          <w:lang w:eastAsia="ru-RU"/>
        </w:rPr>
      </w:pPr>
      <w:r w:rsidRPr="00BA6C6F">
        <w:rPr>
          <w:rFonts w:ascii="Times New Roman" w:eastAsia="Times New Roman" w:hAnsi="Times New Roman" w:cs="Times New Roman"/>
          <w:color w:val="212529"/>
          <w:sz w:val="28"/>
          <w:szCs w:val="28"/>
          <w:lang w:eastAsia="ru-RU"/>
        </w:rPr>
        <w:lastRenderedPageBreak/>
        <w:t>Поступок, являющийся плохим — это действие, нарушающее общепринятые нормы поведения в обществе.</w:t>
      </w:r>
    </w:p>
    <w:p w:rsidR="0045509C" w:rsidRPr="00BA6C6F" w:rsidRDefault="0045509C" w:rsidP="0045509C">
      <w:pPr>
        <w:spacing w:after="100" w:afterAutospacing="1" w:line="240" w:lineRule="auto"/>
        <w:rPr>
          <w:rFonts w:ascii="Times New Roman" w:eastAsia="Times New Roman" w:hAnsi="Times New Roman" w:cs="Times New Roman"/>
          <w:color w:val="212529"/>
          <w:sz w:val="28"/>
          <w:szCs w:val="28"/>
          <w:lang w:eastAsia="ru-RU"/>
        </w:rPr>
      </w:pPr>
      <w:r w:rsidRPr="00BA6C6F">
        <w:rPr>
          <w:rFonts w:ascii="Times New Roman" w:eastAsia="Times New Roman" w:hAnsi="Times New Roman" w:cs="Times New Roman"/>
          <w:color w:val="212529"/>
          <w:sz w:val="28"/>
          <w:szCs w:val="28"/>
          <w:lang w:eastAsia="ru-RU"/>
        </w:rPr>
        <w:t>Будь доброжелателен с другими, вежлив, уважай окружающих тебя людей, и тогда твоя жизнь будет интереснее, радостнее и веселее!</w:t>
      </w:r>
    </w:p>
    <w:p w:rsidR="0045509C" w:rsidRPr="00480893" w:rsidRDefault="0045509C" w:rsidP="0045509C">
      <w:pPr>
        <w:spacing w:after="0" w:line="240" w:lineRule="auto"/>
        <w:rPr>
          <w:rFonts w:ascii="Times New Roman" w:hAnsi="Times New Roman" w:cs="Times New Roman"/>
          <w:sz w:val="28"/>
          <w:szCs w:val="28"/>
        </w:rPr>
      </w:pPr>
    </w:p>
    <w:p w:rsidR="0045509C" w:rsidRDefault="0045509C" w:rsidP="0045509C"/>
    <w:p w:rsidR="00E8111C" w:rsidRDefault="00E8111C">
      <w:bookmarkStart w:id="0" w:name="_GoBack"/>
      <w:bookmarkEnd w:id="0"/>
    </w:p>
    <w:sectPr w:rsidR="00E81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F1588"/>
    <w:multiLevelType w:val="multilevel"/>
    <w:tmpl w:val="7A3020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70151BAE"/>
    <w:multiLevelType w:val="multilevel"/>
    <w:tmpl w:val="5292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09C"/>
    <w:rsid w:val="0045509C"/>
    <w:rsid w:val="00E81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0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0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0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0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863</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2023-01-24T08:40:00Z</dcterms:created>
  <dcterms:modified xsi:type="dcterms:W3CDTF">2023-01-24T08:40:00Z</dcterms:modified>
</cp:coreProperties>
</file>