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1195" w:rsidRDefault="00301195" w:rsidP="00301195">
      <w:pPr>
        <w:pStyle w:val="a3"/>
        <w:spacing w:before="0" w:beforeAutospacing="0" w:after="0" w:afterAutospacing="0" w:line="288" w:lineRule="auto"/>
        <w:jc w:val="both"/>
        <w:rPr>
          <w:rFonts w:ascii="Arial" w:hAnsi="Arial" w:cs="Arial"/>
          <w:b/>
          <w:color w:val="000000"/>
        </w:rPr>
      </w:pPr>
      <w:r w:rsidRPr="00301195">
        <w:rPr>
          <w:rFonts w:ascii="Arial" w:hAnsi="Arial" w:cs="Arial"/>
          <w:b/>
          <w:color w:val="000000"/>
        </w:rPr>
        <w:t>Лекция 29.</w:t>
      </w:r>
      <w:r w:rsidR="007A7B2F">
        <w:rPr>
          <w:rFonts w:ascii="Arial" w:hAnsi="Arial" w:cs="Arial"/>
          <w:b/>
          <w:color w:val="000000"/>
        </w:rPr>
        <w:t xml:space="preserve"> Физическая  организация файловой системы</w:t>
      </w:r>
      <w:bookmarkStart w:id="0" w:name="_GoBack"/>
      <w:bookmarkEnd w:id="0"/>
    </w:p>
    <w:p w:rsidR="00301195" w:rsidRPr="00301195" w:rsidRDefault="00301195" w:rsidP="00301195">
      <w:pPr>
        <w:pStyle w:val="a3"/>
        <w:spacing w:before="0" w:beforeAutospacing="0" w:after="0" w:afterAutospacing="0" w:line="288" w:lineRule="auto"/>
        <w:jc w:val="both"/>
        <w:rPr>
          <w:rFonts w:ascii="Arial" w:hAnsi="Arial" w:cs="Arial"/>
          <w:b/>
          <w:color w:val="000000"/>
        </w:rPr>
      </w:pPr>
    </w:p>
    <w:p w:rsidR="00301195" w:rsidRDefault="00301195" w:rsidP="00301195">
      <w:pPr>
        <w:pStyle w:val="a3"/>
        <w:spacing w:before="0" w:beforeAutospacing="0" w:after="0" w:afterAutospacing="0" w:line="288" w:lineRule="auto"/>
        <w:jc w:val="both"/>
        <w:rPr>
          <w:rFonts w:ascii="Arial" w:hAnsi="Arial" w:cs="Arial"/>
          <w:color w:val="000000"/>
        </w:rPr>
      </w:pPr>
      <w:r>
        <w:rPr>
          <w:rFonts w:ascii="Arial" w:hAnsi="Arial" w:cs="Arial"/>
          <w:color w:val="000000"/>
        </w:rPr>
        <w:t>Любые данные хранятся на любом носителе в виде файлов.</w:t>
      </w:r>
    </w:p>
    <w:p w:rsidR="00301195" w:rsidRDefault="00301195" w:rsidP="00301195">
      <w:pPr>
        <w:pStyle w:val="a3"/>
        <w:spacing w:before="0" w:beforeAutospacing="0" w:after="0" w:afterAutospacing="0" w:line="288" w:lineRule="auto"/>
        <w:jc w:val="both"/>
        <w:rPr>
          <w:rFonts w:ascii="Arial" w:hAnsi="Arial" w:cs="Arial"/>
          <w:color w:val="000000"/>
        </w:rPr>
      </w:pPr>
      <w:r>
        <w:rPr>
          <w:rFonts w:ascii="Arial" w:hAnsi="Arial" w:cs="Arial"/>
          <w:color w:val="000000"/>
          <w:u w:val="single"/>
        </w:rPr>
        <w:t>Файл</w:t>
      </w:r>
      <w:r>
        <w:rPr>
          <w:rFonts w:ascii="Arial" w:hAnsi="Arial" w:cs="Arial"/>
          <w:color w:val="000000"/>
        </w:rPr>
        <w:t> – это именованная (имеющая имя) область памяти носителя, в которую записана определенная совокупность данных, так что для переноса этих данных в оперативную память или на другой носитель достаточно знать только имя файла. Область памяти, в которой расположен файл не обязательно непрерывная – она может состоять из многих частей, находящихся в разных частях носителя. В этом случае говорят, что </w:t>
      </w:r>
      <w:r>
        <w:rPr>
          <w:rFonts w:ascii="Arial" w:hAnsi="Arial" w:cs="Arial"/>
          <w:color w:val="000000"/>
          <w:u w:val="single"/>
        </w:rPr>
        <w:t>файл фрагментирован</w:t>
      </w:r>
      <w:r>
        <w:rPr>
          <w:rFonts w:ascii="Arial" w:hAnsi="Arial" w:cs="Arial"/>
          <w:color w:val="000000"/>
        </w:rPr>
        <w:t>. Однако независимо от того, фрагментирован файл или нет, обращение к файлу по имени дает доступ ко всем его данным.</w:t>
      </w:r>
    </w:p>
    <w:p w:rsidR="00301195" w:rsidRDefault="00301195" w:rsidP="00301195">
      <w:pPr>
        <w:pStyle w:val="a3"/>
        <w:spacing w:before="0" w:beforeAutospacing="0" w:after="0" w:afterAutospacing="0" w:line="288" w:lineRule="auto"/>
        <w:jc w:val="both"/>
        <w:rPr>
          <w:rFonts w:ascii="Arial" w:hAnsi="Arial" w:cs="Arial"/>
          <w:color w:val="000000"/>
        </w:rPr>
      </w:pPr>
      <w:r>
        <w:rPr>
          <w:rFonts w:ascii="Arial" w:hAnsi="Arial" w:cs="Arial"/>
          <w:color w:val="000000"/>
        </w:rPr>
        <w:t>Возможность работать с файлами – записывать, хранить, копировать в память или на другой носитель, удалять – обеспечивает файловая система.</w:t>
      </w:r>
    </w:p>
    <w:p w:rsidR="00301195" w:rsidRDefault="00301195" w:rsidP="00301195">
      <w:pPr>
        <w:pStyle w:val="a3"/>
        <w:spacing w:before="0" w:beforeAutospacing="0" w:after="0" w:afterAutospacing="0" w:line="288" w:lineRule="auto"/>
        <w:jc w:val="both"/>
        <w:rPr>
          <w:rFonts w:ascii="Arial" w:hAnsi="Arial" w:cs="Arial"/>
          <w:color w:val="000000"/>
        </w:rPr>
      </w:pPr>
      <w:r>
        <w:rPr>
          <w:rFonts w:ascii="Arial" w:hAnsi="Arial" w:cs="Arial"/>
          <w:color w:val="000000"/>
          <w:u w:val="single"/>
        </w:rPr>
        <w:t>Файловая система</w:t>
      </w:r>
      <w:r>
        <w:rPr>
          <w:rFonts w:ascii="Arial" w:hAnsi="Arial" w:cs="Arial"/>
          <w:color w:val="000000"/>
        </w:rPr>
        <w:t> – это часть операционной системы, назначение которой состоит в том, чтобы поддерживать определенный порядок создания, хранения, копирования, изменения и удаления файлов. Файловая система призвана обеспечить пользователю удобный интерфейс при работе с данными, хранящимися на диске, обеспечить совместное использование файлов несколькими пользователями и процессами.</w:t>
      </w:r>
    </w:p>
    <w:p w:rsidR="00301195" w:rsidRDefault="00301195" w:rsidP="00301195">
      <w:pPr>
        <w:pStyle w:val="a3"/>
        <w:spacing w:before="0" w:beforeAutospacing="0" w:after="0" w:afterAutospacing="0" w:line="288" w:lineRule="auto"/>
        <w:jc w:val="both"/>
        <w:rPr>
          <w:rFonts w:ascii="Arial" w:hAnsi="Arial" w:cs="Arial"/>
          <w:color w:val="000000"/>
        </w:rPr>
      </w:pPr>
      <w:r>
        <w:rPr>
          <w:rFonts w:ascii="Arial" w:hAnsi="Arial" w:cs="Arial"/>
          <w:color w:val="000000"/>
        </w:rPr>
        <w:t>В широком смысле понятие "файловая система" включает следующие компоненты.</w:t>
      </w:r>
    </w:p>
    <w:p w:rsidR="00301195" w:rsidRDefault="00301195" w:rsidP="00301195">
      <w:pPr>
        <w:pStyle w:val="a3"/>
        <w:numPr>
          <w:ilvl w:val="0"/>
          <w:numId w:val="1"/>
        </w:numPr>
        <w:spacing w:before="0" w:beforeAutospacing="0" w:after="0" w:afterAutospacing="0" w:line="288" w:lineRule="auto"/>
        <w:jc w:val="both"/>
        <w:rPr>
          <w:rFonts w:ascii="Arial" w:hAnsi="Arial" w:cs="Arial"/>
          <w:color w:val="000000"/>
        </w:rPr>
      </w:pPr>
      <w:r>
        <w:rPr>
          <w:rFonts w:ascii="Arial" w:hAnsi="Arial" w:cs="Arial"/>
          <w:color w:val="000000"/>
        </w:rPr>
        <w:t>Совокупность всех файлов на диске.</w:t>
      </w:r>
    </w:p>
    <w:p w:rsidR="00301195" w:rsidRDefault="00301195" w:rsidP="00301195">
      <w:pPr>
        <w:pStyle w:val="a3"/>
        <w:numPr>
          <w:ilvl w:val="0"/>
          <w:numId w:val="1"/>
        </w:numPr>
        <w:spacing w:before="0" w:beforeAutospacing="0" w:after="0" w:afterAutospacing="0" w:line="288" w:lineRule="auto"/>
        <w:jc w:val="both"/>
        <w:rPr>
          <w:rFonts w:ascii="Arial" w:hAnsi="Arial" w:cs="Arial"/>
          <w:color w:val="000000"/>
        </w:rPr>
      </w:pPr>
      <w:r>
        <w:rPr>
          <w:rFonts w:ascii="Arial" w:hAnsi="Arial" w:cs="Arial"/>
          <w:color w:val="000000"/>
        </w:rPr>
        <w:t>Специальные структуры данных, обеспечивающие определенный порядок размещения файлов на диске и возможности доступа к файлам.</w:t>
      </w:r>
    </w:p>
    <w:p w:rsidR="00301195" w:rsidRDefault="00301195" w:rsidP="00301195">
      <w:pPr>
        <w:pStyle w:val="a3"/>
        <w:numPr>
          <w:ilvl w:val="0"/>
          <w:numId w:val="1"/>
        </w:numPr>
        <w:spacing w:before="0" w:beforeAutospacing="0" w:after="0" w:afterAutospacing="0" w:line="288" w:lineRule="auto"/>
        <w:jc w:val="both"/>
        <w:rPr>
          <w:rFonts w:ascii="Arial" w:hAnsi="Arial" w:cs="Arial"/>
          <w:color w:val="000000"/>
        </w:rPr>
      </w:pPr>
      <w:r>
        <w:rPr>
          <w:rFonts w:ascii="Arial" w:hAnsi="Arial" w:cs="Arial"/>
          <w:color w:val="000000"/>
        </w:rPr>
        <w:t>Комплекс системных программ, обеспечивающих создание, уничтожение, чтение, запись, именование, поиск и другие операции над файлами.</w:t>
      </w:r>
    </w:p>
    <w:p w:rsidR="00301195" w:rsidRDefault="00301195" w:rsidP="00301195">
      <w:pPr>
        <w:pStyle w:val="a3"/>
        <w:numPr>
          <w:ilvl w:val="0"/>
          <w:numId w:val="1"/>
        </w:numPr>
        <w:spacing w:before="0" w:beforeAutospacing="0" w:after="0" w:afterAutospacing="0" w:line="288" w:lineRule="auto"/>
        <w:jc w:val="both"/>
        <w:rPr>
          <w:rFonts w:ascii="Arial" w:hAnsi="Arial" w:cs="Arial"/>
          <w:color w:val="000000"/>
        </w:rPr>
      </w:pPr>
      <w:r>
        <w:rPr>
          <w:rFonts w:ascii="Arial" w:hAnsi="Arial" w:cs="Arial"/>
          <w:color w:val="000000"/>
        </w:rPr>
        <w:t>Способы доступа к файлам в рамках межпрограммных и пользовательских интерфейсов.</w:t>
      </w:r>
    </w:p>
    <w:p w:rsidR="00301195" w:rsidRDefault="00301195" w:rsidP="00301195">
      <w:pPr>
        <w:pStyle w:val="a3"/>
        <w:spacing w:before="0" w:beforeAutospacing="0" w:after="0" w:afterAutospacing="0" w:line="288" w:lineRule="auto"/>
        <w:jc w:val="both"/>
        <w:rPr>
          <w:rFonts w:ascii="Arial" w:hAnsi="Arial" w:cs="Arial"/>
          <w:color w:val="000000"/>
        </w:rPr>
      </w:pPr>
      <w:r>
        <w:rPr>
          <w:rFonts w:ascii="Arial" w:hAnsi="Arial" w:cs="Arial"/>
          <w:color w:val="000000"/>
        </w:rPr>
        <w:t>Первые 2 компонента являются базовыми, они составляют так называемую физическую основу файловой системы. Последний компонент наиболее важен для пользователя, он составляет логическую организацию файловой системы.</w:t>
      </w:r>
    </w:p>
    <w:p w:rsidR="00301195" w:rsidRDefault="00301195" w:rsidP="00301195">
      <w:pPr>
        <w:pStyle w:val="a3"/>
        <w:spacing w:before="0" w:beforeAutospacing="0" w:after="0" w:afterAutospacing="0" w:line="288" w:lineRule="auto"/>
        <w:jc w:val="both"/>
        <w:rPr>
          <w:rFonts w:ascii="Arial" w:hAnsi="Arial" w:cs="Arial"/>
          <w:color w:val="000000"/>
        </w:rPr>
      </w:pPr>
      <w:r>
        <w:rPr>
          <w:rFonts w:ascii="Arial" w:hAnsi="Arial" w:cs="Arial"/>
          <w:color w:val="000000"/>
        </w:rPr>
        <w:t>Та или иная физическая организация файловой системы устанавливается процедурой </w:t>
      </w:r>
      <w:r>
        <w:rPr>
          <w:rFonts w:ascii="Arial" w:hAnsi="Arial" w:cs="Arial"/>
          <w:color w:val="000000"/>
          <w:u w:val="single"/>
        </w:rPr>
        <w:t>форматирования</w:t>
      </w:r>
      <w:r>
        <w:rPr>
          <w:rFonts w:ascii="Arial" w:hAnsi="Arial" w:cs="Arial"/>
          <w:color w:val="000000"/>
        </w:rPr>
        <w:t> носителя данных. Процедура форматирования уничтожает все данные на носителе (если они там были) и превращает носитель в «чистый лист», на который можно записывать файлы.</w:t>
      </w:r>
    </w:p>
    <w:p w:rsidR="00301195" w:rsidRPr="00301195" w:rsidRDefault="00301195" w:rsidP="00301195">
      <w:pPr>
        <w:spacing w:after="0" w:line="288" w:lineRule="auto"/>
        <w:jc w:val="both"/>
        <w:rPr>
          <w:rFonts w:ascii="Arial" w:eastAsia="Times New Roman" w:hAnsi="Arial" w:cs="Arial"/>
          <w:color w:val="000000"/>
          <w:sz w:val="24"/>
          <w:szCs w:val="24"/>
          <w:lang w:eastAsia="ru-RU"/>
        </w:rPr>
      </w:pPr>
      <w:r w:rsidRPr="00301195">
        <w:rPr>
          <w:rFonts w:ascii="Arial" w:eastAsia="Times New Roman" w:hAnsi="Arial" w:cs="Arial"/>
          <w:color w:val="000000"/>
          <w:sz w:val="24"/>
          <w:szCs w:val="24"/>
          <w:lang w:eastAsia="ru-RU"/>
        </w:rPr>
        <w:t>Важным компонентом физической организации файловой системы является физическая организация файла, то есть способ размещения файла на диске. Основными критериями эффективности физической организации файлов являются:</w:t>
      </w:r>
    </w:p>
    <w:p w:rsidR="00301195" w:rsidRPr="00301195" w:rsidRDefault="00301195" w:rsidP="00301195">
      <w:pPr>
        <w:spacing w:after="0" w:line="288" w:lineRule="auto"/>
        <w:jc w:val="both"/>
        <w:rPr>
          <w:rFonts w:ascii="Arial" w:eastAsia="Times New Roman" w:hAnsi="Arial" w:cs="Arial"/>
          <w:color w:val="000000"/>
          <w:sz w:val="24"/>
          <w:szCs w:val="24"/>
          <w:lang w:eastAsia="ru-RU"/>
        </w:rPr>
      </w:pPr>
      <w:r w:rsidRPr="00301195">
        <w:rPr>
          <w:rFonts w:ascii="Arial" w:eastAsia="Times New Roman" w:hAnsi="Arial" w:cs="Arial"/>
          <w:color w:val="000000"/>
          <w:sz w:val="24"/>
          <w:szCs w:val="24"/>
          <w:lang w:eastAsia="ru-RU"/>
        </w:rPr>
        <w:t> скорость доступа к данным;</w:t>
      </w:r>
    </w:p>
    <w:p w:rsidR="00301195" w:rsidRPr="00301195" w:rsidRDefault="00301195" w:rsidP="00301195">
      <w:pPr>
        <w:spacing w:after="0" w:line="288" w:lineRule="auto"/>
        <w:jc w:val="both"/>
        <w:rPr>
          <w:rFonts w:ascii="Arial" w:eastAsia="Times New Roman" w:hAnsi="Arial" w:cs="Arial"/>
          <w:color w:val="000000"/>
          <w:sz w:val="24"/>
          <w:szCs w:val="24"/>
          <w:lang w:eastAsia="ru-RU"/>
        </w:rPr>
      </w:pPr>
      <w:r w:rsidRPr="00301195">
        <w:rPr>
          <w:rFonts w:ascii="Arial" w:eastAsia="Times New Roman" w:hAnsi="Arial" w:cs="Arial"/>
          <w:color w:val="000000"/>
          <w:sz w:val="24"/>
          <w:szCs w:val="24"/>
          <w:lang w:eastAsia="ru-RU"/>
        </w:rPr>
        <w:t> объем адресной информации файла;</w:t>
      </w:r>
    </w:p>
    <w:p w:rsidR="00301195" w:rsidRPr="00301195" w:rsidRDefault="00301195" w:rsidP="00301195">
      <w:pPr>
        <w:spacing w:after="0" w:line="288" w:lineRule="auto"/>
        <w:jc w:val="both"/>
        <w:rPr>
          <w:rFonts w:ascii="Arial" w:eastAsia="Times New Roman" w:hAnsi="Arial" w:cs="Arial"/>
          <w:color w:val="000000"/>
          <w:sz w:val="24"/>
          <w:szCs w:val="24"/>
          <w:lang w:eastAsia="ru-RU"/>
        </w:rPr>
      </w:pPr>
      <w:r w:rsidRPr="00301195">
        <w:rPr>
          <w:rFonts w:ascii="Arial" w:eastAsia="Times New Roman" w:hAnsi="Arial" w:cs="Arial"/>
          <w:color w:val="000000"/>
          <w:sz w:val="24"/>
          <w:szCs w:val="24"/>
          <w:lang w:eastAsia="ru-RU"/>
        </w:rPr>
        <w:t xml:space="preserve"> степень </w:t>
      </w:r>
      <w:proofErr w:type="spellStart"/>
      <w:r w:rsidRPr="00301195">
        <w:rPr>
          <w:rFonts w:ascii="Arial" w:eastAsia="Times New Roman" w:hAnsi="Arial" w:cs="Arial"/>
          <w:color w:val="000000"/>
          <w:sz w:val="24"/>
          <w:szCs w:val="24"/>
          <w:lang w:eastAsia="ru-RU"/>
        </w:rPr>
        <w:t>фрагментированности</w:t>
      </w:r>
      <w:proofErr w:type="spellEnd"/>
      <w:r w:rsidRPr="00301195">
        <w:rPr>
          <w:rFonts w:ascii="Arial" w:eastAsia="Times New Roman" w:hAnsi="Arial" w:cs="Arial"/>
          <w:color w:val="000000"/>
          <w:sz w:val="24"/>
          <w:szCs w:val="24"/>
          <w:lang w:eastAsia="ru-RU"/>
        </w:rPr>
        <w:t xml:space="preserve"> дискового пространства;</w:t>
      </w:r>
    </w:p>
    <w:p w:rsidR="00301195" w:rsidRPr="00301195" w:rsidRDefault="00301195" w:rsidP="00301195">
      <w:pPr>
        <w:spacing w:after="0" w:line="288" w:lineRule="auto"/>
        <w:jc w:val="both"/>
        <w:rPr>
          <w:rFonts w:ascii="Arial" w:eastAsia="Times New Roman" w:hAnsi="Arial" w:cs="Arial"/>
          <w:color w:val="000000"/>
          <w:sz w:val="24"/>
          <w:szCs w:val="24"/>
          <w:lang w:eastAsia="ru-RU"/>
        </w:rPr>
      </w:pPr>
      <w:r w:rsidRPr="00301195">
        <w:rPr>
          <w:rFonts w:ascii="Arial" w:eastAsia="Times New Roman" w:hAnsi="Arial" w:cs="Arial"/>
          <w:color w:val="000000"/>
          <w:sz w:val="24"/>
          <w:szCs w:val="24"/>
          <w:lang w:eastAsia="ru-RU"/>
        </w:rPr>
        <w:t> максимально возможный размер файла.</w:t>
      </w:r>
    </w:p>
    <w:p w:rsidR="00301195" w:rsidRPr="00301195" w:rsidRDefault="00301195" w:rsidP="00301195">
      <w:pPr>
        <w:spacing w:after="0" w:line="288" w:lineRule="auto"/>
        <w:jc w:val="both"/>
        <w:rPr>
          <w:rFonts w:ascii="Arial" w:eastAsia="Times New Roman" w:hAnsi="Arial" w:cs="Arial"/>
          <w:color w:val="000000"/>
          <w:sz w:val="24"/>
          <w:szCs w:val="24"/>
          <w:lang w:eastAsia="ru-RU"/>
        </w:rPr>
      </w:pPr>
      <w:r w:rsidRPr="00301195">
        <w:rPr>
          <w:rFonts w:ascii="Arial" w:eastAsia="Times New Roman" w:hAnsi="Arial" w:cs="Arial"/>
          <w:color w:val="000000"/>
          <w:sz w:val="24"/>
          <w:szCs w:val="24"/>
          <w:lang w:eastAsia="ru-RU"/>
        </w:rPr>
        <w:t xml:space="preserve">Непрерывное размещение — простейший вариант физической организации (рис. 1, а), при котором файлу предоставляется последовательность кластеров диска, образующих непрерывный участок дисковой памяти. Основным достоинством этого метода является высокая скорость доступа, так как затраты на поиск и считывание кластеров файла минимальны. Также минимален объем адресной </w:t>
      </w:r>
      <w:r w:rsidRPr="00301195">
        <w:rPr>
          <w:rFonts w:ascii="Arial" w:eastAsia="Times New Roman" w:hAnsi="Arial" w:cs="Arial"/>
          <w:color w:val="000000"/>
          <w:sz w:val="24"/>
          <w:szCs w:val="24"/>
          <w:lang w:eastAsia="ru-RU"/>
        </w:rPr>
        <w:lastRenderedPageBreak/>
        <w:t>информации — достаточно хранить только номер первого кластера и объем файла. Данная физическая организация максимально возможный размер файла не ограничивает. Однако этот вариант имеет существенные недостатки, которые затрудняют его применимость на практике, несмотря на всю его логическую простоту. При более пристальном рассмотрении оказывается, что реализовать эту схему не так уж просто. Действительно, какого размера должна быть непрерывная область, выделяемая файлу, если файл при каждой модификации может увеличить свой размер? Еще более серьезной проблемой является фрагментация. Спустя некоторое время после создания файловой системы в результате выполнения многочисленных операций создания и удаления файлов пространство диска неминуемо превращается в «лоскутное одеяло», включающее большое число свободных областей небольшого размера. Как всегда бывает при фрагментации, суммарный объем свободной памяти может быть очень большим, а выбрать место для размещения файла целиком невозможно. Поэтому на практике используются методы, в которых файл размещается в нескольких, в общем случае несмежных областях диска.</w:t>
      </w:r>
    </w:p>
    <w:p w:rsidR="00301195" w:rsidRPr="00301195" w:rsidRDefault="00301195" w:rsidP="00301195">
      <w:pPr>
        <w:spacing w:after="0" w:line="288" w:lineRule="auto"/>
        <w:jc w:val="both"/>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14:anchorId="3FE5A103" wp14:editId="675EC428">
            <wp:extent cx="3345911" cy="4591456"/>
            <wp:effectExtent l="0" t="0" r="6985" b="0"/>
            <wp:docPr id="1" name="Рисунок 1" descr="https://studfile.net/html/2706/194/html_eZs4wgWXIr.A9r8/img-jiPsx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file.net/html/2706/194/html_eZs4wgWXIr.A9r8/img-jiPsxU.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52927" cy="4601084"/>
                    </a:xfrm>
                    <a:prstGeom prst="rect">
                      <a:avLst/>
                    </a:prstGeom>
                    <a:noFill/>
                    <a:ln>
                      <a:noFill/>
                    </a:ln>
                  </pic:spPr>
                </pic:pic>
              </a:graphicData>
            </a:graphic>
          </wp:inline>
        </w:drawing>
      </w:r>
    </w:p>
    <w:p w:rsidR="00301195" w:rsidRPr="00301195" w:rsidRDefault="00301195" w:rsidP="00301195">
      <w:pPr>
        <w:spacing w:after="0" w:line="288" w:lineRule="auto"/>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Рис. </w:t>
      </w:r>
      <w:r w:rsidRPr="00301195">
        <w:rPr>
          <w:rFonts w:ascii="Arial" w:eastAsia="Times New Roman" w:hAnsi="Arial" w:cs="Arial"/>
          <w:color w:val="000000"/>
          <w:sz w:val="24"/>
          <w:szCs w:val="24"/>
          <w:lang w:eastAsia="ru-RU"/>
        </w:rPr>
        <w:t>1. Физическая организация файла: непрерывное размещение (а); связанный список кластеров (б); связанный список индексов (в); перечень номеров кластеров (г)</w:t>
      </w:r>
    </w:p>
    <w:p w:rsidR="00301195" w:rsidRPr="00301195" w:rsidRDefault="00301195" w:rsidP="00301195">
      <w:pPr>
        <w:spacing w:after="0" w:line="288" w:lineRule="auto"/>
        <w:jc w:val="both"/>
        <w:rPr>
          <w:rFonts w:ascii="Arial" w:eastAsia="Times New Roman" w:hAnsi="Arial" w:cs="Arial"/>
          <w:color w:val="000000"/>
          <w:sz w:val="24"/>
          <w:szCs w:val="24"/>
          <w:lang w:eastAsia="ru-RU"/>
        </w:rPr>
      </w:pPr>
      <w:r w:rsidRPr="00301195">
        <w:rPr>
          <w:rFonts w:ascii="Arial" w:eastAsia="Times New Roman" w:hAnsi="Arial" w:cs="Arial"/>
          <w:color w:val="000000"/>
          <w:sz w:val="24"/>
          <w:szCs w:val="24"/>
          <w:lang w:eastAsia="ru-RU"/>
        </w:rPr>
        <w:t xml:space="preserve">Следующий способ физической организации — размещение файла в виде связанного списка кластеров дисковой памяти (рис. 7.11, б). При таком способе в начале каждого кластера содержится указатель на следующий кластер. В этом случае адресная информация минимальна: расположение файла может быть задано одним числом — номером первого кластера. В отличие от предыдущего способа каждый кластер может быть присоединен к цепочке кластеров какого-либо файла, следовательно, фрагментация на уровне кластеров отсутствует. </w:t>
      </w:r>
      <w:r w:rsidRPr="00301195">
        <w:rPr>
          <w:rFonts w:ascii="Arial" w:eastAsia="Times New Roman" w:hAnsi="Arial" w:cs="Arial"/>
          <w:color w:val="000000"/>
          <w:sz w:val="24"/>
          <w:szCs w:val="24"/>
          <w:lang w:eastAsia="ru-RU"/>
        </w:rPr>
        <w:lastRenderedPageBreak/>
        <w:t>Файл может изменять свой размер во время своего существования, наращивая число кластеров. Недостатком является сложность реализации доступа к произвольно заданному месту файла — чтобы прочитать пятый по порядку кластер файла, необходимо последовательно прочитать четыре первых кластера, прослеживая цепочку номеров кластеров. Кроме того, при этом способе количество данных файла, содержащихся в одном кластере, не равно степени двойки (одно слово израсходовано на номер следующего кластера), а многие программы читают данные кластерами, размер которых равен степени двойки.</w:t>
      </w:r>
    </w:p>
    <w:p w:rsidR="00301195" w:rsidRPr="00301195" w:rsidRDefault="00301195" w:rsidP="00301195">
      <w:pPr>
        <w:spacing w:after="0" w:line="288" w:lineRule="auto"/>
        <w:jc w:val="both"/>
        <w:rPr>
          <w:rFonts w:ascii="Arial" w:eastAsia="Times New Roman" w:hAnsi="Arial" w:cs="Arial"/>
          <w:color w:val="000000"/>
          <w:sz w:val="24"/>
          <w:szCs w:val="24"/>
          <w:lang w:eastAsia="ru-RU"/>
        </w:rPr>
      </w:pPr>
      <w:r w:rsidRPr="00301195">
        <w:rPr>
          <w:rFonts w:ascii="Arial" w:eastAsia="Times New Roman" w:hAnsi="Arial" w:cs="Arial"/>
          <w:color w:val="000000"/>
          <w:sz w:val="24"/>
          <w:szCs w:val="24"/>
          <w:lang w:eastAsia="ru-RU"/>
        </w:rPr>
        <w:t>Популярным способом, применяемым, например, в файловой системе FAT, является использование связанного списка индексов (рис. 1, в). Этот способ является некоторой модификацией предыдущего. Файлу также выделяется память в виде связанного списка кластеров. Номер первого кластера запоминается в записи каталога, где хранятся характеристики этого файла. Остальная адресная информация отделена от кластеров файла. С каждым кластером диска связывается некоторый элемент — индекс. Индексы располагаются в отдельной области диска — в MS-DOS это таблица FAT (</w:t>
      </w:r>
      <w:proofErr w:type="spellStart"/>
      <w:r w:rsidRPr="00301195">
        <w:rPr>
          <w:rFonts w:ascii="Arial" w:eastAsia="Times New Roman" w:hAnsi="Arial" w:cs="Arial"/>
          <w:color w:val="000000"/>
          <w:sz w:val="24"/>
          <w:szCs w:val="24"/>
          <w:lang w:eastAsia="ru-RU"/>
        </w:rPr>
        <w:t>File</w:t>
      </w:r>
      <w:proofErr w:type="spellEnd"/>
      <w:r w:rsidRPr="00301195">
        <w:rPr>
          <w:rFonts w:ascii="Arial" w:eastAsia="Times New Roman" w:hAnsi="Arial" w:cs="Arial"/>
          <w:color w:val="000000"/>
          <w:sz w:val="24"/>
          <w:szCs w:val="24"/>
          <w:lang w:eastAsia="ru-RU"/>
        </w:rPr>
        <w:t xml:space="preserve"> </w:t>
      </w:r>
      <w:proofErr w:type="spellStart"/>
      <w:r w:rsidRPr="00301195">
        <w:rPr>
          <w:rFonts w:ascii="Arial" w:eastAsia="Times New Roman" w:hAnsi="Arial" w:cs="Arial"/>
          <w:color w:val="000000"/>
          <w:sz w:val="24"/>
          <w:szCs w:val="24"/>
          <w:lang w:eastAsia="ru-RU"/>
        </w:rPr>
        <w:t>Allocation</w:t>
      </w:r>
      <w:proofErr w:type="spellEnd"/>
      <w:r w:rsidRPr="00301195">
        <w:rPr>
          <w:rFonts w:ascii="Arial" w:eastAsia="Times New Roman" w:hAnsi="Arial" w:cs="Arial"/>
          <w:color w:val="000000"/>
          <w:sz w:val="24"/>
          <w:szCs w:val="24"/>
          <w:lang w:eastAsia="ru-RU"/>
        </w:rPr>
        <w:t xml:space="preserve"> </w:t>
      </w:r>
      <w:proofErr w:type="spellStart"/>
      <w:r w:rsidRPr="00301195">
        <w:rPr>
          <w:rFonts w:ascii="Arial" w:eastAsia="Times New Roman" w:hAnsi="Arial" w:cs="Arial"/>
          <w:color w:val="000000"/>
          <w:sz w:val="24"/>
          <w:szCs w:val="24"/>
          <w:lang w:eastAsia="ru-RU"/>
        </w:rPr>
        <w:t>Table</w:t>
      </w:r>
      <w:proofErr w:type="spellEnd"/>
      <w:r w:rsidRPr="00301195">
        <w:rPr>
          <w:rFonts w:ascii="Arial" w:eastAsia="Times New Roman" w:hAnsi="Arial" w:cs="Arial"/>
          <w:color w:val="000000"/>
          <w:sz w:val="24"/>
          <w:szCs w:val="24"/>
          <w:lang w:eastAsia="ru-RU"/>
        </w:rPr>
        <w:t>), занимающая один кластер. Когда память свободна, все индексы имеют нулевое значение. Если некоторый кластер N назначен некоторому файлу, то индекс этого кластера становится равным либо номеру М следующего кластера данного файла, либо принимает специальное значение, являющееся признаком того, что этот кластер является для файла последним. Индекс же предыдущего кластера файла принимает значение N, указывая на вновь назначенный кластер.</w:t>
      </w:r>
    </w:p>
    <w:p w:rsidR="00301195" w:rsidRPr="00301195" w:rsidRDefault="00301195" w:rsidP="00301195">
      <w:pPr>
        <w:spacing w:after="0" w:line="288" w:lineRule="auto"/>
        <w:jc w:val="both"/>
        <w:rPr>
          <w:rFonts w:ascii="Arial" w:eastAsia="Times New Roman" w:hAnsi="Arial" w:cs="Arial"/>
          <w:color w:val="000000"/>
          <w:sz w:val="24"/>
          <w:szCs w:val="24"/>
          <w:lang w:eastAsia="ru-RU"/>
        </w:rPr>
      </w:pPr>
      <w:r w:rsidRPr="00301195">
        <w:rPr>
          <w:rFonts w:ascii="Arial" w:eastAsia="Times New Roman" w:hAnsi="Arial" w:cs="Arial"/>
          <w:color w:val="000000"/>
          <w:sz w:val="24"/>
          <w:szCs w:val="24"/>
          <w:lang w:eastAsia="ru-RU"/>
        </w:rPr>
        <w:t>При такой физической организации сохраняются все достоинства предыдущего способа: минимальность адресной информации, отсутствие фрагментации, отсутствие проблем при изменении размера. Кроме того, данный способ обладает дополнительными преимуществами. Во-первых, для доступа к произвольному кластеру файла не требуется последовательно считывать его кластеры, достаточно прочитать только секторы диска, содержащие таблицу индексов, отсчитать нужное количество кластеров файла по цепочке и определить номер нужного кластера. Во-вторых, данные файла заполняют кластер целиком, а значит, имеют объем, равный степени двойки.</w:t>
      </w:r>
    </w:p>
    <w:p w:rsidR="00301195" w:rsidRPr="00301195" w:rsidRDefault="00301195" w:rsidP="00301195">
      <w:pPr>
        <w:spacing w:after="0" w:line="288" w:lineRule="auto"/>
        <w:jc w:val="both"/>
        <w:rPr>
          <w:rFonts w:ascii="Arial" w:eastAsia="Times New Roman" w:hAnsi="Arial" w:cs="Arial"/>
          <w:color w:val="000000"/>
          <w:sz w:val="24"/>
          <w:szCs w:val="24"/>
          <w:lang w:eastAsia="ru-RU"/>
        </w:rPr>
      </w:pPr>
      <w:r w:rsidRPr="00301195">
        <w:rPr>
          <w:rFonts w:ascii="Arial" w:eastAsia="Times New Roman" w:hAnsi="Arial" w:cs="Arial"/>
          <w:color w:val="000000"/>
          <w:sz w:val="24"/>
          <w:szCs w:val="24"/>
          <w:lang w:eastAsia="ru-RU"/>
        </w:rPr>
        <w:t>ПРИМЕЧАНИЕ</w:t>
      </w:r>
    </w:p>
    <w:p w:rsidR="00301195" w:rsidRPr="00301195" w:rsidRDefault="00301195" w:rsidP="00301195">
      <w:pPr>
        <w:spacing w:after="0" w:line="288" w:lineRule="auto"/>
        <w:jc w:val="both"/>
        <w:rPr>
          <w:rFonts w:ascii="Arial" w:eastAsia="Times New Roman" w:hAnsi="Arial" w:cs="Arial"/>
          <w:color w:val="000000"/>
          <w:sz w:val="24"/>
          <w:szCs w:val="24"/>
          <w:lang w:eastAsia="ru-RU"/>
        </w:rPr>
      </w:pPr>
      <w:r w:rsidRPr="00301195">
        <w:rPr>
          <w:rFonts w:ascii="Arial" w:eastAsia="Times New Roman" w:hAnsi="Arial" w:cs="Arial"/>
          <w:color w:val="000000"/>
          <w:sz w:val="24"/>
          <w:szCs w:val="24"/>
          <w:lang w:eastAsia="ru-RU"/>
        </w:rPr>
        <w:t>Необходимо отметить, что при отсутствии фрагментации на уровне кластеров на диске все равно имеется определенное количество областей памяти небольшого размера, которые невозможно использовать, то есть фрагментация все же существует. Эти фрагменты представляют собой неиспользуемые части последних кластеров, назначенных файлам, поскольку объем файла в общем случае не кратен размеру кластера. На каждом файле в среднем теряется половина кластера. Это потери особенно велики, когда на диске имеется большое количество маленьких файлов, а кластер имеет большой размер. Размеры кластеров зависят от размера раздела и типа файловой системы. Примерный диапазон, в котором может меняться размер кластера, составляет от 512 байт до десятков килобайт.</w:t>
      </w:r>
    </w:p>
    <w:p w:rsidR="00301195" w:rsidRPr="00301195" w:rsidRDefault="00301195" w:rsidP="00301195">
      <w:pPr>
        <w:spacing w:after="0" w:line="288" w:lineRule="auto"/>
        <w:jc w:val="both"/>
        <w:rPr>
          <w:rFonts w:ascii="Arial" w:eastAsia="Times New Roman" w:hAnsi="Arial" w:cs="Arial"/>
          <w:color w:val="000000"/>
          <w:sz w:val="24"/>
          <w:szCs w:val="24"/>
          <w:lang w:eastAsia="ru-RU"/>
        </w:rPr>
      </w:pPr>
      <w:r w:rsidRPr="00301195">
        <w:rPr>
          <w:rFonts w:ascii="Arial" w:eastAsia="Times New Roman" w:hAnsi="Arial" w:cs="Arial"/>
          <w:color w:val="000000"/>
          <w:sz w:val="24"/>
          <w:szCs w:val="24"/>
          <w:lang w:eastAsia="ru-RU"/>
        </w:rPr>
        <w:t xml:space="preserve">Еще один способ задания физического расположения файла заключается в простом перечислении номеров кластеров, занимаемых этим файлом (рис. 1, г). Этот перечень и служит адресом файла. Недостаток данного способа очевиден: длина адреса зависит от размера файла и для большого файла может составить значительную величину. Достоинством же является высокая скорость доступа к </w:t>
      </w:r>
      <w:r w:rsidRPr="00301195">
        <w:rPr>
          <w:rFonts w:ascii="Arial" w:eastAsia="Times New Roman" w:hAnsi="Arial" w:cs="Arial"/>
          <w:color w:val="000000"/>
          <w:sz w:val="24"/>
          <w:szCs w:val="24"/>
          <w:lang w:eastAsia="ru-RU"/>
        </w:rPr>
        <w:lastRenderedPageBreak/>
        <w:t>произвольному кластеру файла, так как здесь применяется прямая адресация, которая исключает просмотр цепочки указателей при поиске адреса произвольного кластера файла. Фрагментация на уровне кластеров в этом способе также отсутствует.</w:t>
      </w:r>
    </w:p>
    <w:p w:rsidR="00301195" w:rsidRPr="00301195" w:rsidRDefault="00301195" w:rsidP="00301195">
      <w:pPr>
        <w:spacing w:after="0" w:line="288" w:lineRule="auto"/>
        <w:jc w:val="both"/>
        <w:rPr>
          <w:rFonts w:ascii="Arial" w:eastAsia="Times New Roman" w:hAnsi="Arial" w:cs="Arial"/>
          <w:color w:val="000000"/>
          <w:sz w:val="24"/>
          <w:szCs w:val="24"/>
          <w:lang w:eastAsia="ru-RU"/>
        </w:rPr>
      </w:pPr>
      <w:r w:rsidRPr="00301195">
        <w:rPr>
          <w:rFonts w:ascii="Arial" w:eastAsia="Times New Roman" w:hAnsi="Arial" w:cs="Arial"/>
          <w:color w:val="000000"/>
          <w:sz w:val="24"/>
          <w:szCs w:val="24"/>
          <w:lang w:eastAsia="ru-RU"/>
        </w:rPr>
        <w:t xml:space="preserve">Последний подход с некоторыми модификациями используется в традиционных файловых системах ОС UNIX s5 и ufs1. Для сокращения объема адресной информации прямой способ адресации сочетается с </w:t>
      </w:r>
      <w:proofErr w:type="gramStart"/>
      <w:r w:rsidRPr="00301195">
        <w:rPr>
          <w:rFonts w:ascii="Arial" w:eastAsia="Times New Roman" w:hAnsi="Arial" w:cs="Arial"/>
          <w:color w:val="000000"/>
          <w:sz w:val="24"/>
          <w:szCs w:val="24"/>
          <w:lang w:eastAsia="ru-RU"/>
        </w:rPr>
        <w:t>косвенным</w:t>
      </w:r>
      <w:proofErr w:type="gramEnd"/>
      <w:r w:rsidRPr="00301195">
        <w:rPr>
          <w:rFonts w:ascii="Arial" w:eastAsia="Times New Roman" w:hAnsi="Arial" w:cs="Arial"/>
          <w:color w:val="000000"/>
          <w:sz w:val="24"/>
          <w:szCs w:val="24"/>
          <w:lang w:eastAsia="ru-RU"/>
        </w:rPr>
        <w:t>.</w:t>
      </w:r>
    </w:p>
    <w:p w:rsidR="00CA1F38" w:rsidRDefault="007A7B2F" w:rsidP="00301195">
      <w:pPr>
        <w:spacing w:after="0" w:line="288" w:lineRule="auto"/>
        <w:jc w:val="both"/>
      </w:pPr>
    </w:p>
    <w:sectPr w:rsidR="00CA1F38" w:rsidSect="0030119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C831B7"/>
    <w:multiLevelType w:val="multilevel"/>
    <w:tmpl w:val="0C9E7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195"/>
    <w:rsid w:val="00301195"/>
    <w:rsid w:val="003709AF"/>
    <w:rsid w:val="007A7B2F"/>
    <w:rsid w:val="00CF4B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011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0119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0119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011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0119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011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1735409">
      <w:bodyDiv w:val="1"/>
      <w:marLeft w:val="0"/>
      <w:marRight w:val="0"/>
      <w:marTop w:val="0"/>
      <w:marBottom w:val="0"/>
      <w:divBdr>
        <w:top w:val="none" w:sz="0" w:space="0" w:color="auto"/>
        <w:left w:val="none" w:sz="0" w:space="0" w:color="auto"/>
        <w:bottom w:val="none" w:sz="0" w:space="0" w:color="auto"/>
        <w:right w:val="none" w:sz="0" w:space="0" w:color="auto"/>
      </w:divBdr>
    </w:div>
    <w:div w:id="184543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1250</Words>
  <Characters>7128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2022-10-31T08:06:00Z</dcterms:created>
  <dcterms:modified xsi:type="dcterms:W3CDTF">2022-11-01T04:59:00Z</dcterms:modified>
</cp:coreProperties>
</file>