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C16" w:rsidRPr="002E4C16" w:rsidRDefault="002E4C16" w:rsidP="002E4C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C16">
        <w:rPr>
          <w:rFonts w:ascii="Times New Roman" w:hAnsi="Times New Roman" w:cs="Times New Roman"/>
          <w:b/>
          <w:bCs/>
          <w:sz w:val="24"/>
          <w:szCs w:val="24"/>
        </w:rPr>
        <w:t xml:space="preserve">Тема 2.3 </w:t>
      </w:r>
      <w:r w:rsidRPr="002E4C16">
        <w:rPr>
          <w:rFonts w:ascii="Times New Roman" w:hAnsi="Times New Roman" w:cs="Times New Roman"/>
          <w:b/>
          <w:sz w:val="24"/>
          <w:szCs w:val="24"/>
        </w:rPr>
        <w:t>Интерполирование и экстраполирование функций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Задача интерполирования состоит в том, чтобы по значениям функции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в нескольких точках отрезка восстановить ее значения в остальных точках данного отрезка. Разумеется, такая постановка задачи допускает сколь угодно много решений. Задача интерполирования возникает, например, в том случае, когда известны результаты измерений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y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k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=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k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некоторой физической величины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в точках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k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k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0, 1,…,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требуется определить ее значение в других точках. Интерполирование используется также при необходимости сгущения таблиц, когда вычисление значений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по точным формулам трудоемко. Иногда возникает необходимость приближенной замены (аппроксимации) данной функции (обычно заданной таблицей) другими функциями, которые легче вычислить. При обработке эмпирических (экспериментальных) зависимостей, результаты обычно представлены в табличном или графическом виде. Задача заключается в аналитическом представлении искомой функциональной зависимости, то есть в подборе формулы, корректно описывающей экспериментальные данные.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Интерполирование с помощью многочленов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Пусть функциональная зависимость задана таблицей y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0 = 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0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 …, y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 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); …,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y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n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 = 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n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Обычно задача интерполирования формулируется так: найти многочлен P(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=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n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степени не выше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значения которого в точках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= 0, 1 2,…,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совпадают со значениями данной функции, то есть P(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 = 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y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Геометрически это означает, что нужно найти алгебраическую кривую вида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457325" cy="304800"/>
            <wp:effectExtent l="19050" t="0" r="9525" b="0"/>
            <wp:docPr id="1" name="Рисунок 1" descr="https://www.kazedu.kz/images/referats/a13/41976/2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kazedu.kz/images/referats/a13/41976/225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проходящую через заданную систему точек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y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(см. рис. 4). Многочлен Р(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называется интерполяционным многочленом. Точки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0, 1, 2,…,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называются узлами интерполяции.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914650" cy="2200275"/>
            <wp:effectExtent l="19050" t="0" r="0" b="0"/>
            <wp:docPr id="2" name="Рисунок 2" descr="https://www.kazedu.kz/images/referats/a13/41976/2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kazedu.kz/images/referats/a13/41976/226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C16" w:rsidRPr="002E4C16" w:rsidRDefault="002E4C16" w:rsidP="002E4C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Для любой непрерывной функции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сформулированная задача имеет единственное решение. Действительно, для отыскания коэффициентов а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0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2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,…,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n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получаем систему линейных уравнений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562225" cy="371475"/>
            <wp:effectExtent l="19050" t="0" r="9525" b="0"/>
            <wp:docPr id="3" name="Рисунок 3" descr="https://www.kazedu.kz/images/referats/a13/41976/2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kazedu.kz/images/referats/a13/41976/227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определитель которой отличен от нуля, если среди точек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0, 1, 2,…,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нет совпадающих. Решение системы можно записать различным образом. Однако наиболее употребительна запись интерполяционного многочлена в форме Лагранжа или в форме Ньютона.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Интерполяционный многочлен Лагранжа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 на отрезке [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a,b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] некоторая функция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задана лишь в некоторых точках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304925" cy="238125"/>
            <wp:effectExtent l="19050" t="0" r="0" b="0"/>
            <wp:docPr id="4" name="Рисунок 4" descr="https://www.kazedu.kz/images/referats/a13/41976/2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kazedu.kz/images/referats/a13/41976/22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т.е. известны ее значения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409700" cy="276225"/>
            <wp:effectExtent l="19050" t="0" r="0" b="0"/>
            <wp:docPr id="5" name="Рисунок 5" descr="https://www.kazedu.kz/images/referats/a13/41976/2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kazedu.kz/images/referats/a13/41976/229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которые, собирают в таблицу: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0"/>
        <w:gridCol w:w="630"/>
        <w:gridCol w:w="630"/>
        <w:gridCol w:w="555"/>
        <w:gridCol w:w="810"/>
      </w:tblGrid>
      <w:tr w:rsidR="002E4C16" w:rsidRPr="002E4C16" w:rsidTr="002E4C16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4C16" w:rsidRPr="002E4C16" w:rsidRDefault="002E4C16" w:rsidP="0079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4C16" w:rsidRPr="002E4C16" w:rsidRDefault="002E4C16" w:rsidP="0079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x</w:t>
            </w:r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4C16" w:rsidRPr="002E4C16" w:rsidRDefault="002E4C16" w:rsidP="0079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x</w:t>
            </w:r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1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4C16" w:rsidRPr="002E4C16" w:rsidRDefault="002E4C16" w:rsidP="0079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4C16" w:rsidRPr="002E4C16" w:rsidRDefault="002E4C16" w:rsidP="0079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x</w:t>
            </w:r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n</w:t>
            </w:r>
            <w:proofErr w:type="spellEnd"/>
          </w:p>
        </w:tc>
      </w:tr>
      <w:tr w:rsidR="002E4C16" w:rsidRPr="002E4C16" w:rsidTr="002E4C16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4C16" w:rsidRPr="002E4C16" w:rsidRDefault="002E4C16" w:rsidP="0079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f</w:t>
            </w:r>
            <w:proofErr w:type="spellEnd"/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</w:t>
            </w:r>
            <w:proofErr w:type="spellStart"/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x</w:t>
            </w:r>
            <w:proofErr w:type="spellEnd"/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4C16" w:rsidRPr="002E4C16" w:rsidRDefault="002E4C16" w:rsidP="0079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y</w:t>
            </w:r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4C16" w:rsidRPr="002E4C16" w:rsidRDefault="002E4C16" w:rsidP="0079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y</w:t>
            </w:r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1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4C16" w:rsidRPr="002E4C16" w:rsidRDefault="002E4C16" w:rsidP="0079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4C16" w:rsidRPr="002E4C16" w:rsidRDefault="002E4C16" w:rsidP="0079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y</w:t>
            </w:r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n</w:t>
            </w:r>
            <w:proofErr w:type="spellEnd"/>
          </w:p>
        </w:tc>
      </w:tr>
    </w:tbl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Кроме того, пусть задана некоторая точка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33400" cy="219075"/>
            <wp:effectExtent l="19050" t="0" r="0" b="0"/>
            <wp:docPr id="6" name="Рисунок 6" descr="https://www.kazedu.kz/images/referats/a13/41976/2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kazedu.kz/images/referats/a13/41976/230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Построим по таблице следующий многочлен: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229100" cy="504825"/>
            <wp:effectExtent l="0" t="0" r="0" b="0"/>
            <wp:docPr id="7" name="Рисунок 7" descr="https://www.kazedu.kz/images/referats/a13/41976/2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kazedu.kz/images/referats/a13/41976/23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Этот многочлен называется многочленом Лагранжа.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Его основные свойства: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это - многочлен степени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23825" cy="142875"/>
            <wp:effectExtent l="19050" t="0" r="9525" b="0"/>
            <wp:docPr id="8" name="Рисунок 8" descr="https://www.kazedu.kz/images/referats/a13/41976/1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kazedu.kz/images/referats/a13/41976/180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409700" cy="238125"/>
            <wp:effectExtent l="19050" t="0" r="0" b="0"/>
            <wp:docPr id="9" name="Рисунок 9" descr="https://www.kazedu.kz/images/referats/a13/41976/2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kazedu.kz/images/referats/a13/41976/233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т.е. многочлен Лагранжа имеет в точках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61925" cy="238125"/>
            <wp:effectExtent l="19050" t="0" r="0" b="0"/>
            <wp:docPr id="10" name="Рисунок 10" descr="https://www.kazedu.kz/images/referats/a13/41976/2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kazedu.kz/images/referats/a13/41976/234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те же значения, что и функция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76225" cy="200025"/>
            <wp:effectExtent l="19050" t="0" r="9525" b="0"/>
            <wp:docPr id="11" name="Рисунок 11" descr="https://www.kazedu.kz/images/referats/a13/41976/2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kazedu.kz/images/referats/a13/41976/235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если фиксировать любое число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809625" cy="238125"/>
            <wp:effectExtent l="19050" t="0" r="9525" b="0"/>
            <wp:docPr id="12" name="Рисунок 12" descr="https://www.kazedu.kz/images/referats/a13/41976/2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kazedu.kz/images/referats/a13/41976/236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то окажется выполненным неравенство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905125" cy="495300"/>
            <wp:effectExtent l="19050" t="0" r="0" b="0"/>
            <wp:docPr id="13" name="Рисунок 13" descr="https://www.kazedu.kz/images/referats/a13/41976/2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kazedu.kz/images/referats/a13/41976/237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где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323975" cy="381000"/>
            <wp:effectExtent l="19050" t="0" r="0" b="0"/>
            <wp:docPr id="14" name="Рисунок 14" descr="https://www.kazedu.kz/images/referats/a13/41976/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kazedu.kz/images/referats/a13/41976/238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участке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33375" cy="200025"/>
            <wp:effectExtent l="19050" t="0" r="0" b="0"/>
            <wp:docPr id="15" name="Рисунок 15" descr="https://www.kazedu.kz/images/referats/a13/41976/2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kazedu.kz/images/referats/a13/41976/23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т.е. число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61975" cy="238125"/>
            <wp:effectExtent l="19050" t="0" r="9525" b="0"/>
            <wp:docPr id="16" name="Рисунок 16" descr="https://www.kazedu.kz/images/referats/a13/41976/2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kazedu.kz/images/referats/a13/41976/24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ограничивает производную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85775" cy="200025"/>
            <wp:effectExtent l="19050" t="0" r="0" b="0"/>
            <wp:docPr id="17" name="Рисунок 17" descr="https://www.kazedu.kz/images/referats/a13/41976/2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kazedu.kz/images/referats/a13/41976/241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 порядка функции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76225" cy="200025"/>
            <wp:effectExtent l="19050" t="0" r="9525" b="0"/>
            <wp:docPr id="18" name="Рисунок 18" descr="https://www.kazedu.kz/images/referats/a13/41976/2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kazedu.kz/images/referats/a13/41976/235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Сказанное означает, что если функция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76225" cy="200025"/>
            <wp:effectExtent l="19050" t="0" r="9525" b="0"/>
            <wp:docPr id="19" name="Рисунок 19" descr="https://www.kazedu.kz/images/referats/a13/41976/2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kazedu.kz/images/referats/a13/41976/235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задана своей таблицей и требуется найти значение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76225" cy="200025"/>
            <wp:effectExtent l="19050" t="0" r="9525" b="0"/>
            <wp:docPr id="20" name="Рисунок 20" descr="https://www.kazedu.kz/images/referats/a13/41976/2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kazedu.kz/images/referats/a13/41976/235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где-то в промежуточной точке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то можно по таблице построить многочлен Лагранжа и его значение в этой точке принять за значение функции. Отыскание промежуточного значения функции называется интерполяцией; когда это 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делается с помощью многочлена Лагранжа, то говорят об интерполяционном многочлене Лагранжа или об интерполяции по Лагранжу.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Пример. Построить интерполяционный многочлен Лагранжа для функции заданной таблицей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1"/>
        <w:gridCol w:w="721"/>
        <w:gridCol w:w="721"/>
        <w:gridCol w:w="721"/>
        <w:gridCol w:w="721"/>
      </w:tblGrid>
      <w:tr w:rsidR="002E4C16" w:rsidRPr="002E4C16" w:rsidTr="00795F98">
        <w:trPr>
          <w:trHeight w:val="255"/>
        </w:trPr>
        <w:tc>
          <w:tcPr>
            <w:tcW w:w="70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4C16" w:rsidRPr="002E4C16" w:rsidRDefault="002E4C16" w:rsidP="0079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70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4C16" w:rsidRPr="002E4C16" w:rsidRDefault="002E4C16" w:rsidP="0079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4C16" w:rsidRPr="002E4C16" w:rsidRDefault="002E4C16" w:rsidP="0079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4C16" w:rsidRPr="002E4C16" w:rsidRDefault="002E4C16" w:rsidP="0079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4C16" w:rsidRPr="002E4C16" w:rsidRDefault="002E4C16" w:rsidP="0079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2E4C16" w:rsidRPr="002E4C16" w:rsidTr="00795F98">
        <w:trPr>
          <w:trHeight w:val="255"/>
        </w:trPr>
        <w:tc>
          <w:tcPr>
            <w:tcW w:w="70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4C16" w:rsidRPr="002E4C16" w:rsidRDefault="002E4C16" w:rsidP="0079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y</w:t>
            </w:r>
            <w:proofErr w:type="spellEnd"/>
          </w:p>
        </w:tc>
        <w:tc>
          <w:tcPr>
            <w:tcW w:w="70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4C16" w:rsidRPr="002E4C16" w:rsidRDefault="002E4C16" w:rsidP="0079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4C16" w:rsidRPr="002E4C16" w:rsidRDefault="002E4C16" w:rsidP="0079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4C16" w:rsidRPr="002E4C16" w:rsidRDefault="002E4C16" w:rsidP="0079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4C16" w:rsidRPr="002E4C16" w:rsidRDefault="002E4C16" w:rsidP="0079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4C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81</w:t>
            </w:r>
          </w:p>
        </w:tc>
      </w:tr>
    </w:tbl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найти значение функции при x=4.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Решение. Используя формулу Лагранжа найдем: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05500" cy="419100"/>
            <wp:effectExtent l="0" t="0" r="0" b="0"/>
            <wp:docPr id="21" name="Рисунок 21" descr="https://www.kazedu.kz/images/referats/a13/41976/2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kazedu.kz/images/referats/a13/41976/245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некоторых преобразований получим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933575" cy="466725"/>
            <wp:effectExtent l="19050" t="0" r="0" b="0"/>
            <wp:docPr id="22" name="Рисунок 22" descr="https://www.kazedu.kz/images/referats/a13/41976/2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kazedu.kz/images/referats/a13/41976/246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Тогда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(4)≈L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3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(4)=36,5.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Интерполяционные многочлены Стирлинга и Бесселя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Взяв среднее арифметическое первой и второй интерполяционных формул Гаусса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143500" cy="390525"/>
            <wp:effectExtent l="0" t="0" r="0" b="0"/>
            <wp:docPr id="23" name="Рисунок 23" descr="https://www.kazedu.kz/images/referats/a13/41976/2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kazedu.kz/images/referats/a13/41976/247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572000" cy="419100"/>
            <wp:effectExtent l="19050" t="0" r="0" b="0"/>
            <wp:docPr id="24" name="Рисунок 24" descr="https://www.kazedu.kz/images/referats/a13/41976/2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kazedu.kz/images/referats/a13/41976/248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676400" cy="390525"/>
            <wp:effectExtent l="19050" t="0" r="0" b="0"/>
            <wp:docPr id="25" name="Рисунок 25" descr="https://www.kazedu.kz/images/referats/a13/41976/2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kazedu.kz/images/referats/a13/41976/249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543300" cy="390525"/>
            <wp:effectExtent l="0" t="0" r="0" b="0"/>
            <wp:docPr id="26" name="Рисунок 26" descr="https://www.kazedu.kz/images/referats/a13/41976/2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kazedu.kz/images/referats/a13/41976/250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10025" cy="419100"/>
            <wp:effectExtent l="19050" t="0" r="0" b="0"/>
            <wp:docPr id="27" name="Рисунок 27" descr="https://www.kazedu.kz/images/referats/a13/41976/2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kazedu.kz/images/referats/a13/41976/251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C16" w:rsidRPr="002E4C16" w:rsidRDefault="002E4C16" w:rsidP="00795F9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2200275" cy="419100"/>
            <wp:effectExtent l="19050" t="0" r="0" b="0"/>
            <wp:docPr id="28" name="Рисунок 28" descr="https://www.kazedu.kz/images/referats/a13/41976/2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kazedu.kz/images/referats/a13/41976/252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получим формулу Стирлинга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191125" cy="2057400"/>
            <wp:effectExtent l="19050" t="0" r="9525" b="0"/>
            <wp:docPr id="29" name="Рисунок 29" descr="https://www.kazedu.kz/images/referats/a13/41976/2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kazedu.kz/images/referats/a13/41976/253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где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09600" cy="419100"/>
            <wp:effectExtent l="19050" t="0" r="0" b="0"/>
            <wp:docPr id="30" name="Рисунок 30" descr="https://www.kazedu.kz/images/referats/a13/41976/2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kazedu.kz/images/referats/a13/41976/254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Легко видеть, что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09600" cy="238125"/>
            <wp:effectExtent l="0" t="0" r="0" b="0"/>
            <wp:docPr id="31" name="Рисунок 31" descr="https://www.kazedu.kz/images/referats/a13/41976/2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kazedu.kz/images/referats/a13/41976/255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66800" cy="200025"/>
            <wp:effectExtent l="19050" t="0" r="0" b="0"/>
            <wp:docPr id="32" name="Рисунок 32" descr="https://www.kazedu.kz/images/referats/a13/41976/2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kazedu.kz/images/referats/a13/41976/256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Кроме формулы Стирлинга, часто употребляется формула Бесселя. Для вывода этой формулы воспользуемся второй интерполяционной формулой Гаусса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143500" cy="390525"/>
            <wp:effectExtent l="0" t="0" r="0" b="0"/>
            <wp:docPr id="33" name="Рисунок 33" descr="https://www.kazedu.kz/images/referats/a13/41976/2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kazedu.kz/images/referats/a13/41976/247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572000" cy="419100"/>
            <wp:effectExtent l="19050" t="0" r="0" b="0"/>
            <wp:docPr id="34" name="Рисунок 34" descr="https://www.kazedu.kz/images/referats/a13/41976/2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kazedu.kz/images/referats/a13/41976/248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676400" cy="390525"/>
            <wp:effectExtent l="19050" t="0" r="0" b="0"/>
            <wp:docPr id="35" name="Рисунок 35" descr="https://www.kazedu.kz/images/referats/a13/41976/2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kazedu.kz/images/referats/a13/41976/249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Возьмем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90525" cy="180975"/>
            <wp:effectExtent l="19050" t="0" r="0" b="0"/>
            <wp:docPr id="36" name="Рисунок 36" descr="https://www.kazedu.kz/images/referats/a13/41976/2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kazedu.kz/images/referats/a13/41976/260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равностоящих узлов интерполирования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362200" cy="304800"/>
            <wp:effectExtent l="19050" t="0" r="0" b="0"/>
            <wp:docPr id="37" name="Рисунок 37" descr="https://www.kazedu.kz/images/referats/a13/41976/2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kazedu.kz/images/referats/a13/41976/261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шагом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23825" cy="180975"/>
            <wp:effectExtent l="19050" t="0" r="9525" b="0"/>
            <wp:docPr id="38" name="Рисунок 38" descr="https://www.kazedu.kz/images/referats/a13/41976/2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www.kazedu.kz/images/referats/a13/41976/262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 пусть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14475" cy="238125"/>
            <wp:effectExtent l="19050" t="0" r="9525" b="0"/>
            <wp:docPr id="39" name="Рисунок 39" descr="https://www.kazedu.kz/images/referats/a13/41976/2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www.kazedu.kz/images/referats/a13/41976/263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заданные значения функции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23875" cy="219075"/>
            <wp:effectExtent l="19050" t="0" r="9525" b="0"/>
            <wp:docPr id="40" name="Рисунок 40" descr="https://www.kazedu.kz/images/referats/a13/41976/2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www.kazedu.kz/images/referats/a13/41976/264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выбрать за начальные значения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81000" cy="238125"/>
            <wp:effectExtent l="19050" t="0" r="0" b="0"/>
            <wp:docPr id="41" name="Рисунок 41" descr="https://www.kazedu.kz/images/referats/a13/41976/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www.kazedu.kz/images/referats/a13/41976/265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9575" cy="238125"/>
            <wp:effectExtent l="19050" t="0" r="9525" b="0"/>
            <wp:docPr id="42" name="Рисунок 42" descr="https://www.kazedu.kz/images/referats/a13/41976/2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www.kazedu.kz/images/referats/a13/41976/266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то, используя узлы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152525" cy="238125"/>
            <wp:effectExtent l="19050" t="0" r="9525" b="0"/>
            <wp:docPr id="43" name="Рисунок 43" descr="https://www.kazedu.kz/images/referats/a13/41976/2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www.kazedu.kz/images/referats/a13/41976/267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будем иметь: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152900" cy="838200"/>
            <wp:effectExtent l="19050" t="0" r="0" b="0"/>
            <wp:docPr id="44" name="Рисунок 44" descr="https://www.kazedu.kz/images/referats/a13/41976/2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www.kazedu.kz/images/referats/a13/41976/268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219325" cy="419100"/>
            <wp:effectExtent l="19050" t="0" r="0" b="0"/>
            <wp:docPr id="45" name="Рисунок 45" descr="https://www.kazedu.kz/images/referats/a13/41976/2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www.kazedu.kz/images/referats/a13/41976/269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Примем теперь за начальные значения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52425" cy="238125"/>
            <wp:effectExtent l="19050" t="0" r="9525" b="0"/>
            <wp:docPr id="46" name="Рисунок 46" descr="https://www.kazedu.kz/images/referats/a13/41976/2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www.kazedu.kz/images/referats/a13/41976/270.gi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81000" cy="238125"/>
            <wp:effectExtent l="0" t="0" r="0" b="0"/>
            <wp:docPr id="47" name="Рисунок 47" descr="https://www.kazedu.kz/images/referats/a13/41976/2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www.kazedu.kz/images/referats/a13/41976/271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используем узлы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304925" cy="238125"/>
            <wp:effectExtent l="19050" t="0" r="9525" b="0"/>
            <wp:docPr id="48" name="Рисунок 48" descr="https://www.kazedu.kz/images/referats/a13/41976/2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www.kazedu.kz/images/referats/a13/41976/272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Тогда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409700" cy="419100"/>
            <wp:effectExtent l="19050" t="0" r="0" b="0"/>
            <wp:docPr id="49" name="Рисунок 49" descr="https://www.kazedu.kz/images/referats/a13/41976/2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www.kazedu.kz/images/referats/a13/41976/273.gif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причем соответственно индексы всех разностей в правой части предыдущей формулы возрастут на единицу. Заменив в правой части этой формулы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23825" cy="161925"/>
            <wp:effectExtent l="0" t="0" r="9525" b="0"/>
            <wp:docPr id="50" name="Рисунок 50" descr="https://www.kazedu.kz/images/referats/a13/41976/2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www.kazedu.kz/images/referats/a13/41976/274.gif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76225" cy="200025"/>
            <wp:effectExtent l="19050" t="0" r="9525" b="0"/>
            <wp:docPr id="51" name="Рисунок 51" descr="https://www.kazedu.kz/images/referats/a13/41976/2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www.kazedu.kz/images/referats/a13/41976/275.g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увеличив индексы всех разностей на 1, получим вспомогательную интерполяционную формулу: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143375" cy="1257300"/>
            <wp:effectExtent l="19050" t="0" r="9525" b="0"/>
            <wp:docPr id="52" name="Рисунок 52" descr="https://www.kazedu.kz/images/referats/a13/41976/2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www.kazedu.kz/images/referats/a13/41976/276.gif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971675" cy="419100"/>
            <wp:effectExtent l="19050" t="0" r="9525" b="0"/>
            <wp:docPr id="53" name="Рисунок 53" descr="https://www.kazedu.kz/images/referats/a13/41976/2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www.kazedu.kz/images/referats/a13/41976/277.gif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Взяв среднее арифметическое формул, после несложных преобразований получим интерполяционную формулу Бесселя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933825" cy="1676400"/>
            <wp:effectExtent l="19050" t="0" r="9525" b="0"/>
            <wp:docPr id="54" name="Рисунок 54" descr="https://www.kazedu.kz/images/referats/a13/41976/2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www.kazedu.kz/images/referats/a13/41976/278.gif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391025" cy="1638300"/>
            <wp:effectExtent l="19050" t="0" r="9525" b="0"/>
            <wp:docPr id="55" name="Рисунок 55" descr="https://www.kazedu.kz/images/referats/a13/41976/2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www.kazedu.kz/images/referats/a13/41976/279.gif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где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76275" cy="419100"/>
            <wp:effectExtent l="19050" t="0" r="0" b="0"/>
            <wp:docPr id="56" name="Рисунок 56" descr="https://www.kazedu.kz/images/referats/a13/41976/2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www.kazedu.kz/images/referats/a13/41976/280.gif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Интерполяционная формула Бесселя, как следует из способа получения ее, представляет собой полином, совпадающий с данной функцией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23875" cy="219075"/>
            <wp:effectExtent l="19050" t="0" r="9525" b="0"/>
            <wp:docPr id="57" name="Рисунок 57" descr="https://www.kazedu.kz/images/referats/a13/41976/2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www.kazedu.kz/images/referats/a13/41976/264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90525" cy="180975"/>
            <wp:effectExtent l="19050" t="0" r="0" b="0"/>
            <wp:docPr id="58" name="Рисунок 58" descr="https://www.kazedu.kz/images/referats/a13/41976/2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www.kazedu.kz/images/referats/a13/41976/260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точках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600200" cy="304800"/>
            <wp:effectExtent l="19050" t="0" r="0" b="0"/>
            <wp:docPr id="59" name="Рисунок 59" descr="https://www.kazedu.kz/images/referats/a13/41976/2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www.kazedu.kz/images/referats/a13/41976/283.gif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Тригонометрическое интерполирование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Пусть функция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представлена на не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то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ром отрезке [0, 2p] таблицей значений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в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рав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от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сто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ящих узлах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 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=2p(i-1)/(2N+1),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=1, 2, ..., 2N+1. Тог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да три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мет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ри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чес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ким ин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тер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по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ли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ру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ю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щим мно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чле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ном на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зо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вем мно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член сте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пе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ни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ви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да: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409825" cy="438150"/>
            <wp:effectExtent l="0" t="0" r="0" b="0"/>
            <wp:docPr id="60" name="Рисунок 60" descr="https://www.kazedu.kz/images/referats/a13/41976/2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www.kazedu.kz/images/referats/a13/41976/284.gif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Задача тригонометрической интерполяции со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то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ит в по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строении тригонометрического по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ли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ма, ко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то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рый бы на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иболее полно удовлетворял ус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ло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виям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m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)=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) для лю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бого i=1, 2, ..., 2 N+1.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Можно показать, что решением этой задачи яв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ля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ет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ся полином именно того вида, коэффициенты ко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то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рого вы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чис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ля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ют по сле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ду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ю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щим формулам: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152525" cy="438150"/>
            <wp:effectExtent l="19050" t="0" r="9525" b="0"/>
            <wp:docPr id="61" name="Рисунок 61" descr="https://www.kazedu.kz/images/referats/a13/41976/2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www.kazedu.kz/images/referats/a13/41976/285.gif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905000" cy="438150"/>
            <wp:effectExtent l="19050" t="0" r="0" b="0"/>
            <wp:docPr id="62" name="Рисунок 62" descr="https://www.kazedu.kz/images/referats/a13/41976/2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www.kazedu.kz/images/referats/a13/41976/286.gif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876425" cy="438150"/>
            <wp:effectExtent l="19050" t="0" r="9525" b="0"/>
            <wp:docPr id="63" name="Рисунок 63" descr="https://www.kazedu.kz/images/referats/a13/41976/2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www.kazedu.kz/images/referats/a13/41976/287.gif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Интерполяция сплайнами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 отрезок [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] разбит на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равных частей [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i+1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], где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=a+ih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i=0, ...,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n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=b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h=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b-a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)/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Сплайном называется функция, которая вместе с несколькими производными непрерывна на всем заданном отрезке [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], а на каждом частичном отрезке [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i+1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] в отдельности является некоторым алгебраи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чес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ким многочленом.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Максимальная по всем частичным отрезкам степень многочленов называется степенью сплайна, а разность между степенью сплайна и порядком наивысшей непрерывной на [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a,b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] производной - дефектом сплайна.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практике широкое распространение получили сплайны третьей степени, имеющие на [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] непрерывную, по крайней мере, первую производную. Эти сплайны называются кубическими и обозначаются S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3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 на отрезке [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] в узлах сетки D заданы значения некоторой функции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=f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), i=0, ...,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Интерполяционным кубическим сплайном S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3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называется сплайн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3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)=а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i0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+а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i1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)+а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i2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+а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i3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xÎ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[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i+1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], удовлетворяющий условиям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S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3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=f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), i=0, ...,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сплайн на каждом из отрезков [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i+1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], i=0, ..., n-1 определяется четырьмя коэффициентами, и поэтому для его построения на всем промежутке [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] необходимо определить 4n коэффициентов. Для их однозначного определения необходимо задать 4n уравнений.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Условие S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3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=f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), i=0, ...,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дает 2n уравнений, при этом функция S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3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удовле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творяющая этим условиям, будет непрерывна во всех внутренних узлах.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Условие непрерывности производных сплайна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85775" cy="342900"/>
            <wp:effectExtent l="0" t="0" r="0" b="0"/>
            <wp:docPr id="64" name="Рисунок 64" descr="https://www.kazedu.kz/images/referats/a13/41976/2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www.kazedu.kz/images/referats/a13/41976/288.gif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r=1,2 во всех внутренних узлах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i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i=1, ..., n-1 сетки D дает 2(n-1) равенств.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Вместе получается 4N-2 уравнений.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Два дополнительных условия обычно задаются в виде ограничений на значение производных сплайна на концах промежутка [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] и называются краевыми условиями.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Наиболее употребительны следующие типы краевых условий: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S'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3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(а)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=f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'(а), S'(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=f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'(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S"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3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(а)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=f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"(а), S"(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=f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"(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 </w:t>
      </w:r>
      <w:r w:rsidRPr="002E4C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419225" cy="342900"/>
            <wp:effectExtent l="0" t="0" r="0" b="0"/>
            <wp:docPr id="65" name="Рисунок 65" descr="https://www.kazedu.kz/images/referats/a13/41976/2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www.kazedu.kz/images/referats/a13/41976/289.gif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2E4C16" w:rsidRPr="002E4C16" w:rsidRDefault="002E4C16" w:rsidP="002E4C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S'''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3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p+0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)=S'''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3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(x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p-0</w:t>
      </w:r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), </w:t>
      </w:r>
      <w:proofErr w:type="spellStart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spellEnd"/>
      <w:r w:rsidRPr="002E4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=1, n-1.</w:t>
      </w:r>
    </w:p>
    <w:p w:rsidR="00301889" w:rsidRDefault="00301889"/>
    <w:sectPr w:rsidR="00301889" w:rsidSect="00301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E4C16"/>
    <w:rsid w:val="002E4C16"/>
    <w:rsid w:val="00301889"/>
    <w:rsid w:val="00795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4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4C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9" Type="http://schemas.openxmlformats.org/officeDocument/2006/relationships/image" Target="media/image36.gif"/><Relationship Id="rId21" Type="http://schemas.openxmlformats.org/officeDocument/2006/relationships/image" Target="media/image18.gif"/><Relationship Id="rId34" Type="http://schemas.openxmlformats.org/officeDocument/2006/relationships/image" Target="media/image31.gif"/><Relationship Id="rId42" Type="http://schemas.openxmlformats.org/officeDocument/2006/relationships/image" Target="media/image39.gif"/><Relationship Id="rId47" Type="http://schemas.openxmlformats.org/officeDocument/2006/relationships/image" Target="media/image44.gif"/><Relationship Id="rId50" Type="http://schemas.openxmlformats.org/officeDocument/2006/relationships/image" Target="media/image47.gif"/><Relationship Id="rId55" Type="http://schemas.openxmlformats.org/officeDocument/2006/relationships/image" Target="media/image52.gif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29" Type="http://schemas.openxmlformats.org/officeDocument/2006/relationships/image" Target="media/image26.gif"/><Relationship Id="rId41" Type="http://schemas.openxmlformats.org/officeDocument/2006/relationships/image" Target="media/image38.gif"/><Relationship Id="rId54" Type="http://schemas.openxmlformats.org/officeDocument/2006/relationships/image" Target="media/image51.gif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37" Type="http://schemas.openxmlformats.org/officeDocument/2006/relationships/image" Target="media/image34.gif"/><Relationship Id="rId40" Type="http://schemas.openxmlformats.org/officeDocument/2006/relationships/image" Target="media/image37.gif"/><Relationship Id="rId45" Type="http://schemas.openxmlformats.org/officeDocument/2006/relationships/image" Target="media/image42.gif"/><Relationship Id="rId53" Type="http://schemas.openxmlformats.org/officeDocument/2006/relationships/image" Target="media/image50.gif"/><Relationship Id="rId58" Type="http://schemas.openxmlformats.org/officeDocument/2006/relationships/image" Target="media/image55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image" Target="media/image33.gif"/><Relationship Id="rId49" Type="http://schemas.openxmlformats.org/officeDocument/2006/relationships/image" Target="media/image46.gif"/><Relationship Id="rId57" Type="http://schemas.openxmlformats.org/officeDocument/2006/relationships/image" Target="media/image54.gif"/><Relationship Id="rId61" Type="http://schemas.openxmlformats.org/officeDocument/2006/relationships/fontTable" Target="fontTable.xml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31" Type="http://schemas.openxmlformats.org/officeDocument/2006/relationships/image" Target="media/image28.gif"/><Relationship Id="rId44" Type="http://schemas.openxmlformats.org/officeDocument/2006/relationships/image" Target="media/image41.gif"/><Relationship Id="rId52" Type="http://schemas.openxmlformats.org/officeDocument/2006/relationships/image" Target="media/image49.gif"/><Relationship Id="rId60" Type="http://schemas.openxmlformats.org/officeDocument/2006/relationships/image" Target="media/image5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35" Type="http://schemas.openxmlformats.org/officeDocument/2006/relationships/image" Target="media/image32.gif"/><Relationship Id="rId43" Type="http://schemas.openxmlformats.org/officeDocument/2006/relationships/image" Target="media/image40.gif"/><Relationship Id="rId48" Type="http://schemas.openxmlformats.org/officeDocument/2006/relationships/image" Target="media/image45.gif"/><Relationship Id="rId56" Type="http://schemas.openxmlformats.org/officeDocument/2006/relationships/image" Target="media/image53.gif"/><Relationship Id="rId8" Type="http://schemas.openxmlformats.org/officeDocument/2006/relationships/image" Target="media/image5.gif"/><Relationship Id="rId51" Type="http://schemas.openxmlformats.org/officeDocument/2006/relationships/image" Target="media/image48.gif"/><Relationship Id="rId3" Type="http://schemas.openxmlformats.org/officeDocument/2006/relationships/webSettings" Target="webSettings.xml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38" Type="http://schemas.openxmlformats.org/officeDocument/2006/relationships/image" Target="media/image35.gif"/><Relationship Id="rId46" Type="http://schemas.openxmlformats.org/officeDocument/2006/relationships/image" Target="media/image43.gif"/><Relationship Id="rId59" Type="http://schemas.openxmlformats.org/officeDocument/2006/relationships/image" Target="media/image5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2020-04-15T15:39:00Z</dcterms:created>
  <dcterms:modified xsi:type="dcterms:W3CDTF">2020-04-15T15:41:00Z</dcterms:modified>
</cp:coreProperties>
</file>