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BCF" w:rsidRPr="006A0BCF" w:rsidRDefault="006A0BCF" w:rsidP="006A0BCF">
      <w:pPr>
        <w:jc w:val="center"/>
      </w:pPr>
      <w:r w:rsidRPr="006A0BCF">
        <w:rPr>
          <w:b/>
          <w:bCs/>
        </w:rPr>
        <w:t>Понятия аппаратных средств ЭВМ</w:t>
      </w:r>
    </w:p>
    <w:p w:rsidR="006A0BCF" w:rsidRPr="006A0BCF" w:rsidRDefault="006A0BCF" w:rsidP="006A0BCF">
      <w:r w:rsidRPr="006A0BCF">
        <w:rPr>
          <w:b/>
          <w:bCs/>
        </w:rPr>
        <w:t>Компьютер</w:t>
      </w:r>
      <w:r w:rsidRPr="006A0BCF">
        <w:t> – модульный прибор, состоящий из различных устройств, каждое из которых выполняет определенные задачи.</w:t>
      </w:r>
    </w:p>
    <w:p w:rsidR="006A0BCF" w:rsidRPr="006A0BCF" w:rsidRDefault="006A0BCF" w:rsidP="006A0BCF">
      <w:r w:rsidRPr="006A0BCF">
        <w:rPr>
          <w:b/>
          <w:bCs/>
        </w:rPr>
        <w:t>Компьютер</w:t>
      </w:r>
      <w:r w:rsidRPr="006A0BCF">
        <w:t> – это электронное устройство, которое выполняет операции ввода информации, хранения и обработки ее по определенной программе, вывод полученных результатов в форме, пригодной для восприятия человеком. За любую из названных операций отвечают специальные блоки компьютера.</w:t>
      </w:r>
    </w:p>
    <w:p w:rsidR="006A0BCF" w:rsidRPr="006A0BCF" w:rsidRDefault="006A0BCF" w:rsidP="006A0BCF">
      <w:r w:rsidRPr="006A0BCF">
        <w:t> </w:t>
      </w:r>
    </w:p>
    <w:p w:rsidR="006A0BCF" w:rsidRPr="006A0BCF" w:rsidRDefault="006A0BCF" w:rsidP="006A0BCF">
      <w:r w:rsidRPr="006A0BCF">
        <w:t>За все эти операции отвечают соответствующие блоки компьютера:</w:t>
      </w:r>
    </w:p>
    <w:p w:rsidR="006A0BCF" w:rsidRPr="006A0BCF" w:rsidRDefault="006A0BCF" w:rsidP="006A0BCF">
      <w:r w:rsidRPr="006A0BCF">
        <w:t>– устройства ввода информации;</w:t>
      </w:r>
    </w:p>
    <w:p w:rsidR="006A0BCF" w:rsidRPr="006A0BCF" w:rsidRDefault="006A0BCF" w:rsidP="006A0BCF">
      <w:r w:rsidRPr="006A0BCF">
        <w:t>– центральный процессор;</w:t>
      </w:r>
    </w:p>
    <w:p w:rsidR="006A0BCF" w:rsidRPr="006A0BCF" w:rsidRDefault="006A0BCF" w:rsidP="006A0BCF">
      <w:r w:rsidRPr="006A0BCF">
        <w:t>– запоминающие устройства;</w:t>
      </w:r>
    </w:p>
    <w:p w:rsidR="006A0BCF" w:rsidRPr="006A0BCF" w:rsidRDefault="006A0BCF" w:rsidP="006A0BCF">
      <w:r w:rsidRPr="006A0BCF">
        <w:t>– устройства вывода информации.</w:t>
      </w:r>
    </w:p>
    <w:p w:rsidR="006A0BCF" w:rsidRPr="006A0BCF" w:rsidRDefault="006A0BCF" w:rsidP="006A0BCF">
      <w:r w:rsidRPr="006A0BCF">
        <w:t>Все эти блоки, в свою очередь, состоят из отдельных устройств. Так, в центральный процессор могут входить арифметико-логическое устройство, внутреннее запоминающее устройство в виде регистров процессора и кэш-памяти, управляющее устройство. Устройство ввода, как правило, тоже не является одной конструктивной единицей. Поскольку виды входной информации разнообразны, источников ввода данных может быть несколько: клавиатура служит для ввода буквенно-цифровой информации, сканер – для ввода графической информации, а мышь –для ввода сигналов управления прикладными программами.</w:t>
      </w:r>
    </w:p>
    <w:p w:rsidR="006A0BCF" w:rsidRPr="006A0BCF" w:rsidRDefault="006A0BCF" w:rsidP="006A0BCF">
      <w:r w:rsidRPr="006A0BCF">
        <w:rPr>
          <w:b/>
          <w:bCs/>
        </w:rPr>
        <w:t>Запоминающее устройство</w:t>
      </w:r>
      <w:r w:rsidRPr="006A0BCF">
        <w:t> – это блок ЭВМ, предназначенный для временного (оперативная память) и продолжительного (постоянная память) хранения программ, входных и результирующих данных, а также промежуточных результатов. Информация в оперативной памяти сохраняется временно лишь при включенном питании, но оперативная память имеет большее быстродействие. В постоянной памяти данные могут сохраняться даже при отключенном компьютере, но скорость обмена данными между постоянной памятью и центральным процессором, в подавляющем большинстве случаев, значительно меньше.</w:t>
      </w:r>
    </w:p>
    <w:p w:rsidR="00857CE8" w:rsidRDefault="00857CE8" w:rsidP="00857CE8">
      <w:r>
        <w:t>Арифметико-логическое устройство (АЛУ) – это блок ЭВМ, в котором происходит преобразование данных по командам программы: арифметические действия над числами, преобразование кодов и др.</w:t>
      </w:r>
    </w:p>
    <w:p w:rsidR="00857CE8" w:rsidRDefault="00857CE8" w:rsidP="00857CE8"/>
    <w:p w:rsidR="00786C09" w:rsidRDefault="00857CE8" w:rsidP="00857CE8">
      <w:r>
        <w:t>Управляющее устройство (УУ) координирует работу всех блоков компьютера. В определенной последовательности он выбирает из оперативной памяти команду за командой. Каждая команда декодируется, по потребности элементы данных из указанных в команде ячеек оперативной памяти передаются в АЛУ; АЛУ настраивается на выполнение действия, указанной текущей командой (в этом действии могут принимать участие также устройства ввода-вывода); дается команда на выполнение этого действия. Этот процесс будет продолжаться до тех пор, пока не возникнет одна из следующих ситуаций: исчерпаны входные данные, от одного из устройств поступила команда на прекращение работы, выключено питание компьютера.</w:t>
      </w:r>
    </w:p>
    <w:p w:rsidR="00857CE8" w:rsidRPr="00857CE8" w:rsidRDefault="00857CE8" w:rsidP="00857CE8">
      <w:r w:rsidRPr="00857CE8">
        <w:t xml:space="preserve">Описанный принцип построения ЭВМ носит название фон </w:t>
      </w:r>
      <w:proofErr w:type="spellStart"/>
      <w:r w:rsidRPr="00857CE8">
        <w:t>нейманской</w:t>
      </w:r>
      <w:proofErr w:type="spellEnd"/>
      <w:r w:rsidRPr="00857CE8">
        <w:t xml:space="preserve"> архитектуры - по имени американского ученого венгерского происхождения Джона фон Неймана, который предложил ее еще в 40-е годы прошлого столетия.</w:t>
      </w:r>
    </w:p>
    <w:p w:rsidR="00857CE8" w:rsidRPr="00857CE8" w:rsidRDefault="00857CE8" w:rsidP="00857CE8">
      <w:r w:rsidRPr="00857CE8">
        <w:rPr>
          <w:b/>
          <w:bCs/>
        </w:rPr>
        <w:lastRenderedPageBreak/>
        <w:t>Классическая архитектура (архитектура фон Неймана) </w:t>
      </w:r>
      <w:r w:rsidRPr="00857CE8">
        <w:t>– одно арифметико-логическое устройство (АЛУ), через которое проходит поток данных, и одно устройство управления (УУ), через которое проходит поток команд – программа. Это однопроцессорный компьютер. К этому типу архитектуры относится и архитектура персонального компьютера с общей шиной. Все функциональные блоки здесь связаны между собой общей шиной, называемой также системной магистралью.</w:t>
      </w:r>
    </w:p>
    <w:p w:rsidR="00857CE8" w:rsidRPr="00857CE8" w:rsidRDefault="00857CE8" w:rsidP="00857CE8">
      <w:r w:rsidRPr="00857CE8">
        <w:t>Основными блоками фон Неймана являются устройства управления (УУ) и АЛУ, память (ОЗУ), внешняя память, устройства ввода и вывода.</w:t>
      </w:r>
    </w:p>
    <w:p w:rsidR="00857CE8" w:rsidRPr="00857CE8" w:rsidRDefault="00857CE8" w:rsidP="00857CE8">
      <w:r w:rsidRPr="00857CE8">
        <w:t> </w:t>
      </w:r>
    </w:p>
    <w:p w:rsidR="00857CE8" w:rsidRPr="00857CE8" w:rsidRDefault="00857CE8" w:rsidP="00857CE8">
      <w:r w:rsidRPr="00857CE8">
        <w:t>Современную архитектуру компьютера определяют следующие принципы:</w:t>
      </w:r>
    </w:p>
    <w:p w:rsidR="00857CE8" w:rsidRPr="00857CE8" w:rsidRDefault="00857CE8" w:rsidP="00857CE8">
      <w:r w:rsidRPr="00857CE8">
        <w:rPr>
          <w:b/>
          <w:bCs/>
        </w:rPr>
        <w:t>Принцип программного управления</w:t>
      </w:r>
      <w:r w:rsidRPr="00857CE8">
        <w:t>. Обеспечивает автоматизацию процесса вычислений на ЭВМ. Согласно этому принципу, для решения каждой задачи составляется программа, которая определяет последовательность действий компьютера. Эффективность программного управления будет выше при решении задачи этой же программой много раз (хотя и с разными начальными данными).</w:t>
      </w:r>
    </w:p>
    <w:p w:rsidR="00857CE8" w:rsidRPr="006A0BCF" w:rsidRDefault="00857CE8" w:rsidP="00857CE8">
      <w:bookmarkStart w:id="0" w:name="_GoBack"/>
      <w:bookmarkEnd w:id="0"/>
    </w:p>
    <w:sectPr w:rsidR="00857CE8" w:rsidRPr="006A0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F"/>
    <w:rsid w:val="006A0BCF"/>
    <w:rsid w:val="00786C09"/>
    <w:rsid w:val="0085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DA43"/>
  <w15:chartTrackingRefBased/>
  <w15:docId w15:val="{3A62016E-D9E6-4B78-BBE2-7F7BBB0C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41114">
      <w:bodyDiv w:val="1"/>
      <w:marLeft w:val="0"/>
      <w:marRight w:val="0"/>
      <w:marTop w:val="0"/>
      <w:marBottom w:val="0"/>
      <w:divBdr>
        <w:top w:val="none" w:sz="0" w:space="0" w:color="auto"/>
        <w:left w:val="none" w:sz="0" w:space="0" w:color="auto"/>
        <w:bottom w:val="none" w:sz="0" w:space="0" w:color="auto"/>
        <w:right w:val="none" w:sz="0" w:space="0" w:color="auto"/>
      </w:divBdr>
    </w:div>
    <w:div w:id="184243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2023-02-03T10:45:00Z</dcterms:created>
  <dcterms:modified xsi:type="dcterms:W3CDTF">2023-02-03T10:49:00Z</dcterms:modified>
</cp:coreProperties>
</file>