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124" w:rsidRPr="001265F7" w:rsidRDefault="008D7124" w:rsidP="001265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5F7">
        <w:rPr>
          <w:rFonts w:ascii="Times New Roman" w:hAnsi="Times New Roman" w:cs="Times New Roman"/>
          <w:b/>
          <w:sz w:val="24"/>
          <w:szCs w:val="24"/>
        </w:rPr>
        <w:t>Ситуации, которые могут быть кризисными для подростка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У наших детей с определенного возраста появляется своя личная жизнь, в которую не всегда заглянешь, как в открытую книгу. И далеко не всегда они готовы делиться с взрослыми своими мыслями. С возрастом объем внутренней, скрытой жизни растущего человека увеличивается и ему бывает сложно подобрать слова, чтобы описать все, что происходит у него в душе. Неопытное нежное сердце подростка очень ранимо, а нужного опыта, слов, чтобы обратиться за помощью, не находится. Поэтому родителям так важно быть внимательными и вовремя увидеть признаки эмоционального неблагополучия своего ребёнка.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Для подростка, в силу возрастных особенностей, кризисной может стать любая ситуация, которую лично он переживает как неразрешимую. Взрослые могут не оценить всю серьёзность переживаний своего ребёнка и не оказать вовремя необходимой эмоциональной поддержки, что рождает у ребёнка ощущение непонимания и одиночества и может привести к попыткам решить свою проблему разными неконструктивными способами.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Ситуации, которые могут быть кризисными для подростка:</w:t>
      </w:r>
      <w:r w:rsidR="001265F7">
        <w:rPr>
          <w:rFonts w:ascii="Times New Roman" w:hAnsi="Times New Roman" w:cs="Times New Roman"/>
          <w:sz w:val="24"/>
          <w:szCs w:val="24"/>
        </w:rPr>
        <w:t xml:space="preserve"> л</w:t>
      </w:r>
      <w:r w:rsidRPr="001265F7">
        <w:rPr>
          <w:rFonts w:ascii="Times New Roman" w:hAnsi="Times New Roman" w:cs="Times New Roman"/>
          <w:sz w:val="24"/>
          <w:szCs w:val="24"/>
        </w:rPr>
        <w:t>юбая ситуация, субъективно переживаемая ребёнком как обидная, оскорбительная, несправедливая, глубоко ранящая.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Объективная оценка ситуации взрослым может сильно отличаться от мнения ребёнка</w:t>
      </w:r>
      <w:r w:rsidR="001265F7">
        <w:rPr>
          <w:rFonts w:ascii="Times New Roman" w:hAnsi="Times New Roman" w:cs="Times New Roman"/>
          <w:sz w:val="24"/>
          <w:szCs w:val="24"/>
        </w:rPr>
        <w:t>.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Например: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· несчастная любовь/разрыв отношений с партнером;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· ссора/острый конфликт со значимыми взрослыми (родители, учителя);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· травля (</w:t>
      </w:r>
      <w:proofErr w:type="spellStart"/>
      <w:r w:rsidRPr="001265F7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1265F7">
        <w:rPr>
          <w:rFonts w:ascii="Times New Roman" w:hAnsi="Times New Roman" w:cs="Times New Roman"/>
          <w:sz w:val="24"/>
          <w:szCs w:val="24"/>
        </w:rPr>
        <w:t>)/отвержение, запугивание, издевательства со стороны сверстников, травля в интернете/социальных сетях;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· тяжелая жизненная ситуация (смерть близкого человека, особенно матери, тяжёлое заболевание);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· разочарование в своих успехах в школе или другие неудачи на фоне высоких требований, предъявляемых окружением или семьёй;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· неприятности в семье, нестабильная семейная ситуация (например, развод родителей).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Наиболее тяжело эти ситуации переживают дети со следующими личностными особенностями: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1. импульсивность, эмоциональная нестабильность (склонность к непродуманным поступкам);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265F7">
        <w:rPr>
          <w:rFonts w:ascii="Times New Roman" w:hAnsi="Times New Roman" w:cs="Times New Roman"/>
          <w:sz w:val="24"/>
          <w:szCs w:val="24"/>
        </w:rPr>
        <w:t>перфекционизм</w:t>
      </w:r>
      <w:proofErr w:type="spellEnd"/>
      <w:r w:rsidRPr="001265F7">
        <w:rPr>
          <w:rFonts w:ascii="Times New Roman" w:hAnsi="Times New Roman" w:cs="Times New Roman"/>
          <w:sz w:val="24"/>
          <w:szCs w:val="24"/>
        </w:rPr>
        <w:t xml:space="preserve"> (желание делать всё идеально, обострённая реакция на критику, совершенные ошибки, недочёты);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3. агрессивное поведение, раздражительность;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lastRenderedPageBreak/>
        <w:t>4. неумение преодолевать проблемы и трудности, отсутствие гибкости мышления, инфантильность;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5. нестабильная самооценка: то считает себя «великим и грандиозным», то «жалким и ничтожным»;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6. самодовольство, излишняя самоуверенность или чувство неполноценности и неуверенности;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7. тревожность и подавленность, частое плохое настроение.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Если ребенок находится длительное время в кризисном состоянии, то может возникнуть д</w:t>
      </w:r>
      <w:r w:rsidR="001265F7">
        <w:rPr>
          <w:rFonts w:ascii="Times New Roman" w:hAnsi="Times New Roman" w:cs="Times New Roman"/>
          <w:sz w:val="24"/>
          <w:szCs w:val="24"/>
        </w:rPr>
        <w:t>епрессия. Как же ее распознать?</w:t>
      </w:r>
    </w:p>
    <w:p w:rsidR="003526E5" w:rsidRPr="001265F7" w:rsidRDefault="003526E5" w:rsidP="003526E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265F7">
        <w:rPr>
          <w:rFonts w:ascii="Times New Roman" w:hAnsi="Times New Roman" w:cs="Times New Roman"/>
          <w:b/>
          <w:i/>
          <w:sz w:val="24"/>
          <w:szCs w:val="24"/>
        </w:rPr>
        <w:t>Признаки депрессивных реакций у подростков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1. Снижение интереса к деятельности, потеря удовольствия от деятельности, которая раньше нравилась.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2. Уклонение от общения: нежелание идти в школу, общаться со сверстниками, склонность к уединению.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3. Снижение успеваемости из-за трудностей концентрации внимания и нарушений запоминания.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4. Изменения сна и/или аппетита (</w:t>
      </w:r>
      <w:proofErr w:type="gramStart"/>
      <w:r w:rsidRPr="001265F7">
        <w:rPr>
          <w:rFonts w:ascii="Times New Roman" w:hAnsi="Times New Roman" w:cs="Times New Roman"/>
          <w:sz w:val="24"/>
          <w:szCs w:val="24"/>
        </w:rPr>
        <w:t>ест</w:t>
      </w:r>
      <w:proofErr w:type="gramEnd"/>
      <w:r w:rsidRPr="001265F7">
        <w:rPr>
          <w:rFonts w:ascii="Times New Roman" w:hAnsi="Times New Roman" w:cs="Times New Roman"/>
          <w:sz w:val="24"/>
          <w:szCs w:val="24"/>
        </w:rPr>
        <w:t>/спит больше/меньше, чем раньше).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5. Вялость, хроническая усталость.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6. Грустное настроение или повышенная раздражительность.  Идеи собств</w:t>
      </w:r>
      <w:r w:rsidR="001265F7">
        <w:rPr>
          <w:rFonts w:ascii="Times New Roman" w:hAnsi="Times New Roman" w:cs="Times New Roman"/>
          <w:sz w:val="24"/>
          <w:szCs w:val="24"/>
        </w:rPr>
        <w:t xml:space="preserve">енной </w:t>
      </w:r>
      <w:proofErr w:type="spellStart"/>
      <w:r w:rsidR="001265F7">
        <w:rPr>
          <w:rFonts w:ascii="Times New Roman" w:hAnsi="Times New Roman" w:cs="Times New Roman"/>
          <w:sz w:val="24"/>
          <w:szCs w:val="24"/>
        </w:rPr>
        <w:t>малоценности</w:t>
      </w:r>
      <w:proofErr w:type="spellEnd"/>
      <w:r w:rsidR="001265F7">
        <w:rPr>
          <w:rFonts w:ascii="Times New Roman" w:hAnsi="Times New Roman" w:cs="Times New Roman"/>
          <w:sz w:val="24"/>
          <w:szCs w:val="24"/>
        </w:rPr>
        <w:t>, никчемности.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7. Телесное недомогание: головная боль, проблемы с желудком.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8. Возможным проявлением депрессии может быть отклонение от общепринятых норм поведения: показная бравада, грубость, агрессия, демонстративные уходы из дома, употребление ПАВ.</w:t>
      </w:r>
      <w:bookmarkStart w:id="0" w:name="_GoBack"/>
      <w:bookmarkEnd w:id="0"/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1265F7">
        <w:rPr>
          <w:rFonts w:ascii="Times New Roman" w:hAnsi="Times New Roman" w:cs="Times New Roman"/>
          <w:sz w:val="24"/>
          <w:szCs w:val="24"/>
        </w:rPr>
        <w:t>Если кризисная ситуация вызывает у ребёнка сильные переживания, он может задуматься о причинении себе вреда как способе решения проблемы (даже если раньше говорил, что самоубийство могут совершить только дураки).</w:t>
      </w:r>
    </w:p>
    <w:p w:rsidR="003526E5" w:rsidRPr="001265F7" w:rsidRDefault="003526E5" w:rsidP="003526E5">
      <w:pPr>
        <w:rPr>
          <w:rFonts w:ascii="Times New Roman" w:hAnsi="Times New Roman" w:cs="Times New Roman"/>
          <w:sz w:val="24"/>
          <w:szCs w:val="24"/>
        </w:rPr>
      </w:pPr>
    </w:p>
    <w:sectPr w:rsidR="003526E5" w:rsidRPr="0012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E5"/>
    <w:rsid w:val="001265F7"/>
    <w:rsid w:val="00225EEB"/>
    <w:rsid w:val="003526E5"/>
    <w:rsid w:val="008D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2023-06-21T12:29:00Z</dcterms:created>
  <dcterms:modified xsi:type="dcterms:W3CDTF">2023-06-21T12:32:00Z</dcterms:modified>
</cp:coreProperties>
</file>