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9B5" w:rsidRPr="00E209B5" w:rsidRDefault="00E209B5" w:rsidP="00E209B5">
      <w:pPr>
        <w:jc w:val="right"/>
        <w:rPr>
          <w:b/>
          <w:sz w:val="24"/>
          <w:szCs w:val="24"/>
          <w:u w:val="single"/>
        </w:rPr>
      </w:pPr>
      <w:bookmarkStart w:id="0" w:name="_GoBack"/>
      <w:r w:rsidRPr="00E209B5">
        <w:rPr>
          <w:b/>
          <w:sz w:val="24"/>
          <w:szCs w:val="24"/>
          <w:u w:val="single"/>
        </w:rPr>
        <w:t>Тема 2.3</w:t>
      </w:r>
    </w:p>
    <w:bookmarkEnd w:id="0"/>
    <w:p w:rsidR="00722E85" w:rsidRPr="00E209B5" w:rsidRDefault="00722E85" w:rsidP="00E209B5">
      <w:pPr>
        <w:jc w:val="center"/>
        <w:rPr>
          <w:b/>
          <w:sz w:val="24"/>
          <w:szCs w:val="24"/>
        </w:rPr>
      </w:pPr>
      <w:r w:rsidRPr="00E209B5">
        <w:rPr>
          <w:b/>
          <w:sz w:val="24"/>
          <w:szCs w:val="24"/>
        </w:rPr>
        <w:t>История развития систем счисления</w:t>
      </w:r>
    </w:p>
    <w:p w:rsidR="00722E85" w:rsidRPr="00E209B5" w:rsidRDefault="00722E85" w:rsidP="00E209B5">
      <w:pPr>
        <w:jc w:val="center"/>
        <w:rPr>
          <w:sz w:val="24"/>
          <w:szCs w:val="24"/>
        </w:rPr>
      </w:pPr>
      <w:r w:rsidRPr="00E209B5">
        <w:rPr>
          <w:b/>
          <w:bCs/>
          <w:sz w:val="24"/>
          <w:szCs w:val="24"/>
        </w:rPr>
        <w:t>Зарождение систем счисления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На ранних ступенях развития общества люди почти не умели считать. Они отличали друг от друга совокупности двух и трех предметов; всякая совокупность, содержавшая большее число предметов, объединялась в понятии «много». Это был еще не счет, а лишь его зародыш.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Впоследствии способность различать друг от друга небольшие совокупности развивалась; возникли слова для обозначений понятий «четыре», «пять», «шесть», «семь». Последнее слово длительное время обозначало также неопределенно большое количество.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С усложнением хозяйственной деятельности людей понадобилось вести счет в более обширных пределах. Для этого человек пользовался окружавшими его предметами, как инструментами счета: он делал зарубки на палках и на деревьях, завязывал узлы на веревках, складывал камешки в кучки и т.п. Это удобно, так как сразу визуально определяется количество знаков и сопоставляется с количеством предметов, которые эти знаки обозначают. Все мы ходили в первый класс и считали там на счетных палочках – это отзвук той далекой эпохи. Кстати, от счета с помощью камешков ведут свое начало различные усовершенствованные инструменты, как, например, русские счеты, китайские счеты («сван-пан»), древнеегипетский «абак» (доска, разделенная на полосы, куда клались жетоны). Аналогичные инструменты существовали у многих народов. Более того, в латинском языке понятие «счет» выражается словом «</w:t>
      </w:r>
      <w:proofErr w:type="spellStart"/>
      <w:r w:rsidRPr="00E209B5">
        <w:rPr>
          <w:sz w:val="24"/>
          <w:szCs w:val="24"/>
        </w:rPr>
        <w:t>calculatio</w:t>
      </w:r>
      <w:proofErr w:type="spellEnd"/>
      <w:r w:rsidRPr="00E209B5">
        <w:rPr>
          <w:sz w:val="24"/>
          <w:szCs w:val="24"/>
        </w:rPr>
        <w:t>» (отсюда наше слово «калькуляция»); а происходит оно от слова «</w:t>
      </w:r>
      <w:proofErr w:type="spellStart"/>
      <w:r w:rsidRPr="00E209B5">
        <w:rPr>
          <w:sz w:val="24"/>
          <w:szCs w:val="24"/>
        </w:rPr>
        <w:t>calculus</w:t>
      </w:r>
      <w:proofErr w:type="spellEnd"/>
      <w:r w:rsidRPr="00E209B5">
        <w:rPr>
          <w:sz w:val="24"/>
          <w:szCs w:val="24"/>
        </w:rPr>
        <w:t>», означающего «камешек».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Особо важную роль играл природный инструмент человека – его пальцы. Этот инструмент не мог длительно хранить результат счета, но зато всегда был «под рукой» и отличался большой подвижностью. Язык первобытного человека был беден; жесты возмещали недостаток слов, и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Системы счисления Позиционные и непозиционные системы счисления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Системой счисления называют систему приемов и правил, позволяющих устанавливать взаимно однозначное соответствие между любым числом и его представлением в виде совокупности конечного числа символов. Множество символов, используемых для такого представления, называют цифрами.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Системы счисления делятся на два класса позиционные и непозиционные.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 xml:space="preserve">В непозиционных системах любое число определяется как некоторая функция от численных значений совокупности цифр, представляющих это число. Простейшая, но абсолютно неудобная система счисления. Основана на единственной цифре – единице (палочке). Позволяет записывать только натуральные числа. Чтобы представить число в этой системе счисления нужно записать столько палочек, каково само число. Использовалась нецивилизованными племенами, потребности которых в счете, как правило, не выходили за рамки первого десятка. Чисто формально единичную систему счисления можно отнести к числу основных (с основанием 1). Но, в отличие от остальных основных систем счисления, считать ее позиционной можно лишь с очень сильной </w:t>
      </w:r>
      <w:r w:rsidRPr="00E209B5">
        <w:rPr>
          <w:sz w:val="24"/>
          <w:szCs w:val="24"/>
        </w:rPr>
        <w:lastRenderedPageBreak/>
        <w:t>натяжкой, а универсальной она вообще не является (в ней нельзя представить ноль, дроби и отрицательные числа). Римская система счисления. С помощью семи цифр – I=</w:t>
      </w:r>
      <w:proofErr w:type="gramStart"/>
      <w:r w:rsidRPr="00E209B5">
        <w:rPr>
          <w:sz w:val="24"/>
          <w:szCs w:val="24"/>
        </w:rPr>
        <w:t>1 ,</w:t>
      </w:r>
      <w:proofErr w:type="gramEnd"/>
      <w:r w:rsidRPr="00E209B5">
        <w:rPr>
          <w:sz w:val="24"/>
          <w:szCs w:val="24"/>
        </w:rPr>
        <w:t xml:space="preserve"> V=5 , X=10 , L=50 , C=100 , D=500 , M=1000 – можно весьма успешно и довольно выразительно представлять натуральные числа в диапазоне до нескольких тысяч.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Исторически первыми системами счисления были именно непозиционные системы. Одним из основных недостатков является трудность записи больших чисел. Запись больших чисел в таких системах либо очень громоздка, либо алфавит системы чрезвычайно велик.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В вычислительной технике непозиционные системы не применяются, но продолжают ограниченно использоваться для указания порядковых числительных (часов, столетий, номеров съездов или конференций и т.п.).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 xml:space="preserve">Позиционная система счисления – система счисления, в которой вес цифры меняется с изменением положения цифры в числе, но при этом полностью определяется написанием цифры и местом, которое она занимает. В частности, это означает, что вес цифры не зависит от значений окружающих ее цифр. Такая система счисления основывается на том, что некоторое число n единиц </w:t>
      </w:r>
      <w:proofErr w:type="gramStart"/>
      <w:r w:rsidRPr="00E209B5">
        <w:rPr>
          <w:sz w:val="24"/>
          <w:szCs w:val="24"/>
        </w:rPr>
        <w:t>( основание</w:t>
      </w:r>
      <w:proofErr w:type="gramEnd"/>
      <w:r w:rsidRPr="00E209B5">
        <w:rPr>
          <w:sz w:val="24"/>
          <w:szCs w:val="24"/>
        </w:rPr>
        <w:t xml:space="preserve"> системы счисления ) объединяются в одну единицу второго разряда, n единиц второго разряда объединяются в одну единицу третьего разряда и т. д. Основанием систем счисления может быть любое число, больше единицы. К числу таких систем относится современная десятичная система счисления </w:t>
      </w:r>
      <w:proofErr w:type="gramStart"/>
      <w:r w:rsidRPr="00E209B5">
        <w:rPr>
          <w:sz w:val="24"/>
          <w:szCs w:val="24"/>
        </w:rPr>
        <w:t>( с</w:t>
      </w:r>
      <w:proofErr w:type="gramEnd"/>
      <w:r w:rsidRPr="00E209B5">
        <w:rPr>
          <w:sz w:val="24"/>
          <w:szCs w:val="24"/>
        </w:rPr>
        <w:t xml:space="preserve"> основанием n=10 ). В ней для обозначения первых десяти чисел служат цифры </w:t>
      </w:r>
      <w:proofErr w:type="gramStart"/>
      <w:r w:rsidRPr="00E209B5">
        <w:rPr>
          <w:sz w:val="24"/>
          <w:szCs w:val="24"/>
        </w:rPr>
        <w:t>0,1,…</w:t>
      </w:r>
      <w:proofErr w:type="gramEnd"/>
      <w:r w:rsidRPr="00E209B5">
        <w:rPr>
          <w:sz w:val="24"/>
          <w:szCs w:val="24"/>
        </w:rPr>
        <w:t>,9.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Несмотря на кажущуюся естественность такой системы, она явилась результатом длительного исторического развития. Возникновение десятичной системы счисления связывают со счетом на пальцах.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В отличии от непозиционной системы счисления, позиционная система счисления применяется в ЭВМ.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b/>
          <w:bCs/>
          <w:sz w:val="24"/>
          <w:szCs w:val="24"/>
        </w:rPr>
        <w:t>Двоичная(бинарная) система счисления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В настоящий момент – наиболее употребительная в информатике, вычислительной технике и смежных отраслях система счисления. Использует две цифры – 0 и 1, а также символы «+» и «–» для обозначения знака числа и запятую (точку) для разделения целой и дробной части. Таким образом, в двоичном счислении любое число можно представить двумя числами: 0 и 1. Для представления этих чисел в цифровых системах достаточно иметь электронные схемы, которые могут принимать два состояния, четко различающиеся значением какой-либо электрической величины – потенциала или тока. Одному из значений этой величины соответствует цифра 0, другому 1. Относительная простота создания электронных схем с двумя электрическими состояниями и привела к тому, что двоичное представление чисел доминирует в современной цифровой технике. При этом 0 обычно представляется низким уровнем потенциала, а 1 – высоким уровнем. Такой способ представления называется положительной логикой.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 xml:space="preserve">История развития двоичной системы счисления – одна из ярких страниц в истории арифметики. Официальное «рождение» двоичной арифметики связывают с именем Г. В. Лейбница, опубликовавшего статью, в которой были рассмотрены правила выполнения </w:t>
      </w:r>
      <w:r w:rsidRPr="00E209B5">
        <w:rPr>
          <w:sz w:val="24"/>
          <w:szCs w:val="24"/>
        </w:rPr>
        <w:lastRenderedPageBreak/>
        <w:t xml:space="preserve">всех арифметических операций над двоичными числами. До начала тридцатых годов XX века двоичная система счисления оставалась вне поля зрения прикладной математики. Потребность в создании надежных и простых по конструкции счетных механических устройств и простота выполнения действий над двоичными числами привели к более глубокому и активному изучению особенностей двоичной системы как системы, пригодной для аппаратной реализации. Первые двоичные механические вычислительные машины были построены во Франции и Германии. Утверждение двоичной арифметики в качестве общепринятой основы при конструировании ЭВМ с программным управлением состоялось под несомненным влиянием работы А. </w:t>
      </w:r>
      <w:proofErr w:type="spellStart"/>
      <w:r w:rsidRPr="00E209B5">
        <w:rPr>
          <w:sz w:val="24"/>
          <w:szCs w:val="24"/>
        </w:rPr>
        <w:t>Бекса</w:t>
      </w:r>
      <w:proofErr w:type="spellEnd"/>
      <w:r w:rsidRPr="00E209B5">
        <w:rPr>
          <w:sz w:val="24"/>
          <w:szCs w:val="24"/>
        </w:rPr>
        <w:t xml:space="preserve">, Х. </w:t>
      </w:r>
      <w:proofErr w:type="spellStart"/>
      <w:r w:rsidRPr="00E209B5">
        <w:rPr>
          <w:sz w:val="24"/>
          <w:szCs w:val="24"/>
        </w:rPr>
        <w:t>Гольдстайна</w:t>
      </w:r>
      <w:proofErr w:type="spellEnd"/>
      <w:r w:rsidRPr="00E209B5">
        <w:rPr>
          <w:sz w:val="24"/>
          <w:szCs w:val="24"/>
        </w:rPr>
        <w:t xml:space="preserve"> и Дж. Фон Неймана о проекте первой ЭВМ с хранимой в памяти программой, написанной в 1946 году. В этой работе наиболее аргументировано обоснованы причины отказа от десятичной арифметики и перехода к двоичной системе счисления как основе машинной арифметики.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b/>
          <w:bCs/>
          <w:sz w:val="24"/>
          <w:szCs w:val="24"/>
        </w:rPr>
        <w:t>Восьмеричная система счисления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>Использует восемь цифр – 0, 1, 2, 3, 4, 5, 6, и 7, а также символы «+» и «–» для обозначения знака числа и запятую (точку) для разделения целой и дробной частей числа. Широко использовалась в программировании в 1950-70-ые гг. К настоящему времени практически полностью вытеснена шестнадцатеричной системой счисления, однако функции перевода числа из десятичной системы в восьмеричную и обратно сохраняются в микрокалькуляторах и многих языках программирования.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b/>
          <w:bCs/>
          <w:sz w:val="24"/>
          <w:szCs w:val="24"/>
        </w:rPr>
        <w:t>Десятичная система счисления</w:t>
      </w:r>
    </w:p>
    <w:p w:rsidR="00722E85" w:rsidRPr="00E209B5" w:rsidRDefault="00722E85" w:rsidP="00722E85">
      <w:pPr>
        <w:rPr>
          <w:sz w:val="24"/>
          <w:szCs w:val="24"/>
        </w:rPr>
      </w:pPr>
      <w:r w:rsidRPr="00E209B5">
        <w:rPr>
          <w:sz w:val="24"/>
          <w:szCs w:val="24"/>
        </w:rPr>
        <w:t xml:space="preserve">Использует десять обычных цифр – 0, 1, 2, 3, 4, 5, 6, 7, 8 и 9, а также символы «+» и «–» для обозначения знака числа и запятую (точку) для разделения целой и дробной частей числа. Существует массовое заблуждение, будто именно десятичная система счисления является наиболее употребительным способом записи чисел. Между тем, более внимательный анализ правил чтения и записи чисел приводит к другому выводу: система счисления, которой мы обычно пользуемся, фактически является двойной, так как имеет основания – 10 и 1000. В частности, в русском языке известны названия только для первых семи разрядов десятичной системы счисления </w:t>
      </w:r>
      <w:proofErr w:type="gramStart"/>
      <w:r w:rsidRPr="00E209B5">
        <w:rPr>
          <w:sz w:val="24"/>
          <w:szCs w:val="24"/>
        </w:rPr>
        <w:t>( 1</w:t>
      </w:r>
      <w:proofErr w:type="gramEnd"/>
      <w:r w:rsidRPr="00E209B5">
        <w:rPr>
          <w:sz w:val="24"/>
          <w:szCs w:val="24"/>
        </w:rPr>
        <w:t xml:space="preserve"> – единица, 10 – десяток, 100 – сотня, 1000 – тысяча, 10000 – тьма, 100000 – легион, 1000000 – миллион ), но предпоследние два из них (легион и тьма) давно вышли из употребления, а соседние с ними (миллион и тысяча) – названия классов, а не только разрядов. Итак, фактически в русском языке остались лишь два самостоятельных названия для десятичных разрядов: десяток и сотня. В других языках – аналогичная ситуация.</w:t>
      </w:r>
    </w:p>
    <w:p w:rsidR="005C7AB7" w:rsidRPr="00E209B5" w:rsidRDefault="005C7AB7">
      <w:pPr>
        <w:rPr>
          <w:sz w:val="24"/>
          <w:szCs w:val="24"/>
        </w:rPr>
      </w:pPr>
    </w:p>
    <w:sectPr w:rsidR="005C7AB7" w:rsidRPr="00E2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E85"/>
    <w:rsid w:val="005C7AB7"/>
    <w:rsid w:val="00722E85"/>
    <w:rsid w:val="00E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48B9"/>
  <w15:chartTrackingRefBased/>
  <w15:docId w15:val="{71E64715-5426-4559-8FCF-E20BA58B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2023-02-03T06:01:00Z</dcterms:created>
  <dcterms:modified xsi:type="dcterms:W3CDTF">2023-02-06T11:27:00Z</dcterms:modified>
</cp:coreProperties>
</file>