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239" w:rsidRPr="00EB4FE1" w:rsidRDefault="00962624" w:rsidP="00EB4F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Конспект урока « Гипертекст»</w:t>
      </w:r>
      <w:r w:rsidR="00EB4FE1">
        <w:rPr>
          <w:rFonts w:ascii="Times New Roman" w:hAnsi="Times New Roman" w:cs="Times New Roman"/>
          <w:sz w:val="24"/>
          <w:szCs w:val="24"/>
        </w:rPr>
        <w:t xml:space="preserve"> (1 урок)</w:t>
      </w:r>
    </w:p>
    <w:p w:rsidR="00962624" w:rsidRDefault="00962624" w:rsidP="00EB4F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Цель:</w:t>
      </w:r>
    </w:p>
    <w:p w:rsidR="00EB4FE1" w:rsidRPr="00EE669B" w:rsidRDefault="00EB4FE1" w:rsidP="00EB4FE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Обучающие: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способствовать формированию понятия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гипертекст, ссылки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дать представление о том,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создавать автоматические оглавления и гиперссылки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4FE1" w:rsidRPr="00EE669B" w:rsidRDefault="00EB4FE1" w:rsidP="00EB4FE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 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представление учащихся о важности системного мышления в современной науке;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развивать навык быстрой организации применения полученных знаний в различных ситуациях.</w:t>
      </w:r>
    </w:p>
    <w:p w:rsidR="00EB4FE1" w:rsidRPr="00EE669B" w:rsidRDefault="00EB4FE1" w:rsidP="00EB4FE1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F0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Воспитательные: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40F0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 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у учащихся познавательные интересы;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воспитание чувства уверенности в себе и своих знаниях, чувства ответственности за результаты своего труда;</w:t>
      </w:r>
      <w:r w:rsidRPr="00EE66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формировать навыки коллективной работы. </w:t>
      </w:r>
    </w:p>
    <w:p w:rsidR="00EB4FE1" w:rsidRDefault="00EB4FE1" w:rsidP="00EB4F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Pr="00540F09">
        <w:rPr>
          <w:rFonts w:ascii="Times New Roman" w:hAnsi="Times New Roman" w:cs="Times New Roman"/>
          <w:sz w:val="24"/>
          <w:szCs w:val="24"/>
        </w:rPr>
        <w:t>: ПК, проектор.</w:t>
      </w:r>
    </w:p>
    <w:p w:rsidR="00EB4FE1" w:rsidRPr="00EB4FE1" w:rsidRDefault="00EB4FE1" w:rsidP="00EB4F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624" w:rsidRPr="00EB4FE1" w:rsidRDefault="00962624" w:rsidP="00EB4FE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Ход урока:</w:t>
      </w:r>
    </w:p>
    <w:p w:rsidR="00962624" w:rsidRPr="00EB4FE1" w:rsidRDefault="00962624" w:rsidP="00EB4FE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Приветствие, проверка посещаемости.</w:t>
      </w:r>
    </w:p>
    <w:p w:rsidR="00962624" w:rsidRPr="00EB4FE1" w:rsidRDefault="00962624" w:rsidP="00EB4FE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Проверка домашней работы стр.13.</w:t>
      </w:r>
      <w:r w:rsidR="001D04AF">
        <w:rPr>
          <w:rFonts w:ascii="Times New Roman" w:hAnsi="Times New Roman" w:cs="Times New Roman"/>
          <w:sz w:val="24"/>
          <w:szCs w:val="24"/>
        </w:rPr>
        <w:t>Учебник Семакин «Информатика 11» ФГОС.</w:t>
      </w:r>
    </w:p>
    <w:p w:rsidR="00962624" w:rsidRPr="00EB4FE1" w:rsidRDefault="00962624" w:rsidP="00EB4FE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С давние времен и до настоящего времени важнейшим источником знаний для людей были и остаются книги. Текст в книге имеет определенную структуру. Он делится на части, главы, параграфы разделы.</w:t>
      </w:r>
      <w:r w:rsidR="00DE6D9B" w:rsidRPr="00EB4FE1">
        <w:rPr>
          <w:rFonts w:ascii="Times New Roman" w:hAnsi="Times New Roman" w:cs="Times New Roman"/>
          <w:sz w:val="24"/>
          <w:szCs w:val="24"/>
        </w:rPr>
        <w:t xml:space="preserve"> Наличие структуры позволяет читателю сориентироваться в содержании издания, быстро найти в нем нужные сведения. В начале или конце книги помещается содержание (оглавление), где указанны заголовки и ссылки на</w:t>
      </w:r>
      <w:r w:rsidR="000B47CC" w:rsidRPr="00EB4FE1">
        <w:rPr>
          <w:rFonts w:ascii="Times New Roman" w:hAnsi="Times New Roman" w:cs="Times New Roman"/>
          <w:sz w:val="24"/>
          <w:szCs w:val="24"/>
        </w:rPr>
        <w:t xml:space="preserve"> номера</w:t>
      </w:r>
      <w:r w:rsidR="00DE6D9B" w:rsidRPr="00EB4FE1">
        <w:rPr>
          <w:rFonts w:ascii="Times New Roman" w:hAnsi="Times New Roman" w:cs="Times New Roman"/>
          <w:sz w:val="24"/>
          <w:szCs w:val="24"/>
        </w:rPr>
        <w:t xml:space="preserve"> страницы.</w:t>
      </w:r>
    </w:p>
    <w:p w:rsidR="000B47CC" w:rsidRPr="00EB4FE1" w:rsidRDefault="000B47CC" w:rsidP="00EB4F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 xml:space="preserve">Еще одним средством поиска информации в книгах являются </w:t>
      </w:r>
      <w:r w:rsidRPr="00EB4FE1">
        <w:rPr>
          <w:rFonts w:ascii="Times New Roman" w:hAnsi="Times New Roman" w:cs="Times New Roman"/>
          <w:i/>
          <w:sz w:val="24"/>
          <w:szCs w:val="24"/>
        </w:rPr>
        <w:t>предметные указатели</w:t>
      </w:r>
      <w:r w:rsidRPr="00EB4FE1">
        <w:rPr>
          <w:rFonts w:ascii="Times New Roman" w:hAnsi="Times New Roman" w:cs="Times New Roman"/>
          <w:sz w:val="24"/>
          <w:szCs w:val="24"/>
        </w:rPr>
        <w:t>. Предметные указатели чаще всего используются в учебной литературе. В них помещаются основные термины текста в алфавитном порядке и даются ссылки на страницы книги, где эти понятия раскрываются или используются.</w:t>
      </w:r>
    </w:p>
    <w:p w:rsidR="000B47CC" w:rsidRPr="00EB4FE1" w:rsidRDefault="000B47CC" w:rsidP="00EB4F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 xml:space="preserve">Еще есть один тип ссылок, применяемых в бумажных изданиях: ссылки на внешние источники информации: книги, статьи, </w:t>
      </w:r>
      <w:proofErr w:type="spellStart"/>
      <w:r w:rsidRPr="00EB4FE1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EB4FE1">
        <w:rPr>
          <w:rFonts w:ascii="Times New Roman" w:hAnsi="Times New Roman" w:cs="Times New Roman"/>
          <w:sz w:val="24"/>
          <w:szCs w:val="24"/>
        </w:rPr>
        <w:t xml:space="preserve"> документы и прочее.</w:t>
      </w:r>
    </w:p>
    <w:p w:rsidR="000B47CC" w:rsidRPr="00EB4FE1" w:rsidRDefault="000B47CC" w:rsidP="00EB4FE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Методика ссылок используется и в электронны</w:t>
      </w:r>
      <w:proofErr w:type="gramStart"/>
      <w:r w:rsidRPr="00EB4FE1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EB4FE1">
        <w:rPr>
          <w:rFonts w:ascii="Times New Roman" w:hAnsi="Times New Roman" w:cs="Times New Roman"/>
          <w:sz w:val="24"/>
          <w:szCs w:val="24"/>
        </w:rPr>
        <w:t xml:space="preserve"> цифровых) текстах и документах. Такие ссылки называются </w:t>
      </w:r>
      <w:r w:rsidRPr="00EB4FE1">
        <w:rPr>
          <w:rFonts w:ascii="Times New Roman" w:hAnsi="Times New Roman" w:cs="Times New Roman"/>
          <w:i/>
          <w:sz w:val="24"/>
          <w:szCs w:val="24"/>
        </w:rPr>
        <w:t>гиперссылками.</w:t>
      </w:r>
      <w:r w:rsidRPr="00EB4FE1">
        <w:rPr>
          <w:rFonts w:ascii="Times New Roman" w:hAnsi="Times New Roman" w:cs="Times New Roman"/>
          <w:sz w:val="24"/>
          <w:szCs w:val="24"/>
        </w:rPr>
        <w:t xml:space="preserve"> Текст документов, имеющий структуру, реализованную с помощью гиперссылок, будет называться </w:t>
      </w:r>
      <w:r w:rsidRPr="00EB4FE1">
        <w:rPr>
          <w:rFonts w:ascii="Times New Roman" w:hAnsi="Times New Roman" w:cs="Times New Roman"/>
          <w:i/>
          <w:sz w:val="24"/>
          <w:szCs w:val="24"/>
        </w:rPr>
        <w:t>гипертекстом.</w:t>
      </w:r>
    </w:p>
    <w:p w:rsidR="00EB4FE1" w:rsidRPr="00EB4FE1" w:rsidRDefault="00EB4FE1" w:rsidP="00EB4FE1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bCs/>
          <w:color w:val="A56E3A"/>
          <w:sz w:val="24"/>
          <w:szCs w:val="24"/>
          <w:u w:val="single"/>
        </w:rPr>
      </w:pPr>
      <w:r w:rsidRPr="00EB4FE1">
        <w:rPr>
          <w:rFonts w:ascii="Times New Roman" w:hAnsi="Times New Roman" w:cs="Times New Roman"/>
          <w:b/>
          <w:bCs/>
          <w:color w:val="A56E3A"/>
          <w:sz w:val="24"/>
          <w:szCs w:val="24"/>
          <w:u w:val="single"/>
        </w:rPr>
        <w:lastRenderedPageBreak/>
        <w:t>Понятие гипертекста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ind w:left="357"/>
        <w:jc w:val="both"/>
      </w:pPr>
      <w:r w:rsidRPr="00EB4FE1">
        <w:rPr>
          <w:b/>
          <w:bCs/>
          <w:color w:val="A56E3A"/>
        </w:rPr>
        <w:t>Гипертекст (</w:t>
      </w:r>
      <w:proofErr w:type="spellStart"/>
      <w:r w:rsidRPr="00EB4FE1">
        <w:rPr>
          <w:b/>
          <w:bCs/>
          <w:color w:val="A56E3A"/>
        </w:rPr>
        <w:t>hypertext</w:t>
      </w:r>
      <w:proofErr w:type="spellEnd"/>
      <w:r w:rsidRPr="00EB4FE1">
        <w:rPr>
          <w:b/>
          <w:bCs/>
          <w:color w:val="A56E3A"/>
        </w:rPr>
        <w:t>)</w:t>
      </w:r>
      <w:r w:rsidRPr="00EB4FE1">
        <w:rPr>
          <w:color w:val="204400"/>
        </w:rPr>
        <w:t xml:space="preserve"> - </w:t>
      </w:r>
      <w:r w:rsidRPr="00EB4FE1">
        <w:t xml:space="preserve">текст, содержащий </w:t>
      </w:r>
      <w:hyperlink r:id="rId6" w:history="1">
        <w:r w:rsidRPr="00EB4FE1">
          <w:t>ссылки</w:t>
        </w:r>
      </w:hyperlink>
      <w:r w:rsidRPr="00EB4FE1">
        <w:t xml:space="preserve"> на другие </w:t>
      </w:r>
      <w:hyperlink r:id="rId7" w:history="1">
        <w:proofErr w:type="spellStart"/>
        <w:r w:rsidRPr="00EB4FE1">
          <w:t>веб-страницы</w:t>
        </w:r>
        <w:proofErr w:type="spellEnd"/>
      </w:hyperlink>
      <w:r w:rsidRPr="00EB4FE1">
        <w:t xml:space="preserve">, </w:t>
      </w:r>
      <w:hyperlink r:id="rId8" w:history="1">
        <w:r w:rsidRPr="00EB4FE1">
          <w:t>серверы</w:t>
        </w:r>
      </w:hyperlink>
      <w:r w:rsidRPr="00EB4FE1">
        <w:t xml:space="preserve"> или ресурсы с возможностями выполнения переходов (Словарь терминов Интернет).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ind w:left="357"/>
        <w:jc w:val="both"/>
      </w:pPr>
      <w:proofErr w:type="spellStart"/>
      <w:proofErr w:type="gramStart"/>
      <w:r w:rsidRPr="00EB4FE1">
        <w:rPr>
          <w:b/>
          <w:bCs/>
          <w:color w:val="A56E3A"/>
        </w:rPr>
        <w:t>Гиперте́кст</w:t>
      </w:r>
      <w:proofErr w:type="spellEnd"/>
      <w:proofErr w:type="gramEnd"/>
      <w:r w:rsidRPr="00EB4FE1">
        <w:t xml:space="preserve"> — термин, введённый </w:t>
      </w:r>
      <w:hyperlink r:id="rId9" w:tooltip="Тед Нельсон" w:history="1">
        <w:proofErr w:type="spellStart"/>
        <w:r w:rsidRPr="00EB4FE1">
          <w:t>Тедом</w:t>
        </w:r>
        <w:proofErr w:type="spellEnd"/>
        <w:r w:rsidRPr="00EB4FE1">
          <w:t xml:space="preserve"> Нельсоном</w:t>
        </w:r>
      </w:hyperlink>
      <w:r w:rsidRPr="00EB4FE1">
        <w:t xml:space="preserve"> в </w:t>
      </w:r>
      <w:hyperlink r:id="rId10" w:tooltip="1965 год" w:history="1">
        <w:r w:rsidRPr="00EB4FE1">
          <w:t>1965 году</w:t>
        </w:r>
      </w:hyperlink>
      <w:r w:rsidRPr="00EB4FE1">
        <w:t xml:space="preserve"> для обозначения «текста ветвящегося или выполняющего действия по запросу». Обычно гиперте</w:t>
      </w:r>
      <w:proofErr w:type="gramStart"/>
      <w:r w:rsidRPr="00EB4FE1">
        <w:t>кст пр</w:t>
      </w:r>
      <w:proofErr w:type="gramEnd"/>
      <w:r w:rsidRPr="00EB4FE1">
        <w:t xml:space="preserve">едставляется набором текстов, содержащих узлы перехода между ними, которые позволяют избирать читаемые сведения или последовательность чтения. Общеизвестным и ярко выраженным примером гипертекста служат </w:t>
      </w:r>
      <w:hyperlink r:id="rId11" w:tooltip="Веб-страница" w:history="1">
        <w:proofErr w:type="spellStart"/>
        <w:r w:rsidRPr="00EB4FE1">
          <w:t>веб-страницы</w:t>
        </w:r>
        <w:proofErr w:type="spellEnd"/>
      </w:hyperlink>
      <w:r w:rsidRPr="00EB4FE1">
        <w:t xml:space="preserve"> — документы </w:t>
      </w:r>
      <w:hyperlink r:id="rId12" w:tooltip="HTML" w:history="1">
        <w:r w:rsidRPr="00EB4FE1">
          <w:t>HTML</w:t>
        </w:r>
      </w:hyperlink>
      <w:r w:rsidRPr="00EB4FE1">
        <w:t xml:space="preserve"> (</w:t>
      </w:r>
      <w:hyperlink r:id="rId13" w:tooltip="Язык разметки" w:history="1">
        <w:r w:rsidRPr="00EB4FE1">
          <w:t>язык разметки</w:t>
        </w:r>
      </w:hyperlink>
      <w:r w:rsidRPr="00EB4FE1">
        <w:t xml:space="preserve"> гипертекста), размещённые в </w:t>
      </w:r>
      <w:hyperlink r:id="rId14" w:tooltip="Всемирная паутина" w:history="1">
        <w:r w:rsidRPr="00EB4FE1">
          <w:t>Сети</w:t>
        </w:r>
      </w:hyperlink>
      <w:r w:rsidRPr="00EB4FE1">
        <w:t xml:space="preserve">. В более широком понимании термина, гипертекстом является любая повесть, словарь или энциклопедия, где встречаются отсылки к другим частям данного текста, имеющие отношения к данному термину. В </w:t>
      </w:r>
      <w:hyperlink r:id="rId15" w:tooltip="Компьютер" w:history="1">
        <w:r w:rsidRPr="00EB4FE1">
          <w:t>компьютерной</w:t>
        </w:r>
      </w:hyperlink>
      <w:r w:rsidRPr="00EB4FE1">
        <w:t xml:space="preserve"> терминологии, гипертекст — текст, сформированный с помощью языка разметки, потенциально содержащий в себе </w:t>
      </w:r>
      <w:hyperlink r:id="rId16" w:tooltip="Гиперссылка" w:history="1">
        <w:r w:rsidRPr="00EB4FE1">
          <w:t>гиперссылки</w:t>
        </w:r>
      </w:hyperlink>
      <w:r w:rsidRPr="00EB4FE1">
        <w:t>.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jc w:val="both"/>
        <w:rPr>
          <w:color w:val="3A3A3A"/>
        </w:rPr>
      </w:pPr>
      <w:r w:rsidRPr="00EB4FE1">
        <w:rPr>
          <w:noProof/>
          <w:color w:val="3A3A3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3208</wp:posOffset>
            </wp:positionV>
            <wp:extent cx="2866653" cy="1852551"/>
            <wp:effectExtent l="19050" t="0" r="0" b="0"/>
            <wp:wrapTight wrapText="bothSides">
              <wp:wrapPolygon edited="0">
                <wp:start x="4306" y="0"/>
                <wp:lineTo x="-144" y="1111"/>
                <wp:lineTo x="-144" y="21323"/>
                <wp:lineTo x="21531" y="21323"/>
                <wp:lineTo x="21531" y="12216"/>
                <wp:lineTo x="21387" y="10662"/>
                <wp:lineTo x="21387" y="7108"/>
                <wp:lineTo x="21244" y="5109"/>
                <wp:lineTo x="21100" y="2221"/>
                <wp:lineTo x="20383" y="1111"/>
                <wp:lineTo x="18373" y="0"/>
                <wp:lineTo x="4306" y="0"/>
              </wp:wrapPolygon>
            </wp:wrapTight>
            <wp:docPr id="6" name="Рисунок 6" descr="http://wekgv.com.ua/images/bibliya_otkrit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ekgv.com.ua/images/bibliya_otkrita1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53" cy="1852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ind w:left="357"/>
        <w:jc w:val="both"/>
      </w:pP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jc w:val="both"/>
      </w:pPr>
      <w:r w:rsidRPr="00EB4FE1">
        <w:t xml:space="preserve">Страница с гипертекстом отличается от обычной только наличием на ней </w:t>
      </w:r>
      <w:r w:rsidRPr="00EB4FE1">
        <w:rPr>
          <w:b/>
          <w:i/>
        </w:rPr>
        <w:t>ссылок на другие страницы</w:t>
      </w:r>
      <w:r w:rsidRPr="00EB4FE1">
        <w:t xml:space="preserve">, которые тоже могут содержать гипертекст. Идея создания гипертекстов уходит своими корнями далеко в прошлое, но настоящее воплощение она получила с появлением возможности электронного документооборота. 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jc w:val="both"/>
      </w:pPr>
      <w:r w:rsidRPr="00EB4FE1">
        <w:t xml:space="preserve">Ссылки представляют собой объекты, при наведении на которые курсора мышки </w:t>
      </w:r>
      <w:proofErr w:type="gramStart"/>
      <w:r w:rsidRPr="00EB4FE1">
        <w:t>последний</w:t>
      </w:r>
      <w:proofErr w:type="gramEnd"/>
      <w:r w:rsidRPr="00EB4FE1">
        <w:t xml:space="preserve"> приобретает форму руки с указательным пальцем. Очень часто ссылки имеют форму текста. Классически текстовая ссылка имеет голубой цвет и подчеркивание. 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jc w:val="both"/>
      </w:pPr>
      <w:r w:rsidRPr="00EB4FE1">
        <w:t xml:space="preserve">Ссылки могут иметь форму не только текста, но и форму картинки. Яркий пример таких ссылок – меню. 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jc w:val="both"/>
      </w:pPr>
      <w:r w:rsidRPr="00EB4FE1">
        <w:t xml:space="preserve">Несколько гипертекстовых страниц образуют гипертекстовый документ. Обычно одна из страниц является главной, стартовой. Страницы, на которые ведут ссылки </w:t>
      </w:r>
      <w:proofErr w:type="gramStart"/>
      <w:r w:rsidRPr="00EB4FE1">
        <w:t>с</w:t>
      </w:r>
      <w:proofErr w:type="gramEnd"/>
      <w:r w:rsidRPr="00EB4FE1">
        <w:t xml:space="preserve"> </w:t>
      </w:r>
      <w:proofErr w:type="gramStart"/>
      <w:r w:rsidRPr="00EB4FE1">
        <w:t>главной</w:t>
      </w:r>
      <w:proofErr w:type="gramEnd"/>
      <w:r w:rsidRPr="00EB4FE1">
        <w:t xml:space="preserve">, называются страницами второго уровня. Те страницы, на которые приходим со вторых, имеют третий уровень и так далее. Естественно, что можно внести в страницу любого уровня </w:t>
      </w:r>
      <w:proofErr w:type="gramStart"/>
      <w:r w:rsidRPr="00EB4FE1">
        <w:t>ссылку</w:t>
      </w:r>
      <w:proofErr w:type="gramEnd"/>
      <w:r w:rsidRPr="00EB4FE1">
        <w:t xml:space="preserve"> как на главную, так и на любую другую страницу.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jc w:val="both"/>
      </w:pPr>
      <w:r w:rsidRPr="00EB4FE1">
        <w:rPr>
          <w:noProof/>
        </w:rPr>
        <w:lastRenderedPageBreak/>
        <w:drawing>
          <wp:inline distT="0" distB="0" distL="0" distR="0">
            <wp:extent cx="4738370" cy="3111500"/>
            <wp:effectExtent l="19050" t="0" r="5080" b="0"/>
            <wp:docPr id="1" name="Рисунок 1" descr="http://wekgv.com.ua/images/hypertex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kgv.com.ua/images/hypertext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37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jc w:val="both"/>
      </w:pPr>
      <w:r w:rsidRPr="00EB4FE1">
        <w:t>Гипертекстовые документы, как нельзя лучше, подходят для всякого рода справочников, словарей, научных статей. Изначально и предполагалось использовать их именно в этих целях. Кроме того такие статьи должны были быть компактными для того, что бы ими можно было оперативно обмениваться в компьютерных сетях.</w:t>
      </w:r>
    </w:p>
    <w:p w:rsidR="00EB4FE1" w:rsidRPr="00EB4FE1" w:rsidRDefault="00EB4FE1" w:rsidP="00EB4FE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A56E3A"/>
          <w:sz w:val="24"/>
          <w:szCs w:val="24"/>
          <w:u w:val="single"/>
        </w:rPr>
      </w:pPr>
      <w:r w:rsidRPr="00EB4FE1">
        <w:rPr>
          <w:rFonts w:ascii="Times New Roman" w:hAnsi="Times New Roman" w:cs="Times New Roman"/>
          <w:b/>
          <w:bCs/>
          <w:color w:val="A56E3A"/>
          <w:sz w:val="24"/>
          <w:szCs w:val="24"/>
          <w:u w:val="single"/>
        </w:rPr>
        <w:t>Гиперссылки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ind w:left="357"/>
        <w:jc w:val="both"/>
      </w:pPr>
      <w:r w:rsidRPr="00EB4FE1">
        <w:rPr>
          <w:b/>
          <w:bCs/>
          <w:color w:val="A56E3A"/>
        </w:rPr>
        <w:t xml:space="preserve">Гиперссылка (ссылка, </w:t>
      </w:r>
      <w:proofErr w:type="spellStart"/>
      <w:r w:rsidRPr="00EB4FE1">
        <w:rPr>
          <w:b/>
          <w:bCs/>
          <w:color w:val="A56E3A"/>
        </w:rPr>
        <w:t>линк</w:t>
      </w:r>
      <w:proofErr w:type="spellEnd"/>
      <w:r w:rsidRPr="00EB4FE1">
        <w:rPr>
          <w:b/>
          <w:bCs/>
          <w:color w:val="A56E3A"/>
        </w:rPr>
        <w:t xml:space="preserve">, </w:t>
      </w:r>
      <w:proofErr w:type="spellStart"/>
      <w:r w:rsidRPr="00EB4FE1">
        <w:rPr>
          <w:b/>
          <w:bCs/>
          <w:color w:val="A56E3A"/>
        </w:rPr>
        <w:t>link</w:t>
      </w:r>
      <w:proofErr w:type="spellEnd"/>
      <w:r w:rsidRPr="00EB4FE1">
        <w:rPr>
          <w:b/>
          <w:bCs/>
          <w:color w:val="A56E3A"/>
        </w:rPr>
        <w:t xml:space="preserve">, </w:t>
      </w:r>
      <w:proofErr w:type="spellStart"/>
      <w:r w:rsidRPr="00EB4FE1">
        <w:rPr>
          <w:b/>
          <w:bCs/>
          <w:color w:val="A56E3A"/>
        </w:rPr>
        <w:t>hyperlink</w:t>
      </w:r>
      <w:proofErr w:type="spellEnd"/>
      <w:r w:rsidRPr="00EB4FE1">
        <w:rPr>
          <w:b/>
          <w:bCs/>
          <w:color w:val="A56E3A"/>
        </w:rPr>
        <w:t>)</w:t>
      </w:r>
      <w:r w:rsidRPr="00EB4FE1">
        <w:rPr>
          <w:color w:val="204400"/>
        </w:rPr>
        <w:t xml:space="preserve"> - </w:t>
      </w:r>
      <w:r w:rsidRPr="00EB4FE1">
        <w:t xml:space="preserve">связь </w:t>
      </w:r>
      <w:proofErr w:type="gramStart"/>
      <w:r w:rsidRPr="00EB4FE1">
        <w:t>между</w:t>
      </w:r>
      <w:proofErr w:type="gramEnd"/>
      <w:r w:rsidRPr="00EB4FE1">
        <w:t xml:space="preserve"> </w:t>
      </w:r>
      <w:proofErr w:type="gramStart"/>
      <w:r w:rsidRPr="00EB4FE1">
        <w:t>различными</w:t>
      </w:r>
      <w:proofErr w:type="gramEnd"/>
      <w:r w:rsidRPr="00EB4FE1">
        <w:t xml:space="preserve"> </w:t>
      </w:r>
      <w:hyperlink r:id="rId19" w:history="1">
        <w:proofErr w:type="spellStart"/>
        <w:r w:rsidRPr="00EB4FE1">
          <w:t>веб-страницами</w:t>
        </w:r>
        <w:proofErr w:type="spellEnd"/>
      </w:hyperlink>
      <w:r w:rsidRPr="00EB4FE1">
        <w:t xml:space="preserve"> в </w:t>
      </w:r>
      <w:hyperlink r:id="rId20" w:history="1">
        <w:r w:rsidRPr="00EB4FE1">
          <w:t>сети Интернет</w:t>
        </w:r>
      </w:hyperlink>
      <w:r w:rsidRPr="00EB4FE1">
        <w:t xml:space="preserve">. Связывать страницы между собой с помощью ссылок позволяет </w:t>
      </w:r>
      <w:hyperlink r:id="rId21" w:history="1">
        <w:r w:rsidRPr="00EB4FE1">
          <w:t>язык HTML</w:t>
        </w:r>
      </w:hyperlink>
      <w:r w:rsidRPr="00EB4FE1">
        <w:t xml:space="preserve">. Наличие ссылок является фундаментальным свойством </w:t>
      </w:r>
      <w:proofErr w:type="spellStart"/>
      <w:r w:rsidRPr="00EB4FE1">
        <w:t>веб-страниц</w:t>
      </w:r>
      <w:proofErr w:type="spellEnd"/>
      <w:r w:rsidRPr="00EB4FE1">
        <w:t xml:space="preserve">. Ссылкой может являться не только некоторое слово, текст или часть текста </w:t>
      </w:r>
      <w:proofErr w:type="spellStart"/>
      <w:r w:rsidRPr="00EB4FE1">
        <w:t>веб-страницы</w:t>
      </w:r>
      <w:proofErr w:type="spellEnd"/>
      <w:r w:rsidRPr="00EB4FE1">
        <w:t>, но и картинка или ее часть.</w:t>
      </w:r>
    </w:p>
    <w:p w:rsidR="00EB4FE1" w:rsidRPr="00EB4FE1" w:rsidRDefault="00EB4FE1" w:rsidP="00EB4FE1">
      <w:pPr>
        <w:pStyle w:val="a4"/>
        <w:spacing w:before="0" w:beforeAutospacing="0" w:after="0" w:afterAutospacing="0" w:line="360" w:lineRule="auto"/>
        <w:ind w:left="357"/>
        <w:jc w:val="both"/>
      </w:pPr>
      <w:r w:rsidRPr="00EB4FE1">
        <w:t>В текстовом документе тоже можно организовать гиперссылки (переходы) из одного места в документе в другое (или в другой документ).</w:t>
      </w:r>
    </w:p>
    <w:p w:rsidR="00EB4FE1" w:rsidRPr="00EB4FE1" w:rsidRDefault="00EB4FE1" w:rsidP="00EB4F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624" w:rsidRDefault="00962624" w:rsidP="00EB4FE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FE1">
        <w:rPr>
          <w:rFonts w:ascii="Times New Roman" w:hAnsi="Times New Roman" w:cs="Times New Roman"/>
          <w:sz w:val="24"/>
          <w:szCs w:val="24"/>
        </w:rPr>
        <w:t>Практическая работа часть первая</w:t>
      </w:r>
      <w:r w:rsidR="00DE6D9B" w:rsidRPr="00EB4FE1">
        <w:rPr>
          <w:rFonts w:ascii="Times New Roman" w:hAnsi="Times New Roman" w:cs="Times New Roman"/>
          <w:sz w:val="24"/>
          <w:szCs w:val="24"/>
        </w:rPr>
        <w:t xml:space="preserve"> (</w:t>
      </w:r>
      <w:r w:rsidRPr="00EB4FE1">
        <w:rPr>
          <w:rFonts w:ascii="Times New Roman" w:hAnsi="Times New Roman" w:cs="Times New Roman"/>
          <w:sz w:val="24"/>
          <w:szCs w:val="24"/>
        </w:rPr>
        <w:t>использование оглавлений и указателей)</w:t>
      </w:r>
      <w:r w:rsidR="005C075A">
        <w:rPr>
          <w:rFonts w:ascii="Times New Roman" w:hAnsi="Times New Roman" w:cs="Times New Roman"/>
          <w:sz w:val="24"/>
          <w:szCs w:val="24"/>
        </w:rPr>
        <w:t xml:space="preserve">. Раздаточный материал. Результат </w:t>
      </w:r>
      <w:hyperlink r:id="rId22" w:history="1">
        <w:r w:rsidR="005C075A" w:rsidRPr="005C075A">
          <w:rPr>
            <w:rStyle w:val="a7"/>
            <w:rFonts w:ascii="Times New Roman" w:hAnsi="Times New Roman" w:cs="Times New Roman"/>
            <w:sz w:val="24"/>
            <w:szCs w:val="24"/>
          </w:rPr>
          <w:t>Практика</w:t>
        </w:r>
        <w:proofErr w:type="gramStart"/>
        <w:r w:rsidR="005C075A" w:rsidRPr="005C075A">
          <w:rPr>
            <w:rStyle w:val="a7"/>
            <w:rFonts w:ascii="Times New Roman" w:hAnsi="Times New Roman" w:cs="Times New Roman"/>
            <w:sz w:val="24"/>
            <w:szCs w:val="24"/>
          </w:rPr>
          <w:t xml:space="preserve">( </w:t>
        </w:r>
        <w:proofErr w:type="gramEnd"/>
        <w:r w:rsidR="005C075A" w:rsidRPr="005C075A">
          <w:rPr>
            <w:rStyle w:val="a7"/>
            <w:rFonts w:ascii="Times New Roman" w:hAnsi="Times New Roman" w:cs="Times New Roman"/>
            <w:sz w:val="24"/>
            <w:szCs w:val="24"/>
          </w:rPr>
          <w:t>1 часть</w:t>
        </w:r>
        <w:r w:rsidR="005C075A" w:rsidRPr="005C075A">
          <w:rPr>
            <w:rStyle w:val="a7"/>
            <w:rFonts w:ascii="Times New Roman" w:hAnsi="Times New Roman" w:cs="Times New Roman"/>
            <w:sz w:val="24"/>
            <w:szCs w:val="24"/>
          </w:rPr>
          <w:t>)</w:t>
        </w:r>
        <w:r w:rsidR="005C075A" w:rsidRPr="005C075A">
          <w:rPr>
            <w:rStyle w:val="a7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="005C075A" w:rsidRPr="005C075A">
          <w:rPr>
            <w:rStyle w:val="a7"/>
            <w:rFonts w:ascii="Times New Roman" w:hAnsi="Times New Roman" w:cs="Times New Roman"/>
            <w:sz w:val="24"/>
            <w:szCs w:val="24"/>
          </w:rPr>
          <w:t>docx</w:t>
        </w:r>
        <w:proofErr w:type="spellEnd"/>
      </w:hyperlink>
    </w:p>
    <w:p w:rsidR="00EB4FE1" w:rsidRPr="00EB4FE1" w:rsidRDefault="00EB4FE1" w:rsidP="00EB4FE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параграф 25 учебник Информатика 10-11.</w:t>
      </w:r>
    </w:p>
    <w:p w:rsidR="00962624" w:rsidRPr="00EB4FE1" w:rsidRDefault="00962624" w:rsidP="00EB4FE1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62624" w:rsidRPr="00EB4FE1" w:rsidRDefault="00962624" w:rsidP="00EB4F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624" w:rsidRPr="00EB4FE1" w:rsidRDefault="00962624" w:rsidP="00EB4F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2624" w:rsidRPr="00EB4FE1" w:rsidSect="0093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5524"/>
    <w:multiLevelType w:val="hybridMultilevel"/>
    <w:tmpl w:val="B91625F0"/>
    <w:lvl w:ilvl="0" w:tplc="574096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56E3A"/>
        <w:sz w:val="22"/>
        <w:szCs w:val="22"/>
      </w:rPr>
    </w:lvl>
    <w:lvl w:ilvl="1" w:tplc="EB884942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61ACD"/>
    <w:multiLevelType w:val="hybridMultilevel"/>
    <w:tmpl w:val="9D22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62624"/>
    <w:rsid w:val="000B47CC"/>
    <w:rsid w:val="001D04AF"/>
    <w:rsid w:val="005C075A"/>
    <w:rsid w:val="00706A2F"/>
    <w:rsid w:val="00861D6A"/>
    <w:rsid w:val="00932239"/>
    <w:rsid w:val="00962624"/>
    <w:rsid w:val="009D46A6"/>
    <w:rsid w:val="00DE6D9B"/>
    <w:rsid w:val="00EB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62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B4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B4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FE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C075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C075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our-hosting.ru/terms/rv/ws/" TargetMode="External"/><Relationship Id="rId13" Type="http://schemas.openxmlformats.org/officeDocument/2006/relationships/hyperlink" Target="http://ru.wikipedia.org/wiki/%D0%AF%D0%B7%D1%8B%D0%BA_%D1%80%D0%B0%D0%B7%D0%BC%D0%B5%D1%82%D0%BA%D0%B8" TargetMode="External"/><Relationship Id="rId18" Type="http://schemas.openxmlformats.org/officeDocument/2006/relationships/image" Target="media/image2.gif"/><Relationship Id="rId3" Type="http://schemas.openxmlformats.org/officeDocument/2006/relationships/styles" Target="styles.xml"/><Relationship Id="rId21" Type="http://schemas.openxmlformats.org/officeDocument/2006/relationships/hyperlink" Target="http://your-hosting.ru/terms/h/html/" TargetMode="External"/><Relationship Id="rId7" Type="http://schemas.openxmlformats.org/officeDocument/2006/relationships/hyperlink" Target="http://your-hosting.ru/terms/rv/wp/" TargetMode="External"/><Relationship Id="rId12" Type="http://schemas.openxmlformats.org/officeDocument/2006/relationships/hyperlink" Target="http://ru.wikipedia.org/wiki/HTML" TargetMode="External"/><Relationship Id="rId17" Type="http://schemas.openxmlformats.org/officeDocument/2006/relationships/image" Target="media/image1.gif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93%D0%B8%D0%BF%D0%B5%D1%80%D1%81%D1%81%D1%8B%D0%BB%D0%BA%D0%B0" TargetMode="External"/><Relationship Id="rId20" Type="http://schemas.openxmlformats.org/officeDocument/2006/relationships/hyperlink" Target="http://your-hosting.ru/terms/i/internet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your-hosting.ru/terms/h/hl/" TargetMode="External"/><Relationship Id="rId11" Type="http://schemas.openxmlformats.org/officeDocument/2006/relationships/hyperlink" Target="http://ru.wikipedia.org/wiki/%D0%92%D0%B5%D0%B1-%D1%81%D1%82%D1%80%D0%B0%D0%BD%D0%B8%D1%86%D0%B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A%D0%BE%D0%BC%D0%BF%D1%8C%D1%8E%D1%82%D0%B5%D1%8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ru.wikipedia.org/wiki/1965_%D0%B3%D0%BE%D0%B4" TargetMode="External"/><Relationship Id="rId19" Type="http://schemas.openxmlformats.org/officeDocument/2006/relationships/hyperlink" Target="http://your-hosting.ru/terms/rv/wp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5%D0%B4_%D0%9D%D0%B5%D0%BB%D1%8C%D1%81%D0%BE%D0%BD" TargetMode="External"/><Relationship Id="rId14" Type="http://schemas.openxmlformats.org/officeDocument/2006/relationships/hyperlink" Target="http://ru.wikipedia.org/wiki/%D0%92%D1%81%D0%B5%D0%BC%D0%B8%D1%80%D0%BD%D0%B0%D1%8F_%D0%BF%D0%B0%D1%83%D1%82%D0%B8%D0%BD%D0%B0" TargetMode="External"/><Relationship Id="rId22" Type="http://schemas.openxmlformats.org/officeDocument/2006/relationships/hyperlink" Target="&#1055;&#1088;&#1072;&#1082;&#1090;&#1080;&#1082;&#1072;(%201%20&#1095;&#1072;&#1089;&#1090;&#1100;)%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F3A5C-ACB4-47C1-8DE0-242636C4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2015-09-09T11:48:00Z</dcterms:created>
  <dcterms:modified xsi:type="dcterms:W3CDTF">2015-09-10T06:18:00Z</dcterms:modified>
</cp:coreProperties>
</file>