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8"/>
          <w:szCs w:val="28"/>
        </w:rPr>
      </w:pPr>
      <w:r w:rsidRPr="00172942">
        <w:rPr>
          <w:b/>
          <w:color w:val="000000"/>
          <w:sz w:val="28"/>
          <w:szCs w:val="28"/>
        </w:rPr>
        <w:t>Безопасное лето 2023 года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Законными представителями несовершеннолетнего являются его родители или лица, замещающие их.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2. </w:t>
      </w:r>
      <w:proofErr w:type="gramStart"/>
      <w:r w:rsidRPr="00172942">
        <w:rPr>
          <w:color w:val="000000"/>
          <w:sz w:val="28"/>
          <w:szCs w:val="28"/>
        </w:rPr>
        <w:t>Родители несут полную ответственность за воспитание и содержание своих несовершеннолетних детей (даже если ребенок находится у бабушки, ответственность несут родители.</w:t>
      </w:r>
      <w:proofErr w:type="gramEnd"/>
      <w:r w:rsidRPr="00172942">
        <w:rPr>
          <w:color w:val="000000"/>
          <w:sz w:val="28"/>
          <w:szCs w:val="28"/>
        </w:rPr>
        <w:t xml:space="preserve"> </w:t>
      </w:r>
      <w:proofErr w:type="gramStart"/>
      <w:r w:rsidRPr="00172942">
        <w:rPr>
          <w:color w:val="000000"/>
          <w:sz w:val="28"/>
          <w:szCs w:val="28"/>
        </w:rPr>
        <w:t>Поэтому необходимо ознакомить близких родственников с ответственностью за жизнь Вашего ребенка).</w:t>
      </w:r>
      <w:proofErr w:type="gramEnd"/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3. Повторите с детьми наизусть телефоны экстренных служб спасения, куда дети могут позвонить, если Вас не окажется рядом.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Административная ответственность наступает с 14 лет, уголовная — с 16 лет. Однако за употребление, распространение наркотических средств, кражу, тяжкие преступления — уголовная ответственность с 14 лет.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5. За правонарушения, совершенные несовершеннолетними до 14 лет, административную ответственность несут родители </w:t>
      </w:r>
      <w:r w:rsidR="00172942" w:rsidRPr="00172942">
        <w:rPr>
          <w:color w:val="000000"/>
          <w:sz w:val="28"/>
          <w:szCs w:val="28"/>
        </w:rPr>
        <w:t>об</w:t>
      </w:r>
      <w:r w:rsidRPr="00172942">
        <w:rPr>
          <w:color w:val="000000"/>
          <w:sz w:val="28"/>
          <w:szCs w:val="28"/>
        </w:rPr>
        <w:t>уча</w:t>
      </w:r>
      <w:r w:rsidR="00172942" w:rsidRPr="00172942">
        <w:rPr>
          <w:color w:val="000000"/>
          <w:sz w:val="28"/>
          <w:szCs w:val="28"/>
        </w:rPr>
        <w:t>ю</w:t>
      </w:r>
      <w:r w:rsidRPr="00172942">
        <w:rPr>
          <w:color w:val="000000"/>
          <w:sz w:val="28"/>
          <w:szCs w:val="28"/>
        </w:rPr>
        <w:t>щихся.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6. Несовершеннолетние, которым не исполнилось 16 лет, могут </w:t>
      </w:r>
      <w:proofErr w:type="gramStart"/>
      <w:r w:rsidRPr="00172942">
        <w:rPr>
          <w:color w:val="000000"/>
          <w:sz w:val="28"/>
          <w:szCs w:val="28"/>
        </w:rPr>
        <w:t>находится</w:t>
      </w:r>
      <w:proofErr w:type="gramEnd"/>
      <w:r w:rsidRPr="00172942">
        <w:rPr>
          <w:color w:val="000000"/>
          <w:sz w:val="28"/>
          <w:szCs w:val="28"/>
        </w:rPr>
        <w:t xml:space="preserve"> в вечернее время суток на улице без сопровождения взрослых до 22:00. С 22:00 до 6:00 обязательно сопровождение детей родителями или лицами по поручению родителей.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7. При нахождении на улице в вечернее время необходимо обязательно наличие </w:t>
      </w:r>
      <w:proofErr w:type="spellStart"/>
      <w:r w:rsidRPr="00172942">
        <w:rPr>
          <w:color w:val="000000"/>
          <w:sz w:val="28"/>
          <w:szCs w:val="28"/>
        </w:rPr>
        <w:t>световозвращающего</w:t>
      </w:r>
      <w:proofErr w:type="spellEnd"/>
      <w:r w:rsidRPr="00172942">
        <w:rPr>
          <w:color w:val="000000"/>
          <w:sz w:val="28"/>
          <w:szCs w:val="28"/>
        </w:rPr>
        <w:t xml:space="preserve"> элемента (</w:t>
      </w:r>
      <w:proofErr w:type="spellStart"/>
      <w:r w:rsidRPr="00172942">
        <w:rPr>
          <w:color w:val="000000"/>
          <w:sz w:val="28"/>
          <w:szCs w:val="28"/>
        </w:rPr>
        <w:t>фликера</w:t>
      </w:r>
      <w:proofErr w:type="spellEnd"/>
      <w:r w:rsidRPr="00172942">
        <w:rPr>
          <w:color w:val="000000"/>
          <w:sz w:val="28"/>
          <w:szCs w:val="28"/>
        </w:rPr>
        <w:t>) в целях безопасности.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8. Езда на велосипеде по проезжей части разрешена с 14 лет только при отсутствии тротуара. При пересечении проезжей части дороги по пешеходному переходу велосипедист должен вести велосипед рядом с собой и руководствоваться требованиями для движения пешеходов. Велосипед обязательно должен быть оборудован сигнальным звонком, зеркалом заднего вида, </w:t>
      </w:r>
      <w:proofErr w:type="spellStart"/>
      <w:r w:rsidRPr="00172942">
        <w:rPr>
          <w:color w:val="000000"/>
          <w:sz w:val="28"/>
          <w:szCs w:val="28"/>
        </w:rPr>
        <w:t>катафотами</w:t>
      </w:r>
      <w:proofErr w:type="spellEnd"/>
      <w:r w:rsidRPr="00172942">
        <w:rPr>
          <w:color w:val="000000"/>
          <w:sz w:val="28"/>
          <w:szCs w:val="28"/>
        </w:rPr>
        <w:t>. Переезжать пешеходный переход на велосипеде ЗАПРЕЩЕНО. На велосипеде детям можно кататься в пешеходных и жилых зонах, на тротуарах, велосипедных и пешеходных дорожках, не создавая препятствия для безопасного движения пешеходов.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9. Нецензурная брань в общественном месте является правонарушением.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10. СМС— </w:t>
      </w:r>
      <w:proofErr w:type="gramStart"/>
      <w:r w:rsidRPr="00172942">
        <w:rPr>
          <w:color w:val="000000"/>
          <w:sz w:val="28"/>
          <w:szCs w:val="28"/>
        </w:rPr>
        <w:t>со</w:t>
      </w:r>
      <w:proofErr w:type="gramEnd"/>
      <w:r w:rsidRPr="00172942">
        <w:rPr>
          <w:color w:val="000000"/>
          <w:sz w:val="28"/>
          <w:szCs w:val="28"/>
        </w:rPr>
        <w:t>общения, переписка в Интернете с оскорбительными выражениями в адрес другого человека несут за собой административную ответственность.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lastRenderedPageBreak/>
        <w:t>11. Употребление спиртных напитков, курительных смесей, "</w:t>
      </w:r>
      <w:proofErr w:type="spellStart"/>
      <w:r w:rsidRPr="00172942">
        <w:rPr>
          <w:color w:val="000000"/>
          <w:sz w:val="28"/>
          <w:szCs w:val="28"/>
        </w:rPr>
        <w:t>спайсов</w:t>
      </w:r>
      <w:proofErr w:type="spellEnd"/>
      <w:r w:rsidRPr="00172942">
        <w:rPr>
          <w:color w:val="000000"/>
          <w:sz w:val="28"/>
          <w:szCs w:val="28"/>
        </w:rPr>
        <w:t>", наркотических веществ несовершеннолетними строго запрещено.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12. Перевозка детей автомобильным транспортом должна осуществляться в соответствии с правилами дорожного движения.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13. Покупка взрослыми алкогольных напитков (пиво, тоник, шейк и др.) для несовершеннолетних, наркотических веществ, а также спаивание малолетних несет административную ответственность с составлением протокола и наложение штрафа.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14. Остерегайтесь вовлечения Ваших детей в группировки антиобщественной направленности (фашисты, националистические группы, футбольные фанаты и др.)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15. Расскажите детям об опасности экстремальных </w:t>
      </w:r>
      <w:proofErr w:type="spellStart"/>
      <w:r w:rsidRPr="00172942">
        <w:rPr>
          <w:color w:val="000000"/>
          <w:sz w:val="28"/>
          <w:szCs w:val="28"/>
        </w:rPr>
        <w:t>селфи</w:t>
      </w:r>
      <w:proofErr w:type="spellEnd"/>
      <w:r w:rsidRPr="00172942">
        <w:rPr>
          <w:color w:val="000000"/>
          <w:sz w:val="28"/>
          <w:szCs w:val="28"/>
        </w:rPr>
        <w:t> (в недостроенных зданиях, на строительных объектах, на поездах и железной дороге, на крышах высотных зданий).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16.  Несовершеннолетним детям запрещено находиться на крышах многоэтажных домов.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17. Любое правонарушение, преступление несовершеннолетнего влечет за собой постановку на профилактический учет в инспекцию по делам несовершеннолетних.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18. Не оставляйте несовершеннолетних детей одних дома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19. Контролируйте местонахождение Вашего ребенка постоянно. Помните об опасности заброшенных зданий, котлованов, строительных объектов и др.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Памятка детям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   "Безопасное лето -2023"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Правила безопасного поведения на летних каникулах: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2. Соблюдать правила техники безопасности при прогулках в лесу, на реке: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·       Запрещается разжигать костры на территории села и территории лесного массива;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·       Купаться только в отведённых специально для этого местах и в теплое время.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·       Не употреблять в пищу незнакомы грибы и ягоды.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lastRenderedPageBreak/>
        <w:t>3. Необходимо заботиться о своем здоровье; соблюдать временные рамки при загаре, купании.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6. Соблюдать технику безопасности при пользовании газовыми приборами;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7. Соблюдать временной режим при просмотре телевизора и работе на компьютере;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8. Запрещается посещать тракторные бригады, гаражи, фермы без сопровождения взрослых;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9. Быть осторожным в обращении с домашними животными;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10. Запрещается находиться на улице без сопровождения взрослых после 22.00 часов.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11. Необходимо вести активный отдых соответствующий нормам ЗОЖ.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Во время прогулки на природе соблюдайте следующие требования безопасности: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2. Не щеголяйте дорогими украшениями или одеждой, сотовыми телефонами, крепче держите сумки.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3. Идите навстречу движению транспорта, если нет пешеходного тротуара, так вы сможете видеть приближающиеся машины.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lastRenderedPageBreak/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8. Не соглашайся ни на какие предложения незнакомых взрослых.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9. Никуда не ходи с незнакомыми взрослыми и не садись с ними в машину.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10. Никогда не хвастайся тем, что у твоих взрослых много денег.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11. Не приглашай домой незнакомых ребят, если дома нет никого из взрослых.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12. Всегда соблюдайте правила поведения на дорогах.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При пользовании велосипедом: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1. Пользуйтесь велосипедом, </w:t>
      </w:r>
      <w:proofErr w:type="gramStart"/>
      <w:r w:rsidRPr="00172942">
        <w:rPr>
          <w:color w:val="000000"/>
          <w:sz w:val="28"/>
          <w:szCs w:val="28"/>
        </w:rPr>
        <w:t>подходящем</w:t>
      </w:r>
      <w:proofErr w:type="gramEnd"/>
      <w:r w:rsidRPr="00172942">
        <w:rPr>
          <w:color w:val="000000"/>
          <w:sz w:val="28"/>
          <w:szCs w:val="28"/>
        </w:rPr>
        <w:t xml:space="preserve"> вашему росту.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2. Не перевозите предметы, мешающие управлять велосипедом.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3. Нельзя ездить на велосипеде вдвоем, с неисправным тормозом.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Нельзя ехать с близко идущим транспортом, цепляться за проходящий транспорт.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При пользовании железнодорожным транспортом будьте бдительны и соблюдайте правила личной безопасности: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Запрещается: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Пролезать под железнодорожным подвижным составом.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2. Перелезать через </w:t>
      </w:r>
      <w:proofErr w:type="spellStart"/>
      <w:r w:rsidRPr="00172942">
        <w:rPr>
          <w:color w:val="000000"/>
          <w:sz w:val="28"/>
          <w:szCs w:val="28"/>
        </w:rPr>
        <w:t>автосцепные</w:t>
      </w:r>
      <w:proofErr w:type="spellEnd"/>
      <w:r w:rsidRPr="00172942">
        <w:rPr>
          <w:color w:val="000000"/>
          <w:sz w:val="28"/>
          <w:szCs w:val="28"/>
        </w:rPr>
        <w:t xml:space="preserve"> устройства между вагонами.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3. Бежать по пассажирской платформе рядом с прибывающим или отправляющимся поездом.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Осуществлять посадку и (или) высадку во время движения.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6. Цепляться за проходящий транспорт, ездить на подножках.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Правила безопасного поведения на дороге: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Пешеходы должны двигаться по тротуарам или пешеходным дорожкам.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2. При движении в темное время суток пешеходам необходимо иметь при себе предметы со </w:t>
      </w:r>
      <w:proofErr w:type="spellStart"/>
      <w:r w:rsidRPr="00172942">
        <w:rPr>
          <w:color w:val="000000"/>
          <w:sz w:val="28"/>
          <w:szCs w:val="28"/>
        </w:rPr>
        <w:t>световозвращающими</w:t>
      </w:r>
      <w:proofErr w:type="spellEnd"/>
      <w:r w:rsidRPr="00172942">
        <w:rPr>
          <w:color w:val="000000"/>
          <w:sz w:val="28"/>
          <w:szCs w:val="28"/>
        </w:rPr>
        <w:t xml:space="preserve"> элементами.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lastRenderedPageBreak/>
        <w:t xml:space="preserve">3. </w:t>
      </w:r>
      <w:proofErr w:type="gramStart"/>
      <w:r w:rsidRPr="00172942">
        <w:rPr>
          <w:color w:val="000000"/>
          <w:sz w:val="28"/>
          <w:szCs w:val="28"/>
        </w:rPr>
        <w:t>Пешеходы должны пересекать проезжую часть по пешеходным переходам, в том числе по подземным и надземным.</w:t>
      </w:r>
      <w:proofErr w:type="gramEnd"/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О мерах предосторожности на воде: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Не жевать жвачку во время нахождения в воде.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2.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3. Начинать купаться следует при температуре воздуха + 20-25*, воды + 17-19*С. Входить в воду надо осторожно, на неглубоком месте остановиться и окунуться с головой.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5.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6. Не ходить к водоему одному. Сидя на берегу закрывать голову от перегрева и солнечных ударов.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 xml:space="preserve">7. Никогда не следует подплывать к водоворотам - это самая большая опасность на воде. Она затягивает </w:t>
      </w:r>
      <w:proofErr w:type="gramStart"/>
      <w:r w:rsidRPr="00172942">
        <w:rPr>
          <w:color w:val="000000"/>
          <w:sz w:val="28"/>
          <w:szCs w:val="28"/>
        </w:rPr>
        <w:t>купающегося</w:t>
      </w:r>
      <w:proofErr w:type="gramEnd"/>
      <w:r w:rsidRPr="00172942">
        <w:rPr>
          <w:color w:val="000000"/>
          <w:sz w:val="28"/>
          <w:szCs w:val="28"/>
        </w:rPr>
        <w:t xml:space="preserve"> на большую глубину и с такой силой, что даже опытный пловец не всегда в состоянии выплыть. Попав в водоворот, наберите </w:t>
      </w:r>
      <w:proofErr w:type="gramStart"/>
      <w:r w:rsidRPr="00172942">
        <w:rPr>
          <w:color w:val="000000"/>
          <w:sz w:val="28"/>
          <w:szCs w:val="28"/>
        </w:rPr>
        <w:t>побольше</w:t>
      </w:r>
      <w:proofErr w:type="gramEnd"/>
      <w:r w:rsidRPr="00172942">
        <w:rPr>
          <w:color w:val="000000"/>
          <w:sz w:val="28"/>
          <w:szCs w:val="28"/>
        </w:rPr>
        <w:t xml:space="preserve"> воздуха в легкие, погрузитесь в воду </w:t>
      </w:r>
      <w:r w:rsidRPr="00172942">
        <w:rPr>
          <w:color w:val="000000"/>
          <w:sz w:val="28"/>
          <w:szCs w:val="28"/>
        </w:rPr>
        <w:lastRenderedPageBreak/>
        <w:t>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8.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Необходимо помнить, что соблюдение мер предосторожности - главное условие безопасности на воде.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При посещении леса необходимо соблюдать следующие правила: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Не ходить в лес одному.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2. Пользоваться компасом, не ходить в дождливую или пасмурную погоду.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3. Надевать резиновую обувь, брюки или спортивные штаны, заправив их в сапоги, от укусов змей и насекомых.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Надевать головной убор, закрывать шею и руки, от попадания </w:t>
      </w:r>
      <w:r w:rsidRPr="00172942">
        <w:rPr>
          <w:rStyle w:val="a5"/>
          <w:color w:val="000000"/>
          <w:sz w:val="28"/>
          <w:szCs w:val="28"/>
        </w:rPr>
        <w:t>клещей.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5. Пробираться через кусты и заросли осторожно, плавно раздвигая ветки и плавно опуская их.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Соблюдай правила безопасности при обращении с животными: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3. Нельзя показывать свой страх и волнение. Собака может почувствовать это и повести себя агрессивно.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Нельзя убегать от собаки. Этим вы приглашаете собаку поохотиться за убегающей дичью.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lastRenderedPageBreak/>
        <w:t>5. Не кормите чужих собак и не трогайте собаку во время еды или сна.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8. Не трогайте щенков, если рядом их мать и не отбирайте то, с чем собака играет.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10. Животные могут распространять такие болезни, как бешенство, лишай, чума, тиф и др.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rStyle w:val="a4"/>
          <w:color w:val="000000"/>
          <w:sz w:val="28"/>
          <w:szCs w:val="28"/>
        </w:rPr>
        <w:t>Правила безопасного поведения при работе с электроприборами: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1. Выключая электроприбор, не вытаскивай вилку из розетки за шнур.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2. Не касайся мокрыми руками электроприборов, которые находятся под напряжением.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3. Не пользуйся неисправными электроприборами, розетками.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4. Не играй спичками и зажигалками: игры с огнем могут привести к пожару. 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5. Не оставляй включенными без присмотра электроприборы и газовые плиты: это тоже может вызвать пожар.</w:t>
      </w:r>
    </w:p>
    <w:p w:rsidR="003A1778" w:rsidRPr="00172942" w:rsidRDefault="003A1778" w:rsidP="003A1778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72942">
        <w:rPr>
          <w:color w:val="000000"/>
          <w:sz w:val="28"/>
          <w:szCs w:val="28"/>
        </w:rPr>
        <w:t>Используйте при возникающей опасности телефоны: МЧС —  112; Милиция —102; Скорая медицинская помощь — 103.</w:t>
      </w:r>
    </w:p>
    <w:p w:rsidR="00554C0A" w:rsidRPr="00172942" w:rsidRDefault="00554C0A">
      <w:pPr>
        <w:rPr>
          <w:rFonts w:ascii="Times New Roman" w:hAnsi="Times New Roman" w:cs="Times New Roman"/>
          <w:sz w:val="28"/>
          <w:szCs w:val="28"/>
        </w:rPr>
      </w:pPr>
    </w:p>
    <w:sectPr w:rsidR="00554C0A" w:rsidRPr="00172942" w:rsidSect="0055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778"/>
    <w:rsid w:val="00172942"/>
    <w:rsid w:val="003A1778"/>
    <w:rsid w:val="0055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778"/>
    <w:rPr>
      <w:b/>
      <w:bCs/>
    </w:rPr>
  </w:style>
  <w:style w:type="character" w:styleId="a5">
    <w:name w:val="Emphasis"/>
    <w:basedOn w:val="a0"/>
    <w:uiPriority w:val="20"/>
    <w:qFormat/>
    <w:rsid w:val="003A17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2023-06-09T10:19:00Z</dcterms:created>
  <dcterms:modified xsi:type="dcterms:W3CDTF">2023-06-09T11:15:00Z</dcterms:modified>
</cp:coreProperties>
</file>