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B7" w:rsidRPr="00942CB7" w:rsidRDefault="00942CB7" w:rsidP="00942CB7">
      <w:pPr>
        <w:spacing w:before="208" w:after="208" w:line="240" w:lineRule="auto"/>
        <w:ind w:right="208"/>
        <w:rPr>
          <w:rFonts w:ascii="Arial" w:eastAsia="Times New Roman" w:hAnsi="Arial" w:cs="Arial"/>
          <w:b/>
          <w:color w:val="232323"/>
          <w:spacing w:val="0"/>
          <w:kern w:val="0"/>
          <w:sz w:val="32"/>
          <w:szCs w:val="28"/>
          <w:lang w:eastAsia="ru-RU"/>
        </w:rPr>
      </w:pPr>
      <w:bookmarkStart w:id="0" w:name="_GoBack"/>
      <w:r w:rsidRPr="00942CB7">
        <w:rPr>
          <w:rFonts w:ascii="Arial" w:eastAsia="Times New Roman" w:hAnsi="Arial" w:cs="Arial"/>
          <w:b/>
          <w:color w:val="232323"/>
          <w:spacing w:val="0"/>
          <w:kern w:val="0"/>
          <w:sz w:val="32"/>
          <w:szCs w:val="28"/>
          <w:lang w:eastAsia="ru-RU"/>
        </w:rPr>
        <w:t>Лекция 20. Модернизация в информационных системах</w:t>
      </w:r>
    </w:p>
    <w:bookmarkEnd w:id="0"/>
    <w:p w:rsidR="00942CB7" w:rsidRPr="00942CB7" w:rsidRDefault="00942CB7" w:rsidP="00942CB7">
      <w:pPr>
        <w:spacing w:before="208" w:after="208" w:line="240" w:lineRule="auto"/>
        <w:ind w:left="208" w:right="208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Своевременное выполнение обновлений поможет избежать следующих негативных последствий:</w:t>
      </w:r>
    </w:p>
    <w:p w:rsidR="00942CB7" w:rsidRPr="00942CB7" w:rsidRDefault="00942CB7" w:rsidP="00942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развитие информационной системы под требования бизнеса только за счет собственных разработок;</w:t>
      </w:r>
    </w:p>
    <w:p w:rsidR="00942CB7" w:rsidRPr="00942CB7" w:rsidRDefault="00942CB7" w:rsidP="00942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 xml:space="preserve">увеличение количества собственных разработок приводит только к установке нот и обновлений, устраняющих ошибки и необходимых для выполнения требований изменения законодательства. Со временем установка </w:t>
      </w:r>
      <w:proofErr w:type="gramStart"/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таких</w:t>
      </w:r>
      <w:proofErr w:type="gramEnd"/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 xml:space="preserve"> обновления становится все более трудоемкой;</w:t>
      </w:r>
    </w:p>
    <w:p w:rsidR="00942CB7" w:rsidRPr="00942CB7" w:rsidRDefault="00942CB7" w:rsidP="00942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увеличение стоимости поддержки информационных систем;</w:t>
      </w:r>
    </w:p>
    <w:p w:rsidR="00942CB7" w:rsidRPr="00942CB7" w:rsidRDefault="00942CB7" w:rsidP="00942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завершение поддержки производителей устаревших баз данных и операционных систем;</w:t>
      </w:r>
    </w:p>
    <w:p w:rsidR="00942CB7" w:rsidRPr="00942CB7" w:rsidRDefault="00942CB7" w:rsidP="00942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снижение общего уровня безопасности системы.</w:t>
      </w:r>
    </w:p>
    <w:p w:rsidR="00942CB7" w:rsidRPr="00942CB7" w:rsidRDefault="00942CB7" w:rsidP="00942CB7">
      <w:pPr>
        <w:spacing w:before="208" w:after="208" w:line="240" w:lineRule="auto"/>
        <w:ind w:left="208" w:right="208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b/>
          <w:bCs/>
          <w:color w:val="232323"/>
          <w:spacing w:val="0"/>
          <w:kern w:val="0"/>
          <w:szCs w:val="28"/>
          <w:lang w:eastAsia="ru-RU"/>
        </w:rPr>
        <w:t>Обновление </w:t>
      </w:r>
      <w:r w:rsidRPr="00942CB7">
        <w:rPr>
          <w:rFonts w:ascii="Arial" w:eastAsia="Times New Roman" w:hAnsi="Arial" w:cs="Arial"/>
          <w:b/>
          <w:bCs/>
          <w:color w:val="232323"/>
          <w:spacing w:val="0"/>
          <w:kern w:val="0"/>
          <w:szCs w:val="28"/>
          <w:lang w:eastAsia="ru-RU"/>
        </w:rPr>
        <w:br/>
      </w: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Процесс обновления систем заключается в последовательном выполнении следующих этапов:</w:t>
      </w:r>
    </w:p>
    <w:p w:rsidR="00942CB7" w:rsidRPr="00942CB7" w:rsidRDefault="00942CB7" w:rsidP="00942C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i/>
          <w:iCs/>
          <w:color w:val="232323"/>
          <w:spacing w:val="0"/>
          <w:kern w:val="0"/>
          <w:szCs w:val="28"/>
          <w:lang w:eastAsia="ru-RU"/>
        </w:rPr>
        <w:t>Обследование</w:t>
      </w: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 xml:space="preserve">. На этом этапе определяется уровень обновлений системы, подключение дополнительных функциональных возможностей. Проводится сбор информации об объеме внедрения бизнес-процессов, операций по ним и определяется объем тестирования. Также осуществляется анализ объема, модифицированного </w:t>
      </w:r>
      <w:proofErr w:type="gramStart"/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ПО</w:t>
      </w:r>
      <w:proofErr w:type="gramEnd"/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 xml:space="preserve"> и собственных разработок.</w:t>
      </w:r>
    </w:p>
    <w:p w:rsidR="00942CB7" w:rsidRPr="00942CB7" w:rsidRDefault="00942CB7" w:rsidP="00942C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i/>
          <w:iCs/>
          <w:color w:val="232323"/>
          <w:spacing w:val="0"/>
          <w:kern w:val="0"/>
          <w:szCs w:val="28"/>
          <w:lang w:eastAsia="ru-RU"/>
        </w:rPr>
        <w:t>Подготовка плана перехода.</w:t>
      </w: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 Производится подготовка тестовой системы (копия продуктивной), ее обновление, анализ и корректировка затронутого модифицированного ПО; тестирование работы системы, регистрация и решение проблем; создание перечня мероприятий для перехода. Затем проводится повторное разворачивание тестовой системы, ее обновление, тестирование и применение плана мероприятий. Производится планирование сроков этапов перехода, оценка рисков и возможность дополнительных мероприятий по их снижению. В итоге определяется период неработоспособности продуктивной системы, разрабатывается и утверждается документ «План перехода»</w:t>
      </w:r>
    </w:p>
    <w:p w:rsidR="00942CB7" w:rsidRPr="00942CB7" w:rsidRDefault="00942CB7" w:rsidP="00942C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i/>
          <w:iCs/>
          <w:color w:val="232323"/>
          <w:spacing w:val="0"/>
          <w:kern w:val="0"/>
          <w:szCs w:val="28"/>
          <w:lang w:eastAsia="ru-RU"/>
        </w:rPr>
        <w:t>Выполнение плана перехода</w:t>
      </w: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. Заключается в последовательном выполнении мероприятий, описанных в документе "План перехода".</w:t>
      </w:r>
    </w:p>
    <w:p w:rsidR="00942CB7" w:rsidRPr="00942CB7" w:rsidRDefault="00942CB7" w:rsidP="00942C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i/>
          <w:iCs/>
          <w:color w:val="232323"/>
          <w:spacing w:val="0"/>
          <w:kern w:val="0"/>
          <w:szCs w:val="28"/>
          <w:lang w:eastAsia="ru-RU"/>
        </w:rPr>
        <w:t>Поддержка пользователей. </w:t>
      </w: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После переноса обновлений в продуктивную систему заказчика осуществляется оперативная поддержка пользователей и решение оставшихся проблем.</w:t>
      </w:r>
    </w:p>
    <w:p w:rsidR="00942CB7" w:rsidRPr="00942CB7" w:rsidRDefault="00942CB7" w:rsidP="00942CB7">
      <w:pPr>
        <w:spacing w:before="208" w:after="208" w:line="240" w:lineRule="auto"/>
        <w:ind w:left="208" w:right="208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b/>
          <w:bCs/>
          <w:color w:val="232323"/>
          <w:spacing w:val="0"/>
          <w:kern w:val="0"/>
          <w:szCs w:val="28"/>
          <w:lang w:eastAsia="ru-RU"/>
        </w:rPr>
        <w:lastRenderedPageBreak/>
        <w:t>Миграция </w:t>
      </w:r>
      <w:r w:rsidRPr="00942CB7">
        <w:rPr>
          <w:rFonts w:ascii="Arial" w:eastAsia="Times New Roman" w:hAnsi="Arial" w:cs="Arial"/>
          <w:b/>
          <w:bCs/>
          <w:color w:val="232323"/>
          <w:spacing w:val="0"/>
          <w:kern w:val="0"/>
          <w:szCs w:val="28"/>
          <w:lang w:eastAsia="ru-RU"/>
        </w:rPr>
        <w:br/>
      </w: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Процесс миграции систем включает в себя следующие этапы:</w:t>
      </w:r>
    </w:p>
    <w:p w:rsidR="00942CB7" w:rsidRPr="00942CB7" w:rsidRDefault="00942CB7" w:rsidP="00942C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i/>
          <w:iCs/>
          <w:color w:val="232323"/>
          <w:spacing w:val="0"/>
          <w:kern w:val="0"/>
          <w:szCs w:val="28"/>
          <w:lang w:eastAsia="ru-RU"/>
        </w:rPr>
        <w:t>Обследование</w:t>
      </w: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. На этом этапе определяется перечень мероприятий.</w:t>
      </w:r>
    </w:p>
    <w:p w:rsidR="00942CB7" w:rsidRPr="00942CB7" w:rsidRDefault="00942CB7" w:rsidP="00942C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i/>
          <w:iCs/>
          <w:color w:val="232323"/>
          <w:spacing w:val="0"/>
          <w:kern w:val="0"/>
          <w:szCs w:val="28"/>
          <w:lang w:eastAsia="ru-RU"/>
        </w:rPr>
        <w:t>Подготовка плана миграции.</w:t>
      </w: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 Производится применение перечня мероприятий, подготовка стенда, проверяется работоспособность системы. Затем проводится тестовая миграция, в ходе которой уточняется, обновляется перечень мероприятий, а также определяется их длительность. На основе результатов этого процесса производится планирование сроков этапов миграции, оценка рисков и возможность дополнительных мероприятий по их снижению. В итоге определяется период неработоспособности продуктивной системы, разрабатывается и утверждается документ «План перехода»</w:t>
      </w:r>
    </w:p>
    <w:p w:rsidR="00942CB7" w:rsidRPr="00942CB7" w:rsidRDefault="00942CB7" w:rsidP="00942C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i/>
          <w:iCs/>
          <w:color w:val="232323"/>
          <w:spacing w:val="0"/>
          <w:kern w:val="0"/>
          <w:szCs w:val="28"/>
          <w:lang w:eastAsia="ru-RU"/>
        </w:rPr>
        <w:t>Выполнение плана миграции</w:t>
      </w: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. Заключается в последовательном выполнении мероприятий, описанных в документе.</w:t>
      </w:r>
    </w:p>
    <w:p w:rsidR="00942CB7" w:rsidRPr="00942CB7" w:rsidRDefault="00942CB7" w:rsidP="00942C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</w:pPr>
      <w:r w:rsidRPr="00942CB7">
        <w:rPr>
          <w:rFonts w:ascii="Arial" w:eastAsia="Times New Roman" w:hAnsi="Arial" w:cs="Arial"/>
          <w:i/>
          <w:iCs/>
          <w:color w:val="232323"/>
          <w:spacing w:val="0"/>
          <w:kern w:val="0"/>
          <w:szCs w:val="28"/>
          <w:lang w:eastAsia="ru-RU"/>
        </w:rPr>
        <w:t>Поддержка пользователей. </w:t>
      </w:r>
      <w:r w:rsidRPr="00942CB7">
        <w:rPr>
          <w:rFonts w:ascii="Arial" w:eastAsia="Times New Roman" w:hAnsi="Arial" w:cs="Arial"/>
          <w:color w:val="232323"/>
          <w:spacing w:val="0"/>
          <w:kern w:val="0"/>
          <w:szCs w:val="28"/>
          <w:lang w:eastAsia="ru-RU"/>
        </w:rPr>
        <w:t>После миграции осуществляется оперативная поддержка пользователей и решение оставшихся проблем.</w:t>
      </w:r>
    </w:p>
    <w:p w:rsidR="00F4184A" w:rsidRDefault="00F4184A"/>
    <w:sectPr w:rsidR="00F4184A" w:rsidSect="00942C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12A60"/>
    <w:multiLevelType w:val="multilevel"/>
    <w:tmpl w:val="A312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D65310"/>
    <w:multiLevelType w:val="multilevel"/>
    <w:tmpl w:val="BDE8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B045DE"/>
    <w:multiLevelType w:val="multilevel"/>
    <w:tmpl w:val="49F8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B7"/>
    <w:rsid w:val="003A70BD"/>
    <w:rsid w:val="00942CB7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CB7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CB7"/>
    <w:rPr>
      <w:b/>
      <w:bCs/>
    </w:rPr>
  </w:style>
  <w:style w:type="character" w:styleId="a5">
    <w:name w:val="Emphasis"/>
    <w:basedOn w:val="a0"/>
    <w:uiPriority w:val="20"/>
    <w:qFormat/>
    <w:rsid w:val="00942C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CB7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CB7"/>
    <w:rPr>
      <w:b/>
      <w:bCs/>
    </w:rPr>
  </w:style>
  <w:style w:type="character" w:styleId="a5">
    <w:name w:val="Emphasis"/>
    <w:basedOn w:val="a0"/>
    <w:uiPriority w:val="20"/>
    <w:qFormat/>
    <w:rsid w:val="00942C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2023-03-26T15:53:00Z</dcterms:created>
  <dcterms:modified xsi:type="dcterms:W3CDTF">2023-03-26T15:54:00Z</dcterms:modified>
</cp:coreProperties>
</file>