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89" w:rsidRPr="00B24B89" w:rsidRDefault="00B24B89" w:rsidP="00B24B89">
      <w:pPr>
        <w:spacing w:before="100" w:beforeAutospacing="1" w:after="100" w:afterAutospacing="1" w:line="240" w:lineRule="auto"/>
        <w:jc w:val="center"/>
        <w:outlineLvl w:val="0"/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</w:pPr>
      <w:bookmarkStart w:id="0" w:name="_GoBack"/>
      <w:r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 xml:space="preserve">Лекция 10. </w:t>
      </w:r>
      <w:r w:rsidRPr="00B24B89"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>Автономная отладка модуля</w:t>
      </w:r>
      <w:r>
        <w:rPr>
          <w:rFonts w:ascii="Arial" w:eastAsia="Times New Roman" w:hAnsi="Arial" w:cs="Arial"/>
          <w:color w:val="000000"/>
          <w:spacing w:val="0"/>
          <w:kern w:val="36"/>
          <w:sz w:val="33"/>
          <w:szCs w:val="33"/>
          <w:lang w:eastAsia="ru-RU"/>
        </w:rPr>
        <w:t xml:space="preserve">. </w:t>
      </w:r>
    </w:p>
    <w:bookmarkEnd w:id="0"/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u w:val="single"/>
          <w:lang w:eastAsia="ru-RU"/>
        </w:rPr>
        <w:t>При автономной отладке каждый модуль на самом деле тестируется в некотором программном окружении, кроме случая, когда отлаживаемая программа состоит только из одного модуля</w:t>
      </w: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Это </w:t>
      </w:r>
      <w:r w:rsidRPr="00B24B89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окружение состоит из других модулей, часть которых является модулями отлаживаемой программы, которые уже отлажены, а часть - модулями, управляющими отладкой (отладочными модулями</w:t>
      </w: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).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Таким образом, </w:t>
      </w: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u w:val="single"/>
          <w:lang w:eastAsia="ru-RU"/>
        </w:rPr>
        <w:t>при автономной отладке тестируется всегда некоторая программа, построенная специально для тестирования отлаживаемого модуля</w:t>
      </w: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Эта программа лишь частично совпадает с отлаживаемой программой, кроме случая, когда отлаживается последний модуль отлаживаемой программы.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По мере продвижения отладки программы все большую часть окружения очередного отлаживаемого модуля будут составлять уже отлаженные модули этой программы, а при отладке последнего модуля этой программы окружение отлаживаемого модуля будет целиком состоять из всех остальных (уже отлаженных) модулей отлаживаемой программы (без каких-либо) отладочных модулей, т.е. в этом случае тестироваться будет сама отлаживаемая программа.</w:t>
      </w:r>
      <w:proofErr w:type="gramEnd"/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</w:t>
      </w:r>
      <w:r w:rsidRPr="00B24B89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Такой процесс наращивания отлаживаемой программы отлаженными и отлаживаемыми модулями называется интеграцией программы</w:t>
      </w: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Отладочные модули, входящие в окружение отлаживаемого модуля, зависят от порядка, в каком отлаживаются модули этой программы, от того, какой модуль отлаживается и, возможно, от того, какой тест будет пропускаться.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При восходящем тестировании это окружение всегда будет содержать только один отладочный модуль (кроме случая, когда отлаживается последний модуль отлаживаемой программы), который будет головным в тестируемой программе и который называют ведущим (или драйвером).</w:t>
      </w: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Ведущий отладочный модуль подготавливает информационную среду для тестирования отлаживаемого модуля (т. е. формирует ее состояние, требуемое для тестирования этого модуля, в частности, может осуществлять ввод некоторых тестовых данных), осуществляет обращение к отлаживаемому модулю и после окончания его работы выдает необходимые сообщения. При отладке одного модуля для разных тестов могут составляться разные ведущие отладочные модули.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proofErr w:type="gramStart"/>
      <w:r w:rsidRPr="00B24B89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При нисходящем тестировании окружение отлаживаемого модуля в качестве отладочных модулей содержит имитаторы всех модулей, к которым может обращаться отлаживаемый модуль, а также имитаторы тех модулей, к которым могут обращаться отлаженные модули отлаживаемой программы (включенные в это окружение), но которые еще не отлажены.</w:t>
      </w:r>
      <w:proofErr w:type="gramEnd"/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 Некоторые из этих имитаторов при отладке одного модуля могут изменяться для разных тестов.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t>На самом деле в окружении отлаживаемого модуля во многих случаях могут содержаться отладочные модули обоих типов по ниже следующим соображениям</w:t>
      </w: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. Как восходящее, так и нисходящее тестирование имеет свои достоинства и свои недостатки.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b/>
          <w:bCs/>
          <w:color w:val="000000"/>
          <w:spacing w:val="0"/>
          <w:kern w:val="0"/>
          <w:sz w:val="24"/>
          <w:szCs w:val="24"/>
          <w:lang w:eastAsia="ru-RU"/>
        </w:rPr>
        <w:lastRenderedPageBreak/>
        <w:t>Автономное тестирование модуля целесообразно осуществлять в четыре последовательно выполняемых шага.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Шаг 1. На основании спецификации отлаживаемого модуля подготовьте тест для каждой возможности и каждой ситуации, для каждой границы областей допустимых значений всех входных данных, для каждой области изменения данных, для каждой области недопустимых значений всех входных данных и каждого недопустимого условия.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Шаг 2. Проверьте текст модуля, чтобы убедиться, что каждое направление любого разветвления будет пройдено хотя бы на одном тесте. Добавьте недостающие тесты.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Шаг 3. </w:t>
      </w:r>
      <w:proofErr w:type="gramStart"/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Убедитесь по тексту модуля, что для каждого цикла существует тест, для которого тело цикла не выполняется, тест, для которого тело цикла выполняется один раз, и тест, для которого тело цикла выполняется максимальное число раз.</w:t>
      </w:r>
      <w:proofErr w:type="gramEnd"/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 xml:space="preserve"> Добавьте недостающие тесты.</w:t>
      </w:r>
    </w:p>
    <w:p w:rsidR="00B24B89" w:rsidRPr="00B24B89" w:rsidRDefault="00B24B89" w:rsidP="00B24B89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</w:pPr>
      <w:r w:rsidRPr="00B24B89">
        <w:rPr>
          <w:rFonts w:ascii="Arial" w:eastAsia="Times New Roman" w:hAnsi="Arial" w:cs="Arial"/>
          <w:color w:val="000000"/>
          <w:spacing w:val="0"/>
          <w:kern w:val="0"/>
          <w:sz w:val="24"/>
          <w:szCs w:val="24"/>
          <w:lang w:eastAsia="ru-RU"/>
        </w:rPr>
        <w:t>Шаг 4. Проверьте по тексту модуля его чувствительность к отдельным особым значениям входных данных - все такие значения должны входить в тесты. Добавьте недостающие тесты.</w:t>
      </w:r>
    </w:p>
    <w:p w:rsidR="00F4184A" w:rsidRDefault="00F4184A"/>
    <w:sectPr w:rsidR="00F418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89"/>
    <w:rsid w:val="003A70BD"/>
    <w:rsid w:val="00B24B89"/>
    <w:rsid w:val="00F4184A"/>
    <w:rsid w:val="00F67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B24B8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B89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4B8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1">
    <w:name w:val="heading 1"/>
    <w:basedOn w:val="a"/>
    <w:link w:val="10"/>
    <w:uiPriority w:val="9"/>
    <w:qFormat/>
    <w:rsid w:val="00B24B89"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4B89"/>
    <w:rPr>
      <w:rFonts w:eastAsia="Times New Roman"/>
      <w:b/>
      <w:bCs/>
      <w:color w:val="auto"/>
      <w:spacing w:val="0"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24B89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802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566</Words>
  <Characters>3229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1</cp:revision>
  <dcterms:created xsi:type="dcterms:W3CDTF">2023-02-20T11:28:00Z</dcterms:created>
  <dcterms:modified xsi:type="dcterms:W3CDTF">2023-02-20T11:29:00Z</dcterms:modified>
</cp:coreProperties>
</file>