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ED2" w:rsidRDefault="000F5B1A" w:rsidP="005B4ED2">
      <w:pPr>
        <w:jc w:val="center"/>
        <w:rPr>
          <w:rFonts w:ascii="Mistral" w:hAnsi="Mistral"/>
          <w:sz w:val="56"/>
          <w:szCs w:val="56"/>
        </w:rPr>
      </w:pPr>
      <w:r w:rsidRPr="000F5B1A">
        <w:rPr>
          <w:rFonts w:ascii="Mistral" w:hAnsi="Mistral"/>
          <w:sz w:val="56"/>
          <w:szCs w:val="56"/>
        </w:rPr>
        <w:t>Числовые ряды</w:t>
      </w:r>
    </w:p>
    <w:p w:rsidR="000F5B1A" w:rsidRPr="000F5B1A" w:rsidRDefault="000F5B1A" w:rsidP="005B4ED2">
      <w:pPr>
        <w:ind w:firstLine="567"/>
        <w:jc w:val="both"/>
        <w:rPr>
          <w:rFonts w:ascii="Mistral" w:hAnsi="Mistral"/>
          <w:sz w:val="56"/>
          <w:szCs w:val="56"/>
        </w:rPr>
      </w:pPr>
      <w:r w:rsidRPr="000F5B1A">
        <w:rPr>
          <w:rFonts w:asciiTheme="majorHAnsi" w:hAnsiTheme="majorHAnsi"/>
          <w:b/>
        </w:rPr>
        <w:t>Числовой</w:t>
      </w:r>
      <w:r w:rsidRPr="000F5B1A">
        <w:rPr>
          <w:rFonts w:asciiTheme="majorHAnsi" w:hAnsiTheme="majorHAnsi"/>
        </w:rPr>
        <w:t xml:space="preserve"> </w:t>
      </w:r>
      <w:r w:rsidRPr="000F5B1A">
        <w:rPr>
          <w:rFonts w:asciiTheme="majorHAnsi" w:hAnsiTheme="majorHAnsi"/>
          <w:b/>
        </w:rPr>
        <w:t>ряд</w:t>
      </w:r>
      <w:r w:rsidRPr="000F5B1A">
        <w:rPr>
          <w:rFonts w:asciiTheme="majorHAnsi" w:hAnsiTheme="majorHAnsi"/>
        </w:rPr>
        <w:t xml:space="preserve"> – это выражение вида </w:t>
      </w:r>
      <w:r w:rsidRPr="000F5B1A">
        <w:rPr>
          <w:rFonts w:asciiTheme="majorHAnsi" w:hAnsiTheme="majorHAnsi"/>
          <w:position w:val="-12"/>
        </w:rPr>
        <w:object w:dxaOrig="21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65pt;height:18.95pt" o:ole="">
            <v:imagedata r:id="rId8" o:title=""/>
          </v:shape>
          <o:OLEObject Type="Embed" ProgID="Equation.3" ShapeID="_x0000_i1025" DrawAspect="Content" ObjectID="_1726918200" r:id="rId9"/>
        </w:object>
      </w:r>
      <w:r w:rsidRPr="000F5B1A">
        <w:rPr>
          <w:rFonts w:asciiTheme="majorHAnsi" w:hAnsiTheme="majorHAnsi"/>
        </w:rPr>
        <w:t xml:space="preserve"> Числа </w:t>
      </w:r>
      <w:r w:rsidRPr="000F5B1A">
        <w:rPr>
          <w:rFonts w:asciiTheme="majorHAnsi" w:hAnsiTheme="majorHAnsi"/>
          <w:position w:val="-12"/>
        </w:rPr>
        <w:object w:dxaOrig="1400" w:dyaOrig="380">
          <v:shape id="_x0000_i1026" type="#_x0000_t75" style="width:69.45pt;height:18.95pt" o:ole="">
            <v:imagedata r:id="rId10" o:title=""/>
          </v:shape>
          <o:OLEObject Type="Embed" ProgID="Equation.3" ShapeID="_x0000_i1026" DrawAspect="Content" ObjectID="_1726918201" r:id="rId11"/>
        </w:object>
      </w:r>
      <w:r w:rsidRPr="000F5B1A">
        <w:rPr>
          <w:rFonts w:asciiTheme="majorHAnsi" w:hAnsiTheme="majorHAnsi"/>
        </w:rPr>
        <w:t xml:space="preserve"> называются </w:t>
      </w:r>
      <w:r w:rsidRPr="000F5B1A">
        <w:rPr>
          <w:rFonts w:asciiTheme="majorHAnsi" w:hAnsiTheme="majorHAnsi"/>
          <w:i/>
        </w:rPr>
        <w:t>членами ряда</w:t>
      </w:r>
      <w:r w:rsidRPr="000F5B1A">
        <w:rPr>
          <w:rFonts w:asciiTheme="majorHAnsi" w:hAnsiTheme="majorHAnsi"/>
        </w:rPr>
        <w:t xml:space="preserve">. Они образуют бесконечную последовательность. </w:t>
      </w:r>
    </w:p>
    <w:p w:rsidR="000F5B1A" w:rsidRPr="000F5B1A" w:rsidRDefault="000F5B1A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0F5B1A">
        <w:rPr>
          <w:rFonts w:asciiTheme="majorHAnsi" w:hAnsiTheme="majorHAnsi"/>
          <w:b/>
        </w:rPr>
        <w:t>Общий член ряда</w:t>
      </w:r>
      <w:r w:rsidRPr="000F5B1A">
        <w:rPr>
          <w:rFonts w:asciiTheme="majorHAnsi" w:hAnsiTheme="majorHAnsi"/>
        </w:rPr>
        <w:t xml:space="preserve"> – это член </w:t>
      </w:r>
      <w:r w:rsidRPr="000F5B1A">
        <w:rPr>
          <w:rFonts w:asciiTheme="majorHAnsi" w:hAnsiTheme="majorHAnsi"/>
          <w:position w:val="-12"/>
        </w:rPr>
        <w:object w:dxaOrig="300" w:dyaOrig="380">
          <v:shape id="_x0000_i1027" type="#_x0000_t75" style="width:15.15pt;height:18.95pt" o:ole="">
            <v:imagedata r:id="rId12" o:title=""/>
          </v:shape>
          <o:OLEObject Type="Embed" ProgID="Equation.3" ShapeID="_x0000_i1027" DrawAspect="Content" ObjectID="_1726918202" r:id="rId13"/>
        </w:object>
      </w:r>
      <w:r w:rsidRPr="000F5B1A">
        <w:rPr>
          <w:rFonts w:asciiTheme="majorHAnsi" w:hAnsiTheme="majorHAnsi"/>
        </w:rPr>
        <w:t xml:space="preserve"> с произвольным номером. Сокращенно ряд обозначают следующим образом: </w:t>
      </w:r>
      <w:r w:rsidRPr="000F5B1A">
        <w:rPr>
          <w:rFonts w:asciiTheme="majorHAnsi" w:hAnsiTheme="majorHAnsi"/>
          <w:position w:val="-28"/>
        </w:rPr>
        <w:object w:dxaOrig="600" w:dyaOrig="700">
          <v:shape id="_x0000_i1028" type="#_x0000_t75" style="width:30.3pt;height:35.35pt" o:ole="">
            <v:imagedata r:id="rId14" o:title=""/>
          </v:shape>
          <o:OLEObject Type="Embed" ProgID="Equation.3" ShapeID="_x0000_i1028" DrawAspect="Content" ObjectID="_1726918203" r:id="rId15"/>
        </w:object>
      </w:r>
      <w:r w:rsidRPr="000F5B1A">
        <w:rPr>
          <w:rFonts w:asciiTheme="majorHAnsi" w:hAnsiTheme="majorHAnsi"/>
        </w:rPr>
        <w:t>.</w:t>
      </w:r>
    </w:p>
    <w:p w:rsidR="000F5B1A" w:rsidRPr="000F5B1A" w:rsidRDefault="000F5B1A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0F5B1A">
        <w:rPr>
          <w:rFonts w:asciiTheme="majorHAnsi" w:hAnsiTheme="majorHAnsi"/>
          <w:b/>
        </w:rPr>
        <w:t>Частичные суммы ряда</w:t>
      </w:r>
      <w:r w:rsidRPr="000F5B1A">
        <w:rPr>
          <w:rFonts w:asciiTheme="majorHAnsi" w:hAnsiTheme="majorHAnsi"/>
        </w:rPr>
        <w:t xml:space="preserve"> – это суммы конечного числа членов ряда.</w:t>
      </w:r>
    </w:p>
    <w:p w:rsidR="000F5B1A" w:rsidRPr="000F5B1A" w:rsidRDefault="000F5B1A" w:rsidP="000F5B1A">
      <w:pPr>
        <w:spacing w:line="240" w:lineRule="auto"/>
        <w:ind w:firstLine="567"/>
        <w:jc w:val="center"/>
        <w:rPr>
          <w:rFonts w:asciiTheme="majorHAnsi" w:hAnsiTheme="majorHAnsi"/>
        </w:rPr>
      </w:pPr>
      <w:r w:rsidRPr="000F5B1A">
        <w:rPr>
          <w:rFonts w:asciiTheme="majorHAnsi" w:hAnsiTheme="majorHAnsi"/>
          <w:position w:val="-96"/>
        </w:rPr>
        <w:object w:dxaOrig="2280" w:dyaOrig="2079">
          <v:shape id="_x0000_i1029" type="#_x0000_t75" style="width:87.8pt;height:80.2pt" o:ole="">
            <v:imagedata r:id="rId16" o:title=""/>
          </v:shape>
          <o:OLEObject Type="Embed" ProgID="Equation.3" ShapeID="_x0000_i1029" DrawAspect="Content" ObjectID="_1726918204" r:id="rId17"/>
        </w:object>
      </w:r>
    </w:p>
    <w:p w:rsidR="000F5B1A" w:rsidRDefault="000F5B1A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0F5B1A">
        <w:rPr>
          <w:rFonts w:asciiTheme="majorHAnsi" w:hAnsiTheme="majorHAnsi"/>
          <w:b/>
        </w:rPr>
        <w:t>Пример</w:t>
      </w:r>
      <w:r w:rsidRPr="000F5B1A">
        <w:rPr>
          <w:rFonts w:asciiTheme="majorHAnsi" w:hAnsiTheme="majorHAnsi"/>
        </w:rPr>
        <w:t xml:space="preserve">: Дан ряд </w:t>
      </w:r>
      <w:r w:rsidRPr="000F5B1A">
        <w:rPr>
          <w:rFonts w:asciiTheme="majorHAnsi" w:hAnsiTheme="majorHAnsi"/>
          <w:position w:val="-38"/>
        </w:rPr>
        <w:object w:dxaOrig="1060" w:dyaOrig="820">
          <v:shape id="_x0000_i1030" type="#_x0000_t75" style="width:44.2pt;height:34.75pt" o:ole="">
            <v:imagedata r:id="rId18" o:title=""/>
          </v:shape>
          <o:OLEObject Type="Embed" ProgID="Equation.3" ShapeID="_x0000_i1030" DrawAspect="Content" ObjectID="_1726918205" r:id="rId19"/>
        </w:object>
      </w:r>
      <w:r w:rsidRPr="000F5B1A">
        <w:rPr>
          <w:rFonts w:asciiTheme="majorHAnsi" w:hAnsiTheme="majorHAnsi"/>
        </w:rPr>
        <w:t xml:space="preserve">. Найти </w:t>
      </w:r>
      <w:r w:rsidRPr="000F5B1A">
        <w:rPr>
          <w:rFonts w:asciiTheme="majorHAnsi" w:hAnsiTheme="majorHAnsi"/>
          <w:position w:val="-12"/>
        </w:rPr>
        <w:object w:dxaOrig="639" w:dyaOrig="380">
          <v:shape id="_x0000_i1031" type="#_x0000_t75" style="width:32.2pt;height:18.95pt" o:ole="">
            <v:imagedata r:id="rId20" o:title=""/>
          </v:shape>
          <o:OLEObject Type="Embed" ProgID="Equation.3" ShapeID="_x0000_i1031" DrawAspect="Content" ObjectID="_1726918206" r:id="rId21"/>
        </w:object>
      </w:r>
      <w:r w:rsidRPr="000F5B1A">
        <w:rPr>
          <w:rFonts w:asciiTheme="majorHAnsi" w:hAnsiTheme="majorHAnsi"/>
        </w:rPr>
        <w:t>.</w:t>
      </w:r>
    </w:p>
    <w:p w:rsidR="000F5B1A" w:rsidRDefault="000F5B1A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0F5B1A">
        <w:rPr>
          <w:rFonts w:asciiTheme="majorHAnsi" w:hAnsiTheme="majorHAnsi"/>
          <w:b/>
        </w:rPr>
        <w:t xml:space="preserve">Решение: 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</w:rPr>
        <w:t xml:space="preserve">1) </w:t>
      </w:r>
      <w:r w:rsidRPr="000F5B1A">
        <w:rPr>
          <w:rFonts w:asciiTheme="majorHAnsi" w:hAnsiTheme="majorHAnsi"/>
          <w:position w:val="-12"/>
        </w:rPr>
        <w:object w:dxaOrig="3620" w:dyaOrig="380">
          <v:shape id="_x0000_i1032" type="#_x0000_t75" style="width:180.65pt;height:18.95pt" o:ole="">
            <v:imagedata r:id="rId22" o:title=""/>
          </v:shape>
          <o:OLEObject Type="Embed" ProgID="Equation.3" ShapeID="_x0000_i1032" DrawAspect="Content" ObjectID="_1726918207" r:id="rId23"/>
        </w:object>
      </w:r>
      <w:r>
        <w:rPr>
          <w:rFonts w:asciiTheme="majorHAnsi" w:hAnsiTheme="majorHAnsi"/>
        </w:rPr>
        <w:t>.</w:t>
      </w:r>
    </w:p>
    <w:p w:rsidR="000F5B1A" w:rsidRDefault="000F5B1A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2) </w:t>
      </w:r>
      <w:r w:rsidRPr="000F5B1A">
        <w:rPr>
          <w:rFonts w:asciiTheme="majorHAnsi" w:hAnsiTheme="majorHAnsi"/>
          <w:position w:val="-142"/>
        </w:rPr>
        <w:object w:dxaOrig="2680" w:dyaOrig="2980">
          <v:shape id="_x0000_i1033" type="#_x0000_t75" style="width:108.65pt;height:120.65pt" o:ole="">
            <v:imagedata r:id="rId24" o:title=""/>
          </v:shape>
          <o:OLEObject Type="Embed" ProgID="Equation.3" ShapeID="_x0000_i1033" DrawAspect="Content" ObjectID="_1726918208" r:id="rId25"/>
        </w:object>
      </w:r>
      <w:r>
        <w:rPr>
          <w:rFonts w:asciiTheme="majorHAnsi" w:hAnsiTheme="majorHAnsi"/>
        </w:rPr>
        <w:t xml:space="preserve">       </w:t>
      </w:r>
      <w:r w:rsidR="0054690E" w:rsidRPr="0054690E">
        <w:rPr>
          <w:rFonts w:asciiTheme="majorHAnsi" w:hAnsiTheme="majorHAnsi"/>
          <w:position w:val="-34"/>
        </w:rPr>
        <w:object w:dxaOrig="3240" w:dyaOrig="820">
          <v:shape id="_x0000_i1034" type="#_x0000_t75" style="width:131.35pt;height:32.85pt" o:ole="">
            <v:imagedata r:id="rId26" o:title=""/>
          </v:shape>
          <o:OLEObject Type="Embed" ProgID="Equation.3" ShapeID="_x0000_i1034" DrawAspect="Content" ObjectID="_1726918209" r:id="rId27"/>
        </w:object>
      </w:r>
    </w:p>
    <w:p w:rsidR="0054690E" w:rsidRPr="0054690E" w:rsidRDefault="0054690E" w:rsidP="000F5B1A">
      <w:pPr>
        <w:spacing w:line="240" w:lineRule="auto"/>
        <w:ind w:firstLine="567"/>
        <w:jc w:val="both"/>
        <w:rPr>
          <w:rFonts w:asciiTheme="majorHAnsi" w:hAnsiTheme="majorHAnsi"/>
          <w:b/>
        </w:rPr>
      </w:pPr>
      <w:r w:rsidRPr="0054690E">
        <w:rPr>
          <w:rFonts w:asciiTheme="majorHAnsi" w:hAnsiTheme="majorHAnsi"/>
          <w:b/>
        </w:rPr>
        <w:t xml:space="preserve">Ответ: </w:t>
      </w:r>
      <w:r>
        <w:rPr>
          <w:rFonts w:asciiTheme="majorHAnsi" w:hAnsiTheme="majorHAnsi"/>
          <w:b/>
        </w:rPr>
        <w:t xml:space="preserve"> </w:t>
      </w:r>
      <w:r w:rsidRPr="0054690E">
        <w:rPr>
          <w:rFonts w:asciiTheme="majorHAnsi" w:hAnsiTheme="majorHAnsi"/>
          <w:position w:val="-12"/>
        </w:rPr>
        <w:object w:dxaOrig="2060" w:dyaOrig="380">
          <v:shape id="_x0000_i1035" type="#_x0000_t75" style="width:84pt;height:15.8pt" o:ole="">
            <v:imagedata r:id="rId28" o:title=""/>
          </v:shape>
          <o:OLEObject Type="Embed" ProgID="Equation.3" ShapeID="_x0000_i1035" DrawAspect="Content" ObjectID="_1726918210" r:id="rId29"/>
        </w:object>
      </w:r>
    </w:p>
    <w:p w:rsidR="000F5B1A" w:rsidRDefault="00C10155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C10155">
        <w:rPr>
          <w:rFonts w:asciiTheme="majorHAnsi" w:hAnsiTheme="majorHAnsi"/>
          <w:b/>
          <w:i/>
        </w:rPr>
        <w:t>ЗАДАНИЕ!</w:t>
      </w:r>
      <w:r>
        <w:rPr>
          <w:rFonts w:asciiTheme="majorHAnsi" w:hAnsiTheme="majorHAnsi"/>
        </w:rPr>
        <w:t xml:space="preserve">  Дан числовой ряд </w:t>
      </w:r>
      <w:r w:rsidRPr="000F5B1A">
        <w:rPr>
          <w:rFonts w:asciiTheme="majorHAnsi" w:hAnsiTheme="majorHAnsi"/>
          <w:position w:val="-38"/>
        </w:rPr>
        <w:object w:dxaOrig="1080" w:dyaOrig="820">
          <v:shape id="_x0000_i1036" type="#_x0000_t75" style="width:45.45pt;height:34.75pt" o:ole="">
            <v:imagedata r:id="rId30" o:title=""/>
          </v:shape>
          <o:OLEObject Type="Embed" ProgID="Equation.3" ShapeID="_x0000_i1036" DrawAspect="Content" ObjectID="_1726918211" r:id="rId31"/>
        </w:object>
      </w:r>
      <w:r>
        <w:rPr>
          <w:rFonts w:asciiTheme="majorHAnsi" w:hAnsiTheme="majorHAnsi"/>
        </w:rPr>
        <w:t xml:space="preserve">. Найти </w:t>
      </w:r>
      <w:r w:rsidRPr="00C10155">
        <w:rPr>
          <w:rFonts w:asciiTheme="majorHAnsi" w:hAnsiTheme="majorHAnsi"/>
          <w:position w:val="-12"/>
        </w:rPr>
        <w:object w:dxaOrig="639" w:dyaOrig="380">
          <v:shape id="_x0000_i1037" type="#_x0000_t75" style="width:32.2pt;height:18.95pt" o:ole="">
            <v:imagedata r:id="rId32" o:title=""/>
          </v:shape>
          <o:OLEObject Type="Embed" ProgID="Equation.3" ShapeID="_x0000_i1037" DrawAspect="Content" ObjectID="_1726918212" r:id="rId33"/>
        </w:object>
      </w:r>
      <w:r>
        <w:rPr>
          <w:rFonts w:asciiTheme="majorHAnsi" w:hAnsiTheme="majorHAnsi"/>
        </w:rPr>
        <w:t>.</w:t>
      </w:r>
    </w:p>
    <w:p w:rsidR="00C10155" w:rsidRDefault="00352CA9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352CA9">
        <w:rPr>
          <w:rFonts w:asciiTheme="majorHAnsi" w:hAnsiTheme="majorHAnsi"/>
          <w:b/>
        </w:rPr>
        <w:t>Сходящийся ряд</w:t>
      </w:r>
      <w:r>
        <w:rPr>
          <w:rFonts w:asciiTheme="majorHAnsi" w:hAnsiTheme="majorHAnsi"/>
        </w:rPr>
        <w:t xml:space="preserve"> – это ряд, у которого последовательность его частичных сумм имеет конечный предел при </w:t>
      </w:r>
      <w:r w:rsidRPr="00352CA9">
        <w:rPr>
          <w:rFonts w:asciiTheme="majorHAnsi" w:hAnsiTheme="majorHAnsi"/>
          <w:position w:val="-6"/>
        </w:rPr>
        <w:object w:dxaOrig="800" w:dyaOrig="240">
          <v:shape id="_x0000_i1038" type="#_x0000_t75" style="width:39.8pt;height:12pt" o:ole="">
            <v:imagedata r:id="rId34" o:title=""/>
          </v:shape>
          <o:OLEObject Type="Embed" ProgID="Equation.3" ShapeID="_x0000_i1038" DrawAspect="Content" ObjectID="_1726918213" r:id="rId35"/>
        </w:object>
      </w:r>
      <w:r>
        <w:rPr>
          <w:rFonts w:asciiTheme="majorHAnsi" w:hAnsiTheme="majorHAnsi"/>
        </w:rPr>
        <w:t xml:space="preserve">:  </w:t>
      </w:r>
      <w:r w:rsidRPr="00352CA9">
        <w:rPr>
          <w:rFonts w:asciiTheme="majorHAnsi" w:hAnsiTheme="majorHAnsi"/>
          <w:position w:val="-30"/>
        </w:rPr>
        <w:object w:dxaOrig="1420" w:dyaOrig="560">
          <v:shape id="_x0000_i1039" type="#_x0000_t75" style="width:71.35pt;height:27.8pt" o:ole="">
            <v:imagedata r:id="rId36" o:title=""/>
          </v:shape>
          <o:OLEObject Type="Embed" ProgID="Equation.3" ShapeID="_x0000_i1039" DrawAspect="Content" ObjectID="_1726918214" r:id="rId37"/>
        </w:object>
      </w:r>
      <w:r>
        <w:rPr>
          <w:rFonts w:asciiTheme="majorHAnsi" w:hAnsiTheme="majorHAnsi"/>
        </w:rPr>
        <w:t>.</w:t>
      </w:r>
    </w:p>
    <w:p w:rsidR="004F5B75" w:rsidRDefault="004F5B75" w:rsidP="00B46C39">
      <w:pPr>
        <w:spacing w:line="240" w:lineRule="auto"/>
        <w:ind w:firstLine="567"/>
        <w:jc w:val="both"/>
        <w:rPr>
          <w:rFonts w:asciiTheme="majorHAnsi" w:hAnsiTheme="majorHAnsi"/>
        </w:rPr>
      </w:pPr>
      <w:r w:rsidRPr="004F5B75">
        <w:rPr>
          <w:rFonts w:asciiTheme="majorHAnsi" w:hAnsiTheme="majorHAnsi"/>
          <w:b/>
        </w:rPr>
        <w:t>Сумма ряда</w:t>
      </w:r>
      <w:r>
        <w:rPr>
          <w:rFonts w:asciiTheme="majorHAnsi" w:hAnsiTheme="majorHAnsi"/>
        </w:rPr>
        <w:t xml:space="preserve"> – это число </w:t>
      </w:r>
      <w:r>
        <w:rPr>
          <w:rFonts w:asciiTheme="majorHAnsi" w:hAnsiTheme="majorHAnsi"/>
          <w:lang w:val="en-US"/>
        </w:rPr>
        <w:t>S</w:t>
      </w:r>
      <w:r>
        <w:rPr>
          <w:rFonts w:asciiTheme="majorHAnsi" w:hAnsiTheme="majorHAnsi"/>
        </w:rPr>
        <w:t xml:space="preserve">, к которому сходится эта последовательность частичных сумм: </w:t>
      </w:r>
      <w:r w:rsidRPr="000F5B1A">
        <w:rPr>
          <w:rFonts w:asciiTheme="majorHAnsi" w:hAnsiTheme="majorHAnsi"/>
          <w:position w:val="-28"/>
        </w:rPr>
        <w:object w:dxaOrig="1060" w:dyaOrig="700">
          <v:shape id="_x0000_i1040" type="#_x0000_t75" style="width:53.05pt;height:35.35pt" o:ole="">
            <v:imagedata r:id="rId38" o:title=""/>
          </v:shape>
          <o:OLEObject Type="Embed" ProgID="Equation.3" ShapeID="_x0000_i1040" DrawAspect="Content" ObjectID="_1726918215" r:id="rId39"/>
        </w:object>
      </w:r>
      <w:r w:rsidR="00B46C39">
        <w:rPr>
          <w:rFonts w:asciiTheme="majorHAnsi" w:hAnsiTheme="majorHAnsi"/>
        </w:rPr>
        <w:t>.</w:t>
      </w:r>
      <w:r w:rsidR="00B46C39" w:rsidRPr="00B46C39">
        <w:rPr>
          <w:rFonts w:asciiTheme="majorHAnsi" w:hAnsiTheme="majorHAnsi"/>
        </w:rPr>
        <w:t xml:space="preserve">  </w:t>
      </w:r>
      <w:r>
        <w:rPr>
          <w:rFonts w:asciiTheme="majorHAnsi" w:hAnsiTheme="majorHAnsi"/>
        </w:rPr>
        <w:t xml:space="preserve">Ряд называется </w:t>
      </w:r>
      <w:r w:rsidRPr="004F5B75">
        <w:rPr>
          <w:rFonts w:asciiTheme="majorHAnsi" w:hAnsiTheme="majorHAnsi"/>
          <w:b/>
        </w:rPr>
        <w:t>расходящимся</w:t>
      </w:r>
      <w:r>
        <w:rPr>
          <w:rFonts w:asciiTheme="majorHAnsi" w:hAnsiTheme="majorHAnsi"/>
        </w:rPr>
        <w:t xml:space="preserve">, если такой предел </w:t>
      </w:r>
      <w:r w:rsidRPr="00352CA9">
        <w:rPr>
          <w:rFonts w:asciiTheme="majorHAnsi" w:hAnsiTheme="majorHAnsi"/>
          <w:position w:val="-30"/>
        </w:rPr>
        <w:object w:dxaOrig="940" w:dyaOrig="560">
          <v:shape id="_x0000_i1041" type="#_x0000_t75" style="width:47.35pt;height:27.8pt" o:ole="">
            <v:imagedata r:id="rId40" o:title=""/>
          </v:shape>
          <o:OLEObject Type="Embed" ProgID="Equation.3" ShapeID="_x0000_i1041" DrawAspect="Content" ObjectID="_1726918216" r:id="rId41"/>
        </w:object>
      </w:r>
      <w:r>
        <w:rPr>
          <w:rFonts w:asciiTheme="majorHAnsi" w:hAnsiTheme="majorHAnsi"/>
        </w:rPr>
        <w:t xml:space="preserve"> не существует или бесконечен.</w:t>
      </w:r>
    </w:p>
    <w:p w:rsidR="004F5B75" w:rsidRDefault="004F5B75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4F5B75">
        <w:rPr>
          <w:rFonts w:asciiTheme="majorHAnsi" w:hAnsiTheme="majorHAnsi"/>
          <w:b/>
        </w:rPr>
        <w:t>Пример 1.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</w:rPr>
        <w:t xml:space="preserve">Исследовать на сходимость ряд </w:t>
      </w:r>
      <w:r w:rsidRPr="004F5B75">
        <w:rPr>
          <w:rFonts w:asciiTheme="majorHAnsi" w:hAnsiTheme="majorHAnsi"/>
          <w:position w:val="-38"/>
        </w:rPr>
        <w:object w:dxaOrig="1320" w:dyaOrig="900">
          <v:shape id="_x0000_i1042" type="#_x0000_t75" style="width:66.3pt;height:44.85pt" o:ole="">
            <v:imagedata r:id="rId42" o:title=""/>
          </v:shape>
          <o:OLEObject Type="Embed" ProgID="Equation.3" ShapeID="_x0000_i1042" DrawAspect="Content" ObjectID="_1726918217" r:id="rId43"/>
        </w:object>
      </w:r>
      <w:r>
        <w:rPr>
          <w:rFonts w:asciiTheme="majorHAnsi" w:hAnsiTheme="majorHAnsi"/>
        </w:rPr>
        <w:t>.</w:t>
      </w:r>
    </w:p>
    <w:p w:rsidR="004F5B75" w:rsidRDefault="004F5B75" w:rsidP="000F5B1A">
      <w:pPr>
        <w:spacing w:line="240" w:lineRule="auto"/>
        <w:ind w:firstLine="567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Решение: </w:t>
      </w:r>
      <w:r w:rsidR="00B46C39" w:rsidRPr="004F5B75">
        <w:rPr>
          <w:rFonts w:asciiTheme="majorHAnsi" w:hAnsiTheme="majorHAnsi"/>
          <w:b/>
          <w:position w:val="-32"/>
        </w:rPr>
        <w:object w:dxaOrig="5720" w:dyaOrig="760">
          <v:shape id="_x0000_i1043" type="#_x0000_t75" style="width:252pt;height:33.45pt" o:ole="">
            <v:imagedata r:id="rId44" o:title=""/>
          </v:shape>
          <o:OLEObject Type="Embed" ProgID="Equation.3" ShapeID="_x0000_i1043" DrawAspect="Content" ObjectID="_1726918218" r:id="rId45"/>
        </w:object>
      </w:r>
      <w:r>
        <w:rPr>
          <w:rFonts w:asciiTheme="majorHAnsi" w:hAnsiTheme="majorHAnsi"/>
          <w:b/>
        </w:rPr>
        <w:t>.</w:t>
      </w:r>
    </w:p>
    <w:p w:rsidR="004F5B75" w:rsidRDefault="00B46C39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4F5B75">
        <w:rPr>
          <w:rFonts w:asciiTheme="majorHAnsi" w:hAnsiTheme="majorHAnsi"/>
          <w:position w:val="-32"/>
        </w:rPr>
        <w:object w:dxaOrig="4300" w:dyaOrig="780">
          <v:shape id="_x0000_i1044" type="#_x0000_t75" style="width:175.6pt;height:31.6pt" o:ole="">
            <v:imagedata r:id="rId46" o:title=""/>
          </v:shape>
          <o:OLEObject Type="Embed" ProgID="Equation.3" ShapeID="_x0000_i1044" DrawAspect="Content" ObjectID="_1726918219" r:id="rId47"/>
        </w:object>
      </w:r>
      <w:r w:rsidR="004F5B75">
        <w:rPr>
          <w:rFonts w:asciiTheme="majorHAnsi" w:hAnsiTheme="majorHAnsi"/>
        </w:rPr>
        <w:t>. Этот предел существует, и ряд сходится.</w:t>
      </w:r>
    </w:p>
    <w:p w:rsidR="004F5B75" w:rsidRPr="005B4ED2" w:rsidRDefault="004F5B75" w:rsidP="005B4ED2">
      <w:pPr>
        <w:spacing w:line="240" w:lineRule="auto"/>
        <w:ind w:firstLine="567"/>
        <w:jc w:val="center"/>
        <w:rPr>
          <w:rFonts w:asciiTheme="majorHAnsi" w:hAnsiTheme="majorHAnsi"/>
          <w:b/>
          <w:sz w:val="28"/>
          <w:szCs w:val="28"/>
        </w:rPr>
      </w:pPr>
      <w:r w:rsidRPr="005B4ED2">
        <w:rPr>
          <w:rFonts w:asciiTheme="majorHAnsi" w:hAnsiTheme="majorHAnsi"/>
          <w:b/>
          <w:sz w:val="28"/>
          <w:szCs w:val="28"/>
        </w:rPr>
        <w:t>Признаки сходимости ряда</w:t>
      </w:r>
    </w:p>
    <w:p w:rsidR="004F5B75" w:rsidRPr="004F5B75" w:rsidRDefault="004F5B75" w:rsidP="004F5B75">
      <w:pPr>
        <w:pStyle w:val="a3"/>
        <w:numPr>
          <w:ilvl w:val="0"/>
          <w:numId w:val="1"/>
        </w:numPr>
        <w:spacing w:line="240" w:lineRule="auto"/>
        <w:ind w:left="142" w:firstLine="425"/>
        <w:jc w:val="both"/>
        <w:rPr>
          <w:rFonts w:asciiTheme="majorHAnsi" w:hAnsiTheme="majorHAnsi"/>
          <w:b/>
        </w:rPr>
      </w:pPr>
      <w:r w:rsidRPr="004F5B75">
        <w:rPr>
          <w:rFonts w:asciiTheme="majorHAnsi" w:hAnsiTheme="majorHAnsi"/>
          <w:b/>
        </w:rPr>
        <w:t xml:space="preserve">Необходимый признак сходимости: </w:t>
      </w:r>
      <w:r w:rsidRPr="004F5B75">
        <w:rPr>
          <w:rFonts w:asciiTheme="majorHAnsi" w:hAnsiTheme="majorHAnsi"/>
        </w:rPr>
        <w:t xml:space="preserve">Если ряд </w:t>
      </w:r>
      <w:r w:rsidRPr="000F5B1A">
        <w:rPr>
          <w:rFonts w:asciiTheme="majorHAnsi" w:hAnsiTheme="majorHAnsi"/>
          <w:position w:val="-28"/>
        </w:rPr>
        <w:object w:dxaOrig="600" w:dyaOrig="700">
          <v:shape id="_x0000_i1045" type="#_x0000_t75" style="width:30.3pt;height:35.35pt" o:ole="">
            <v:imagedata r:id="rId14" o:title=""/>
          </v:shape>
          <o:OLEObject Type="Embed" ProgID="Equation.3" ShapeID="_x0000_i1045" DrawAspect="Content" ObjectID="_1726918220" r:id="rId48"/>
        </w:object>
      </w:r>
      <w:r w:rsidRPr="004F5B75">
        <w:rPr>
          <w:rFonts w:asciiTheme="majorHAnsi" w:hAnsiTheme="majorHAnsi"/>
        </w:rPr>
        <w:t xml:space="preserve">сходится, то общий член ряда </w:t>
      </w:r>
      <w:r w:rsidRPr="000F5B1A">
        <w:rPr>
          <w:rFonts w:asciiTheme="majorHAnsi" w:hAnsiTheme="majorHAnsi"/>
          <w:position w:val="-12"/>
        </w:rPr>
        <w:object w:dxaOrig="300" w:dyaOrig="380">
          <v:shape id="_x0000_i1046" type="#_x0000_t75" style="width:15.15pt;height:18.95pt" o:ole="">
            <v:imagedata r:id="rId12" o:title=""/>
          </v:shape>
          <o:OLEObject Type="Embed" ProgID="Equation.3" ShapeID="_x0000_i1046" DrawAspect="Content" ObjectID="_1726918221" r:id="rId49"/>
        </w:object>
      </w:r>
      <w:r w:rsidRPr="004F5B75">
        <w:rPr>
          <w:rFonts w:asciiTheme="majorHAnsi" w:hAnsiTheme="majorHAnsi"/>
        </w:rPr>
        <w:t xml:space="preserve"> стремится к нулю при неограниченном возрастании  </w:t>
      </w:r>
      <w:r w:rsidRPr="004F5B75">
        <w:rPr>
          <w:rFonts w:asciiTheme="majorHAnsi" w:hAnsiTheme="majorHAnsi"/>
          <w:i/>
          <w:lang w:val="en-US"/>
        </w:rPr>
        <w:t>n</w:t>
      </w:r>
      <w:r w:rsidRPr="004F5B75">
        <w:rPr>
          <w:rFonts w:asciiTheme="majorHAnsi" w:hAnsiTheme="majorHAnsi"/>
        </w:rPr>
        <w:t xml:space="preserve"> (при </w:t>
      </w:r>
      <w:r w:rsidRPr="004F5B75">
        <w:rPr>
          <w:rFonts w:asciiTheme="majorHAnsi" w:hAnsiTheme="majorHAnsi"/>
          <w:position w:val="-6"/>
        </w:rPr>
        <w:object w:dxaOrig="800" w:dyaOrig="240">
          <v:shape id="_x0000_i1047" type="#_x0000_t75" style="width:39.8pt;height:12pt" o:ole="">
            <v:imagedata r:id="rId50" o:title=""/>
          </v:shape>
          <o:OLEObject Type="Embed" ProgID="Equation.3" ShapeID="_x0000_i1047" DrawAspect="Content" ObjectID="_1726918222" r:id="rId51"/>
        </w:object>
      </w:r>
      <w:r w:rsidRPr="004F5B75">
        <w:rPr>
          <w:rFonts w:asciiTheme="majorHAnsi" w:hAnsiTheme="majorHAnsi"/>
        </w:rPr>
        <w:t xml:space="preserve">).  </w:t>
      </w:r>
      <w:r w:rsidRPr="004F5B75">
        <w:rPr>
          <w:rFonts w:asciiTheme="majorHAnsi" w:hAnsiTheme="majorHAnsi"/>
          <w:position w:val="-30"/>
        </w:rPr>
        <w:object w:dxaOrig="1380" w:dyaOrig="560">
          <v:shape id="_x0000_i1048" type="#_x0000_t75" style="width:68.85pt;height:27.8pt" o:ole="">
            <v:imagedata r:id="rId52" o:title=""/>
          </v:shape>
          <o:OLEObject Type="Embed" ProgID="Equation.3" ShapeID="_x0000_i1048" DrawAspect="Content" ObjectID="_1726918223" r:id="rId53"/>
        </w:object>
      </w:r>
      <w:r>
        <w:rPr>
          <w:rFonts w:asciiTheme="majorHAnsi" w:hAnsiTheme="majorHAnsi"/>
        </w:rPr>
        <w:t>.</w:t>
      </w:r>
    </w:p>
    <w:p w:rsidR="004F5B75" w:rsidRPr="004F5B75" w:rsidRDefault="004F5B75" w:rsidP="004F5B75">
      <w:pPr>
        <w:pStyle w:val="a3"/>
        <w:spacing w:line="240" w:lineRule="auto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Следствие: </w:t>
      </w:r>
      <w:r>
        <w:rPr>
          <w:rFonts w:asciiTheme="majorHAnsi" w:hAnsiTheme="majorHAnsi"/>
        </w:rPr>
        <w:t xml:space="preserve">Если общий член </w:t>
      </w:r>
      <w:r w:rsidRPr="000F5B1A">
        <w:rPr>
          <w:rFonts w:asciiTheme="majorHAnsi" w:hAnsiTheme="majorHAnsi"/>
          <w:position w:val="-12"/>
        </w:rPr>
        <w:object w:dxaOrig="300" w:dyaOrig="380">
          <v:shape id="_x0000_i1049" type="#_x0000_t75" style="width:15.15pt;height:18.95pt" o:ole="">
            <v:imagedata r:id="rId12" o:title=""/>
          </v:shape>
          <o:OLEObject Type="Embed" ProgID="Equation.3" ShapeID="_x0000_i1049" DrawAspect="Content" ObjectID="_1726918224" r:id="rId54"/>
        </w:object>
      </w:r>
      <w:r>
        <w:rPr>
          <w:rFonts w:asciiTheme="majorHAnsi" w:hAnsiTheme="majorHAnsi"/>
        </w:rPr>
        <w:t xml:space="preserve"> ряда, </w:t>
      </w:r>
      <w:r w:rsidRPr="004F5B75">
        <w:rPr>
          <w:rFonts w:asciiTheme="majorHAnsi" w:hAnsiTheme="majorHAnsi"/>
          <w:position w:val="-6"/>
        </w:rPr>
        <w:object w:dxaOrig="800" w:dyaOrig="240">
          <v:shape id="_x0000_i1050" type="#_x0000_t75" style="width:39.8pt;height:12pt" o:ole="">
            <v:imagedata r:id="rId55" o:title=""/>
          </v:shape>
          <o:OLEObject Type="Embed" ProgID="Equation.3" ShapeID="_x0000_i1050" DrawAspect="Content" ObjectID="_1726918225" r:id="rId56"/>
        </w:object>
      </w:r>
      <w:r>
        <w:rPr>
          <w:rFonts w:asciiTheme="majorHAnsi" w:hAnsiTheme="majorHAnsi"/>
        </w:rPr>
        <w:t xml:space="preserve"> не стремится к нулю, то такой ряд расходится. Если </w:t>
      </w:r>
      <w:r w:rsidRPr="004F5B75">
        <w:rPr>
          <w:rFonts w:asciiTheme="majorHAnsi" w:hAnsiTheme="majorHAnsi"/>
          <w:position w:val="-30"/>
        </w:rPr>
        <w:object w:dxaOrig="1380" w:dyaOrig="560">
          <v:shape id="_x0000_i1051" type="#_x0000_t75" style="width:68.85pt;height:27.8pt" o:ole="">
            <v:imagedata r:id="rId57" o:title=""/>
          </v:shape>
          <o:OLEObject Type="Embed" ProgID="Equation.3" ShapeID="_x0000_i1051" DrawAspect="Content" ObjectID="_1726918226" r:id="rId58"/>
        </w:object>
      </w:r>
      <w:r>
        <w:rPr>
          <w:rFonts w:asciiTheme="majorHAnsi" w:hAnsiTheme="majorHAnsi"/>
        </w:rPr>
        <w:t xml:space="preserve">, то ряд </w:t>
      </w:r>
      <w:r w:rsidRPr="000F5B1A">
        <w:rPr>
          <w:rFonts w:asciiTheme="majorHAnsi" w:hAnsiTheme="majorHAnsi"/>
          <w:position w:val="-28"/>
        </w:rPr>
        <w:object w:dxaOrig="600" w:dyaOrig="700">
          <v:shape id="_x0000_i1052" type="#_x0000_t75" style="width:30.3pt;height:35.35pt" o:ole="">
            <v:imagedata r:id="rId14" o:title=""/>
          </v:shape>
          <o:OLEObject Type="Embed" ProgID="Equation.3" ShapeID="_x0000_i1052" DrawAspect="Content" ObjectID="_1726918227" r:id="rId59"/>
        </w:object>
      </w:r>
      <w:r>
        <w:rPr>
          <w:rFonts w:asciiTheme="majorHAnsi" w:hAnsiTheme="majorHAnsi"/>
        </w:rPr>
        <w:t xml:space="preserve"> расходится.</w:t>
      </w:r>
    </w:p>
    <w:p w:rsidR="004F5B75" w:rsidRPr="004F5B75" w:rsidRDefault="004F5B75" w:rsidP="004F5B75">
      <w:pPr>
        <w:pStyle w:val="a3"/>
        <w:numPr>
          <w:ilvl w:val="0"/>
          <w:numId w:val="1"/>
        </w:numPr>
        <w:spacing w:line="240" w:lineRule="auto"/>
        <w:ind w:left="142" w:firstLine="425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Признак Даламбера: </w:t>
      </w:r>
      <w:r>
        <w:rPr>
          <w:rFonts w:asciiTheme="majorHAnsi" w:hAnsiTheme="majorHAnsi"/>
        </w:rPr>
        <w:t xml:space="preserve">Пусть дан ряд </w:t>
      </w:r>
      <w:r w:rsidRPr="000F5B1A">
        <w:rPr>
          <w:rFonts w:asciiTheme="majorHAnsi" w:hAnsiTheme="majorHAnsi"/>
          <w:position w:val="-28"/>
        </w:rPr>
        <w:object w:dxaOrig="600" w:dyaOrig="700">
          <v:shape id="_x0000_i1053" type="#_x0000_t75" style="width:30.3pt;height:35.35pt" o:ole="">
            <v:imagedata r:id="rId14" o:title=""/>
          </v:shape>
          <o:OLEObject Type="Embed" ProgID="Equation.3" ShapeID="_x0000_i1053" DrawAspect="Content" ObjectID="_1726918228" r:id="rId60"/>
        </w:object>
      </w:r>
      <w:r>
        <w:rPr>
          <w:rFonts w:asciiTheme="majorHAnsi" w:hAnsiTheme="majorHAnsi"/>
        </w:rPr>
        <w:t xml:space="preserve"> с положительными членами. Если для этого ряда существует конечный предел </w:t>
      </w:r>
      <w:r w:rsidRPr="004F5B75">
        <w:rPr>
          <w:rFonts w:asciiTheme="majorHAnsi" w:hAnsiTheme="majorHAnsi"/>
          <w:position w:val="-34"/>
        </w:rPr>
        <w:object w:dxaOrig="1700" w:dyaOrig="780">
          <v:shape id="_x0000_i1054" type="#_x0000_t75" style="width:69.45pt;height:32.2pt" o:ole="">
            <v:imagedata r:id="rId61" o:title=""/>
          </v:shape>
          <o:OLEObject Type="Embed" ProgID="Equation.3" ShapeID="_x0000_i1054" DrawAspect="Content" ObjectID="_1726918229" r:id="rId62"/>
        </w:object>
      </w:r>
      <w:r>
        <w:rPr>
          <w:rFonts w:asciiTheme="majorHAnsi" w:hAnsiTheme="majorHAnsi"/>
        </w:rPr>
        <w:t xml:space="preserve">, то при </w:t>
      </w:r>
      <w:r w:rsidRPr="004F5B75">
        <w:rPr>
          <w:rFonts w:asciiTheme="majorHAnsi" w:hAnsiTheme="majorHAnsi"/>
          <w:b/>
          <w:i/>
          <w:sz w:val="28"/>
          <w:szCs w:val="28"/>
          <w:lang w:val="en-US"/>
        </w:rPr>
        <w:t>p</w:t>
      </w:r>
      <w:r w:rsidRPr="004F5B75">
        <w:rPr>
          <w:rFonts w:asciiTheme="majorHAnsi" w:hAnsiTheme="majorHAnsi"/>
          <w:b/>
          <w:i/>
          <w:sz w:val="28"/>
          <w:szCs w:val="28"/>
        </w:rPr>
        <w:t xml:space="preserve"> &lt; 1</w:t>
      </w:r>
      <w:r>
        <w:rPr>
          <w:rFonts w:asciiTheme="majorHAnsi" w:hAnsiTheme="majorHAnsi"/>
        </w:rPr>
        <w:t xml:space="preserve"> ряд сходится, а при </w:t>
      </w:r>
      <w:r w:rsidRPr="004F5B75">
        <w:rPr>
          <w:rFonts w:asciiTheme="majorHAnsi" w:hAnsiTheme="majorHAnsi"/>
          <w:b/>
          <w:i/>
          <w:sz w:val="28"/>
          <w:szCs w:val="28"/>
          <w:lang w:val="en-US"/>
        </w:rPr>
        <w:t>p</w:t>
      </w:r>
      <w:r w:rsidRPr="004F5B75">
        <w:rPr>
          <w:rFonts w:asciiTheme="majorHAnsi" w:hAnsiTheme="majorHAnsi"/>
          <w:b/>
          <w:i/>
          <w:sz w:val="28"/>
          <w:szCs w:val="28"/>
        </w:rPr>
        <w:t xml:space="preserve"> &gt; 1</w:t>
      </w:r>
      <w:r>
        <w:rPr>
          <w:rFonts w:asciiTheme="majorHAnsi" w:hAnsiTheme="majorHAnsi"/>
        </w:rPr>
        <w:t xml:space="preserve"> ряд расходится. (При </w:t>
      </w:r>
      <w:r w:rsidRPr="004F5B75">
        <w:rPr>
          <w:rFonts w:asciiTheme="majorHAnsi" w:hAnsiTheme="majorHAnsi"/>
          <w:b/>
          <w:i/>
          <w:sz w:val="28"/>
          <w:szCs w:val="28"/>
          <w:lang w:val="en-US"/>
        </w:rPr>
        <w:t>p</w:t>
      </w:r>
      <w:r w:rsidRPr="004F5B75"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</w:rPr>
        <w:t xml:space="preserve">= </w:t>
      </w:r>
      <w:r w:rsidRPr="004F5B75">
        <w:rPr>
          <w:rFonts w:asciiTheme="majorHAnsi" w:hAnsiTheme="majorHAnsi"/>
          <w:b/>
          <w:i/>
          <w:sz w:val="28"/>
          <w:szCs w:val="28"/>
        </w:rPr>
        <w:t>1</w:t>
      </w:r>
      <w:r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</w:rPr>
        <w:t>вопрос о сходимости ряда остается нерешенным в этом случае требуется исследовать ряд с помощью других методов).</w:t>
      </w:r>
    </w:p>
    <w:p w:rsidR="004F5B75" w:rsidRPr="00B46C39" w:rsidRDefault="004F5B75" w:rsidP="004F5B75">
      <w:pPr>
        <w:pStyle w:val="a3"/>
        <w:numPr>
          <w:ilvl w:val="0"/>
          <w:numId w:val="1"/>
        </w:numPr>
        <w:spacing w:line="240" w:lineRule="auto"/>
        <w:ind w:left="142" w:firstLine="425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Признак Коши: </w:t>
      </w:r>
      <w:r>
        <w:rPr>
          <w:rFonts w:asciiTheme="majorHAnsi" w:hAnsiTheme="majorHAnsi"/>
        </w:rPr>
        <w:t xml:space="preserve">Пусть дан ряд </w:t>
      </w:r>
      <w:r w:rsidRPr="000F5B1A">
        <w:rPr>
          <w:rFonts w:asciiTheme="majorHAnsi" w:hAnsiTheme="majorHAnsi"/>
          <w:position w:val="-28"/>
        </w:rPr>
        <w:object w:dxaOrig="600" w:dyaOrig="700">
          <v:shape id="_x0000_i1055" type="#_x0000_t75" style="width:30.3pt;height:35.35pt" o:ole="">
            <v:imagedata r:id="rId14" o:title=""/>
          </v:shape>
          <o:OLEObject Type="Embed" ProgID="Equation.3" ShapeID="_x0000_i1055" DrawAspect="Content" ObjectID="_1726918230" r:id="rId63"/>
        </w:object>
      </w:r>
      <w:r>
        <w:rPr>
          <w:rFonts w:asciiTheme="majorHAnsi" w:hAnsiTheme="majorHAnsi"/>
        </w:rPr>
        <w:t xml:space="preserve"> с положительными членами. Если для этого ряда существует предел </w:t>
      </w:r>
      <w:r w:rsidRPr="004F5B75">
        <w:rPr>
          <w:rFonts w:asciiTheme="majorHAnsi" w:hAnsiTheme="majorHAnsi"/>
          <w:position w:val="-30"/>
        </w:rPr>
        <w:object w:dxaOrig="1600" w:dyaOrig="620">
          <v:shape id="_x0000_i1056" type="#_x0000_t75" style="width:70.75pt;height:27.15pt" o:ole="">
            <v:imagedata r:id="rId64" o:title=""/>
          </v:shape>
          <o:OLEObject Type="Embed" ProgID="Equation.3" ShapeID="_x0000_i1056" DrawAspect="Content" ObjectID="_1726918231" r:id="rId65"/>
        </w:object>
      </w:r>
      <w:r>
        <w:rPr>
          <w:rFonts w:asciiTheme="majorHAnsi" w:hAnsiTheme="majorHAnsi"/>
        </w:rPr>
        <w:t xml:space="preserve">, то при   </w:t>
      </w:r>
      <w:r>
        <w:rPr>
          <w:rFonts w:asciiTheme="majorHAnsi" w:hAnsiTheme="majorHAnsi"/>
          <w:b/>
          <w:i/>
          <w:sz w:val="28"/>
          <w:szCs w:val="28"/>
          <w:lang w:val="en-US"/>
        </w:rPr>
        <w:t>q</w:t>
      </w:r>
      <w:r w:rsidRPr="004F5B75">
        <w:rPr>
          <w:rFonts w:asciiTheme="majorHAnsi" w:hAnsiTheme="majorHAnsi"/>
          <w:b/>
          <w:i/>
          <w:sz w:val="28"/>
          <w:szCs w:val="28"/>
        </w:rPr>
        <w:t xml:space="preserve"> &lt; 1</w:t>
      </w:r>
      <w:r w:rsidRPr="004F5B7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ряд сходится, а при </w:t>
      </w:r>
      <w:r>
        <w:rPr>
          <w:rFonts w:asciiTheme="majorHAnsi" w:hAnsiTheme="majorHAnsi"/>
          <w:b/>
          <w:i/>
          <w:sz w:val="28"/>
          <w:szCs w:val="28"/>
          <w:lang w:val="en-US"/>
        </w:rPr>
        <w:t>q</w:t>
      </w:r>
      <w:r w:rsidRPr="004F5B75">
        <w:rPr>
          <w:rFonts w:asciiTheme="majorHAnsi" w:hAnsiTheme="majorHAnsi"/>
          <w:b/>
          <w:i/>
          <w:sz w:val="28"/>
          <w:szCs w:val="28"/>
        </w:rPr>
        <w:t xml:space="preserve"> &gt; 1</w:t>
      </w:r>
      <w:r>
        <w:rPr>
          <w:rFonts w:asciiTheme="majorHAnsi" w:hAnsiTheme="majorHAnsi"/>
        </w:rPr>
        <w:t xml:space="preserve"> ряд расходится. (При </w:t>
      </w:r>
      <w:r>
        <w:rPr>
          <w:rFonts w:asciiTheme="majorHAnsi" w:hAnsiTheme="majorHAnsi"/>
          <w:b/>
          <w:i/>
          <w:sz w:val="28"/>
          <w:szCs w:val="28"/>
          <w:lang w:val="en-US"/>
        </w:rPr>
        <w:t>q</w:t>
      </w:r>
      <w:r w:rsidRPr="004F5B75"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</w:rPr>
        <w:t xml:space="preserve">= </w:t>
      </w:r>
      <w:r w:rsidRPr="004F5B75">
        <w:rPr>
          <w:rFonts w:asciiTheme="majorHAnsi" w:hAnsiTheme="majorHAnsi"/>
          <w:b/>
          <w:i/>
          <w:sz w:val="28"/>
          <w:szCs w:val="28"/>
        </w:rPr>
        <w:t>1</w:t>
      </w:r>
      <w:r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</w:rPr>
        <w:t>вопрос о сходимости ряда остается нерешенным в этом случае требуется исследовать ряд с помощью других методов).</w:t>
      </w:r>
    </w:p>
    <w:p w:rsidR="00B46C39" w:rsidRDefault="00B46C39" w:rsidP="00B46C39">
      <w:pPr>
        <w:pStyle w:val="a3"/>
        <w:spacing w:line="240" w:lineRule="auto"/>
        <w:ind w:left="567"/>
        <w:jc w:val="both"/>
        <w:rPr>
          <w:rFonts w:asciiTheme="majorHAnsi" w:hAnsiTheme="majorHAnsi"/>
          <w:b/>
        </w:rPr>
      </w:pPr>
    </w:p>
    <w:p w:rsidR="00B46C39" w:rsidRDefault="00B46C39" w:rsidP="00B46C39">
      <w:pPr>
        <w:pStyle w:val="a3"/>
        <w:spacing w:line="240" w:lineRule="auto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Пример 2.  Исследовать ряд по необходимому признаку  </w:t>
      </w:r>
      <w:r w:rsidRPr="000F5B1A">
        <w:rPr>
          <w:rFonts w:asciiTheme="majorHAnsi" w:hAnsiTheme="majorHAnsi"/>
          <w:position w:val="-28"/>
        </w:rPr>
        <w:object w:dxaOrig="1480" w:dyaOrig="720">
          <v:shape id="_x0000_i1057" type="#_x0000_t75" style="width:62.55pt;height:29.7pt" o:ole="">
            <v:imagedata r:id="rId66" o:title=""/>
          </v:shape>
          <o:OLEObject Type="Embed" ProgID="Equation.3" ShapeID="_x0000_i1057" DrawAspect="Content" ObjectID="_1726918232" r:id="rId67"/>
        </w:object>
      </w:r>
      <w:r>
        <w:rPr>
          <w:rFonts w:asciiTheme="majorHAnsi" w:hAnsiTheme="majorHAnsi"/>
        </w:rPr>
        <w:t>.</w:t>
      </w:r>
    </w:p>
    <w:p w:rsidR="00B46C39" w:rsidRDefault="00B46C39" w:rsidP="00B46C39">
      <w:pPr>
        <w:pStyle w:val="a3"/>
        <w:spacing w:line="240" w:lineRule="auto"/>
        <w:ind w:left="0"/>
        <w:jc w:val="both"/>
        <w:rPr>
          <w:rFonts w:asciiTheme="majorHAnsi" w:hAnsiTheme="majorHAnsi"/>
        </w:rPr>
      </w:pPr>
      <w:r w:rsidRPr="00B46C39">
        <w:rPr>
          <w:rFonts w:asciiTheme="majorHAnsi" w:hAnsiTheme="majorHAnsi"/>
          <w:b/>
        </w:rPr>
        <w:t>Решение</w:t>
      </w:r>
      <w:r>
        <w:rPr>
          <w:rFonts w:asciiTheme="majorHAnsi" w:hAnsiTheme="majorHAnsi"/>
          <w:b/>
        </w:rPr>
        <w:t xml:space="preserve">: </w:t>
      </w:r>
      <w:r w:rsidRPr="00B46C39">
        <w:rPr>
          <w:rFonts w:asciiTheme="majorHAnsi" w:hAnsiTheme="majorHAnsi"/>
        </w:rPr>
        <w:t>Находим</w:t>
      </w:r>
    </w:p>
    <w:p w:rsidR="00B46C39" w:rsidRPr="00B46C39" w:rsidRDefault="00B46C39" w:rsidP="00B46C39">
      <w:pPr>
        <w:pStyle w:val="a3"/>
        <w:spacing w:line="240" w:lineRule="auto"/>
        <w:ind w:left="0"/>
        <w:jc w:val="both"/>
        <w:rPr>
          <w:rFonts w:asciiTheme="majorHAnsi" w:hAnsiTheme="majorHAnsi"/>
          <w:b/>
        </w:rPr>
      </w:pPr>
      <w:r w:rsidRPr="00B46C39">
        <w:rPr>
          <w:position w:val="-30"/>
        </w:rPr>
        <w:object w:dxaOrig="2000" w:dyaOrig="740">
          <v:shape id="_x0000_i1058" type="#_x0000_t75" style="width:87.8pt;height:32.2pt" o:ole="">
            <v:imagedata r:id="rId68" o:title=""/>
          </v:shape>
          <o:OLEObject Type="Embed" ProgID="Equation.3" ShapeID="_x0000_i1058" DrawAspect="Content" ObjectID="_1726918233" r:id="rId69"/>
        </w:object>
      </w:r>
      <w:r w:rsidRPr="00B46C39">
        <w:rPr>
          <w:position w:val="-62"/>
        </w:rPr>
        <w:object w:dxaOrig="2100" w:dyaOrig="1380">
          <v:shape id="_x0000_i1059" type="#_x0000_t75" style="width:91.6pt;height:60pt" o:ole="">
            <v:imagedata r:id="rId70" o:title=""/>
          </v:shape>
          <o:OLEObject Type="Embed" ProgID="Equation.3" ShapeID="_x0000_i1059" DrawAspect="Content" ObjectID="_1726918234" r:id="rId71"/>
        </w:object>
      </w:r>
      <w:r w:rsidR="004C6FD4" w:rsidRPr="00B46C39">
        <w:rPr>
          <w:position w:val="-64"/>
        </w:rPr>
        <w:object w:dxaOrig="4400" w:dyaOrig="1080">
          <v:shape id="_x0000_i1060" type="#_x0000_t75" style="width:180.65pt;height:44.2pt" o:ole="">
            <v:imagedata r:id="rId72" o:title=""/>
          </v:shape>
          <o:OLEObject Type="Embed" ProgID="Equation.3" ShapeID="_x0000_i1060" DrawAspect="Content" ObjectID="_1726918235" r:id="rId73"/>
        </w:object>
      </w:r>
      <w:r w:rsidRPr="00B46C39">
        <w:rPr>
          <w:rFonts w:asciiTheme="majorHAnsi" w:hAnsiTheme="majorHAnsi"/>
        </w:rPr>
        <w:t xml:space="preserve">. </w:t>
      </w:r>
    </w:p>
    <w:p w:rsidR="00B46C39" w:rsidRDefault="00B46C39" w:rsidP="00B46C39">
      <w:pPr>
        <w:pStyle w:val="a3"/>
        <w:spacing w:line="240" w:lineRule="auto"/>
        <w:ind w:left="0"/>
        <w:jc w:val="both"/>
        <w:rPr>
          <w:rFonts w:asciiTheme="majorHAnsi" w:hAnsiTheme="majorHAnsi"/>
        </w:rPr>
      </w:pPr>
      <w:r w:rsidRPr="00B46C39">
        <w:rPr>
          <w:rFonts w:asciiTheme="majorHAnsi" w:hAnsiTheme="majorHAnsi"/>
        </w:rPr>
        <w:t>Следовательно, ряд расходится.</w:t>
      </w:r>
    </w:p>
    <w:p w:rsidR="00B46C39" w:rsidRDefault="00B46C39" w:rsidP="00B46C39">
      <w:pPr>
        <w:pStyle w:val="a3"/>
        <w:spacing w:line="240" w:lineRule="auto"/>
        <w:ind w:left="0"/>
        <w:jc w:val="both"/>
        <w:rPr>
          <w:rFonts w:asciiTheme="majorHAnsi" w:hAnsiTheme="majorHAnsi"/>
        </w:rPr>
      </w:pPr>
      <w:r w:rsidRPr="00B46C39">
        <w:rPr>
          <w:rFonts w:asciiTheme="majorHAnsi" w:hAnsiTheme="majorHAnsi"/>
          <w:b/>
        </w:rPr>
        <w:t xml:space="preserve"> Пример 3. </w:t>
      </w:r>
      <w:r>
        <w:rPr>
          <w:rFonts w:asciiTheme="majorHAnsi" w:hAnsiTheme="majorHAnsi"/>
          <w:b/>
        </w:rPr>
        <w:t xml:space="preserve"> Исследовать ряд по признаку Даламбера </w:t>
      </w:r>
      <w:r w:rsidR="004B51E2" w:rsidRPr="004B51E2">
        <w:rPr>
          <w:rFonts w:asciiTheme="majorHAnsi" w:hAnsiTheme="majorHAnsi"/>
          <w:position w:val="-34"/>
        </w:rPr>
        <w:object w:dxaOrig="720" w:dyaOrig="880">
          <v:shape id="_x0000_i1061" type="#_x0000_t75" style="width:29.7pt;height:36.65pt" o:ole="">
            <v:imagedata r:id="rId74" o:title=""/>
          </v:shape>
          <o:OLEObject Type="Embed" ProgID="Equation.3" ShapeID="_x0000_i1061" DrawAspect="Content" ObjectID="_1726918236" r:id="rId75"/>
        </w:object>
      </w:r>
      <w:r w:rsidR="004B51E2">
        <w:rPr>
          <w:rFonts w:asciiTheme="majorHAnsi" w:hAnsiTheme="majorHAnsi"/>
        </w:rPr>
        <w:t>.</w:t>
      </w:r>
    </w:p>
    <w:p w:rsidR="004B51E2" w:rsidRDefault="004B51E2" w:rsidP="004B51E2">
      <w:pPr>
        <w:pStyle w:val="a3"/>
        <w:spacing w:line="240" w:lineRule="auto"/>
        <w:ind w:left="0"/>
        <w:rPr>
          <w:rFonts w:asciiTheme="majorHAnsi" w:hAnsiTheme="majorHAnsi"/>
        </w:rPr>
      </w:pPr>
      <w:r w:rsidRPr="004B51E2">
        <w:rPr>
          <w:rFonts w:asciiTheme="majorHAnsi" w:hAnsiTheme="majorHAnsi"/>
          <w:b/>
        </w:rPr>
        <w:t>Решение: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</w:rPr>
        <w:t xml:space="preserve"> </w:t>
      </w:r>
      <w:r w:rsidRPr="004B51E2">
        <w:rPr>
          <w:rFonts w:asciiTheme="majorHAnsi" w:hAnsiTheme="majorHAnsi"/>
          <w:position w:val="-28"/>
        </w:rPr>
        <w:object w:dxaOrig="880" w:dyaOrig="740">
          <v:shape id="_x0000_i1062" type="#_x0000_t75" style="width:44.2pt;height:36.65pt" o:ole="">
            <v:imagedata r:id="rId76" o:title=""/>
          </v:shape>
          <o:OLEObject Type="Embed" ProgID="Equation.3" ShapeID="_x0000_i1062" DrawAspect="Content" ObjectID="_1726918237" r:id="rId77"/>
        </w:object>
      </w:r>
      <w:r>
        <w:rPr>
          <w:rFonts w:asciiTheme="majorHAnsi" w:hAnsiTheme="majorHAnsi"/>
        </w:rPr>
        <w:t xml:space="preserve">, </w:t>
      </w:r>
      <w:r w:rsidRPr="004B51E2">
        <w:rPr>
          <w:rFonts w:asciiTheme="majorHAnsi" w:hAnsiTheme="majorHAnsi"/>
          <w:position w:val="-32"/>
        </w:rPr>
        <w:object w:dxaOrig="1540" w:dyaOrig="780">
          <v:shape id="_x0000_i1063" type="#_x0000_t75" style="width:77.05pt;height:39.15pt" o:ole="">
            <v:imagedata r:id="rId78" o:title=""/>
          </v:shape>
          <o:OLEObject Type="Embed" ProgID="Equation.3" ShapeID="_x0000_i1063" DrawAspect="Content" ObjectID="_1726918238" r:id="rId79"/>
        </w:object>
      </w:r>
      <w:r>
        <w:rPr>
          <w:rFonts w:asciiTheme="majorHAnsi" w:hAnsiTheme="majorHAnsi"/>
        </w:rPr>
        <w:t xml:space="preserve">. Найдем </w:t>
      </w:r>
      <w:r w:rsidRPr="004B51E2">
        <w:rPr>
          <w:rFonts w:asciiTheme="majorHAnsi" w:hAnsiTheme="majorHAnsi"/>
          <w:position w:val="-34"/>
        </w:rPr>
        <w:object w:dxaOrig="3040" w:dyaOrig="800">
          <v:shape id="_x0000_i1064" type="#_x0000_t75" style="width:140.2pt;height:36.65pt" o:ole="">
            <v:imagedata r:id="rId80" o:title=""/>
          </v:shape>
          <o:OLEObject Type="Embed" ProgID="Equation.3" ShapeID="_x0000_i1064" DrawAspect="Content" ObjectID="_1726918239" r:id="rId81"/>
        </w:object>
      </w:r>
      <w:r>
        <w:rPr>
          <w:rFonts w:asciiTheme="majorHAnsi" w:hAnsiTheme="majorHAnsi"/>
        </w:rPr>
        <w:t>.</w:t>
      </w:r>
    </w:p>
    <w:p w:rsidR="004B51E2" w:rsidRDefault="004B51E2" w:rsidP="004B51E2">
      <w:pPr>
        <w:pStyle w:val="a3"/>
        <w:spacing w:line="240" w:lineRule="auto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Найдем </w:t>
      </w:r>
    </w:p>
    <w:p w:rsidR="004B51E2" w:rsidRDefault="005B4ED2" w:rsidP="004B51E2">
      <w:pPr>
        <w:pStyle w:val="a3"/>
        <w:spacing w:line="240" w:lineRule="auto"/>
        <w:ind w:left="0"/>
        <w:jc w:val="both"/>
        <w:rPr>
          <w:rFonts w:asciiTheme="majorHAnsi" w:hAnsiTheme="majorHAnsi"/>
        </w:rPr>
      </w:pPr>
      <w:r w:rsidRPr="005B4ED2">
        <w:rPr>
          <w:position w:val="-66"/>
        </w:rPr>
        <w:object w:dxaOrig="10040" w:dyaOrig="1460">
          <v:shape id="_x0000_i1065" type="#_x0000_t75" style="width:363.15pt;height:52.4pt" o:ole="">
            <v:imagedata r:id="rId82" o:title=""/>
          </v:shape>
          <o:OLEObject Type="Embed" ProgID="Equation.3" ShapeID="_x0000_i1065" DrawAspect="Content" ObjectID="_1726918240" r:id="rId83"/>
        </w:object>
      </w:r>
    </w:p>
    <w:p w:rsidR="004B51E2" w:rsidRDefault="004B51E2" w:rsidP="004B51E2">
      <w:pPr>
        <w:pStyle w:val="a3"/>
        <w:spacing w:line="240" w:lineRule="auto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Следовательно, ряд расходится.</w:t>
      </w:r>
    </w:p>
    <w:p w:rsidR="004B51E2" w:rsidRDefault="004B51E2" w:rsidP="004B51E2">
      <w:pPr>
        <w:pStyle w:val="a3"/>
        <w:spacing w:line="240" w:lineRule="auto"/>
        <w:ind w:left="0"/>
        <w:jc w:val="both"/>
        <w:rPr>
          <w:rFonts w:asciiTheme="majorHAnsi" w:hAnsiTheme="majorHAnsi"/>
        </w:rPr>
      </w:pPr>
      <w:r w:rsidRPr="004B51E2">
        <w:rPr>
          <w:rFonts w:asciiTheme="majorHAnsi" w:hAnsiTheme="majorHAnsi"/>
          <w:b/>
        </w:rPr>
        <w:t>Пример 4.</w:t>
      </w:r>
      <w:r>
        <w:rPr>
          <w:rFonts w:asciiTheme="majorHAnsi" w:hAnsiTheme="majorHAnsi"/>
          <w:b/>
        </w:rPr>
        <w:t xml:space="preserve"> Исследовать ряд по признаку Коши </w:t>
      </w:r>
      <w:r w:rsidRPr="004B51E2">
        <w:rPr>
          <w:rFonts w:asciiTheme="majorHAnsi" w:hAnsiTheme="majorHAnsi"/>
          <w:position w:val="-32"/>
        </w:rPr>
        <w:object w:dxaOrig="1460" w:dyaOrig="880">
          <v:shape id="_x0000_i1066" type="#_x0000_t75" style="width:61.25pt;height:36.65pt" o:ole="">
            <v:imagedata r:id="rId84" o:title=""/>
          </v:shape>
          <o:OLEObject Type="Embed" ProgID="Equation.3" ShapeID="_x0000_i1066" DrawAspect="Content" ObjectID="_1726918241" r:id="rId85"/>
        </w:object>
      </w:r>
      <w:r>
        <w:rPr>
          <w:rFonts w:asciiTheme="majorHAnsi" w:hAnsiTheme="majorHAnsi"/>
        </w:rPr>
        <w:t>.</w:t>
      </w:r>
    </w:p>
    <w:p w:rsidR="004B51E2" w:rsidRDefault="004B51E2" w:rsidP="004B51E2">
      <w:pPr>
        <w:pStyle w:val="a3"/>
        <w:spacing w:line="240" w:lineRule="auto"/>
        <w:ind w:left="0"/>
        <w:jc w:val="both"/>
        <w:rPr>
          <w:rFonts w:asciiTheme="majorHAnsi" w:hAnsiTheme="majorHAnsi"/>
          <w:b/>
        </w:rPr>
      </w:pPr>
      <w:r w:rsidRPr="004B51E2">
        <w:rPr>
          <w:rFonts w:asciiTheme="majorHAnsi" w:hAnsiTheme="majorHAnsi"/>
          <w:b/>
        </w:rPr>
        <w:t xml:space="preserve">Решение: </w:t>
      </w:r>
    </w:p>
    <w:p w:rsidR="004B51E2" w:rsidRDefault="005B4ED2" w:rsidP="004B51E2">
      <w:pPr>
        <w:pStyle w:val="a3"/>
        <w:spacing w:line="240" w:lineRule="auto"/>
        <w:ind w:left="0"/>
        <w:jc w:val="both"/>
        <w:rPr>
          <w:rFonts w:asciiTheme="majorHAnsi" w:hAnsiTheme="majorHAnsi"/>
        </w:rPr>
      </w:pPr>
      <w:r w:rsidRPr="005B4ED2">
        <w:rPr>
          <w:rFonts w:asciiTheme="majorHAnsi" w:hAnsiTheme="majorHAnsi"/>
          <w:position w:val="-64"/>
        </w:rPr>
        <w:object w:dxaOrig="9260" w:dyaOrig="1420">
          <v:shape id="_x0000_i1067" type="#_x0000_t75" style="width:358.1pt;height:54.3pt" o:ole="">
            <v:imagedata r:id="rId86" o:title=""/>
          </v:shape>
          <o:OLEObject Type="Embed" ProgID="Equation.3" ShapeID="_x0000_i1067" DrawAspect="Content" ObjectID="_1726918242" r:id="rId87"/>
        </w:object>
      </w:r>
    </w:p>
    <w:p w:rsidR="004B51E2" w:rsidRPr="004B51E2" w:rsidRDefault="004B51E2" w:rsidP="004B51E2">
      <w:pPr>
        <w:pStyle w:val="a3"/>
        <w:spacing w:line="240" w:lineRule="auto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Следовательно, ряд сходится.</w:t>
      </w:r>
    </w:p>
    <w:p w:rsidR="00AA1710" w:rsidRDefault="00AA1710" w:rsidP="00AA1710">
      <w:pPr>
        <w:pStyle w:val="a3"/>
        <w:spacing w:line="240" w:lineRule="auto"/>
        <w:ind w:left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ЗАДАНИЕ! </w:t>
      </w:r>
    </w:p>
    <w:p w:rsidR="004F5B75" w:rsidRPr="00AA1710" w:rsidRDefault="00AA1710" w:rsidP="00AA1710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Исследовать ряд на сходимость по необходимому признаку </w:t>
      </w:r>
      <w:r w:rsidRPr="000F5B1A">
        <w:rPr>
          <w:rFonts w:asciiTheme="majorHAnsi" w:hAnsiTheme="majorHAnsi"/>
          <w:position w:val="-28"/>
        </w:rPr>
        <w:object w:dxaOrig="1100" w:dyaOrig="720">
          <v:shape id="_x0000_i1068" type="#_x0000_t75" style="width:46.75pt;height:29.7pt" o:ole="">
            <v:imagedata r:id="rId88" o:title=""/>
          </v:shape>
          <o:OLEObject Type="Embed" ProgID="Equation.3" ShapeID="_x0000_i1068" DrawAspect="Content" ObjectID="_1726918243" r:id="rId89"/>
        </w:object>
      </w:r>
      <w:r>
        <w:rPr>
          <w:rFonts w:asciiTheme="majorHAnsi" w:hAnsiTheme="majorHAnsi"/>
        </w:rPr>
        <w:t>.</w:t>
      </w:r>
    </w:p>
    <w:p w:rsidR="00AA1710" w:rsidRPr="00AA1710" w:rsidRDefault="00AA1710" w:rsidP="00AA1710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Исследовать ряд на сходимость по признаку Даламбера  </w:t>
      </w:r>
      <w:r w:rsidRPr="004B51E2">
        <w:rPr>
          <w:rFonts w:asciiTheme="majorHAnsi" w:hAnsiTheme="majorHAnsi"/>
          <w:position w:val="-34"/>
        </w:rPr>
        <w:object w:dxaOrig="720" w:dyaOrig="880">
          <v:shape id="_x0000_i1069" type="#_x0000_t75" style="width:29.7pt;height:36.65pt" o:ole="">
            <v:imagedata r:id="rId90" o:title=""/>
          </v:shape>
          <o:OLEObject Type="Embed" ProgID="Equation.3" ShapeID="_x0000_i1069" DrawAspect="Content" ObjectID="_1726918244" r:id="rId91"/>
        </w:object>
      </w:r>
      <w:r>
        <w:rPr>
          <w:rFonts w:asciiTheme="majorHAnsi" w:hAnsiTheme="majorHAnsi"/>
        </w:rPr>
        <w:t>.</w:t>
      </w:r>
    </w:p>
    <w:p w:rsidR="00AA1710" w:rsidRPr="00AA1710" w:rsidRDefault="00AA1710" w:rsidP="00AA1710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Исследовать рад на сходимость по признаку Коши </w:t>
      </w:r>
      <w:r w:rsidRPr="004B51E2">
        <w:rPr>
          <w:rFonts w:asciiTheme="majorHAnsi" w:hAnsiTheme="majorHAnsi"/>
          <w:position w:val="-32"/>
        </w:rPr>
        <w:object w:dxaOrig="1500" w:dyaOrig="880">
          <v:shape id="_x0000_i1070" type="#_x0000_t75" style="width:63.15pt;height:36.65pt" o:ole="">
            <v:imagedata r:id="rId92" o:title=""/>
          </v:shape>
          <o:OLEObject Type="Embed" ProgID="Equation.3" ShapeID="_x0000_i1070" DrawAspect="Content" ObjectID="_1726918245" r:id="rId93"/>
        </w:object>
      </w:r>
      <w:r>
        <w:rPr>
          <w:rFonts w:asciiTheme="majorHAnsi" w:hAnsiTheme="majorHAnsi"/>
        </w:rPr>
        <w:t>.</w:t>
      </w:r>
    </w:p>
    <w:p w:rsidR="00AA1710" w:rsidRDefault="00AA1710" w:rsidP="00AA1710">
      <w:pPr>
        <w:pStyle w:val="a3"/>
        <w:spacing w:line="240" w:lineRule="auto"/>
        <w:ind w:left="426"/>
        <w:jc w:val="both"/>
        <w:rPr>
          <w:rFonts w:asciiTheme="majorHAnsi" w:hAnsiTheme="majorHAnsi"/>
        </w:rPr>
      </w:pPr>
    </w:p>
    <w:p w:rsidR="00AA1710" w:rsidRDefault="00AA1710" w:rsidP="00AA1710">
      <w:pPr>
        <w:pStyle w:val="a3"/>
        <w:spacing w:line="240" w:lineRule="auto"/>
        <w:ind w:left="0" w:firstLine="567"/>
        <w:jc w:val="both"/>
        <w:rPr>
          <w:rFonts w:asciiTheme="majorHAnsi" w:hAnsiTheme="majorHAnsi"/>
        </w:rPr>
      </w:pPr>
      <w:r w:rsidRPr="00AA1710">
        <w:rPr>
          <w:rFonts w:asciiTheme="majorHAnsi" w:hAnsiTheme="majorHAnsi"/>
          <w:b/>
        </w:rPr>
        <w:t>Знакопеременные ряды</w:t>
      </w:r>
      <w:r>
        <w:rPr>
          <w:rFonts w:asciiTheme="majorHAnsi" w:hAnsiTheme="majorHAnsi"/>
        </w:rPr>
        <w:t xml:space="preserve"> – это ряды, содержащие как положительные, так и отрицательные члены.</w:t>
      </w:r>
    </w:p>
    <w:p w:rsidR="00AA1710" w:rsidRDefault="00AA1710" w:rsidP="00AA1710">
      <w:pPr>
        <w:pStyle w:val="a3"/>
        <w:spacing w:line="240" w:lineRule="auto"/>
        <w:ind w:left="0"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Пусть дан знакопеременный ряд </w:t>
      </w:r>
      <w:r w:rsidRPr="000F5B1A">
        <w:rPr>
          <w:rFonts w:asciiTheme="majorHAnsi" w:hAnsiTheme="majorHAnsi"/>
          <w:position w:val="-28"/>
        </w:rPr>
        <w:object w:dxaOrig="600" w:dyaOrig="700">
          <v:shape id="_x0000_i1071" type="#_x0000_t75" style="width:30.3pt;height:35.35pt" o:ole="">
            <v:imagedata r:id="rId14" o:title=""/>
          </v:shape>
          <o:OLEObject Type="Embed" ProgID="Equation.3" ShapeID="_x0000_i1071" DrawAspect="Content" ObjectID="_1726918246" r:id="rId94"/>
        </w:object>
      </w:r>
      <w:r>
        <w:rPr>
          <w:rFonts w:asciiTheme="majorHAnsi" w:hAnsiTheme="majorHAnsi"/>
        </w:rPr>
        <w:t>. С каждым таким рядом связан ряд с неотрицательными членами, составленный из модулей членов данного ряда, т.е. ряд</w:t>
      </w:r>
    </w:p>
    <w:p w:rsidR="00AA1710" w:rsidRDefault="00AA1710" w:rsidP="00AA1710">
      <w:pPr>
        <w:pStyle w:val="a3"/>
        <w:spacing w:line="240" w:lineRule="auto"/>
        <w:ind w:left="0" w:firstLine="567"/>
        <w:jc w:val="center"/>
        <w:rPr>
          <w:rFonts w:asciiTheme="majorHAnsi" w:hAnsiTheme="majorHAnsi"/>
        </w:rPr>
      </w:pPr>
      <w:r w:rsidRPr="000F5B1A">
        <w:rPr>
          <w:rFonts w:asciiTheme="majorHAnsi" w:hAnsiTheme="majorHAnsi"/>
          <w:position w:val="-28"/>
        </w:rPr>
        <w:object w:dxaOrig="900" w:dyaOrig="700">
          <v:shape id="_x0000_i1072" type="#_x0000_t75" style="width:44.85pt;height:35.35pt" o:ole="">
            <v:imagedata r:id="rId95" o:title=""/>
          </v:shape>
          <o:OLEObject Type="Embed" ProgID="Equation.3" ShapeID="_x0000_i1072" DrawAspect="Content" ObjectID="_1726918247" r:id="rId96"/>
        </w:object>
      </w:r>
      <w:r w:rsidRPr="00AA1710">
        <w:rPr>
          <w:rFonts w:asciiTheme="majorHAnsi" w:hAnsiTheme="majorHAnsi"/>
          <w:position w:val="-14"/>
        </w:rPr>
        <w:object w:dxaOrig="2500" w:dyaOrig="420">
          <v:shape id="_x0000_i1073" type="#_x0000_t75" style="width:125.05pt;height:20.85pt" o:ole="">
            <v:imagedata r:id="rId97" o:title=""/>
          </v:shape>
          <o:OLEObject Type="Embed" ProgID="Equation.3" ShapeID="_x0000_i1073" DrawAspect="Content" ObjectID="_1726918248" r:id="rId98"/>
        </w:object>
      </w:r>
    </w:p>
    <w:p w:rsidR="00AA1710" w:rsidRDefault="00AA1710" w:rsidP="00AA1710">
      <w:pPr>
        <w:pStyle w:val="a3"/>
        <w:spacing w:line="240" w:lineRule="auto"/>
        <w:ind w:left="0" w:firstLine="567"/>
        <w:jc w:val="both"/>
        <w:rPr>
          <w:rFonts w:asciiTheme="majorHAnsi" w:hAnsiTheme="majorHAnsi"/>
        </w:rPr>
      </w:pPr>
      <w:r w:rsidRPr="00AA1710">
        <w:rPr>
          <w:rFonts w:asciiTheme="majorHAnsi" w:hAnsiTheme="majorHAnsi"/>
          <w:b/>
        </w:rPr>
        <w:t xml:space="preserve">Теорема. </w:t>
      </w:r>
      <w:r>
        <w:rPr>
          <w:rFonts w:asciiTheme="majorHAnsi" w:hAnsiTheme="majorHAnsi"/>
        </w:rPr>
        <w:t xml:space="preserve">Если сходится ряд </w:t>
      </w:r>
      <w:r w:rsidRPr="000F5B1A">
        <w:rPr>
          <w:rFonts w:asciiTheme="majorHAnsi" w:hAnsiTheme="majorHAnsi"/>
          <w:position w:val="-28"/>
        </w:rPr>
        <w:object w:dxaOrig="680" w:dyaOrig="700">
          <v:shape id="_x0000_i1074" type="#_x0000_t75" style="width:33.45pt;height:35.35pt" o:ole="">
            <v:imagedata r:id="rId99" o:title=""/>
          </v:shape>
          <o:OLEObject Type="Embed" ProgID="Equation.3" ShapeID="_x0000_i1074" DrawAspect="Content" ObjectID="_1726918249" r:id="rId100"/>
        </w:object>
      </w:r>
      <w:r>
        <w:rPr>
          <w:rFonts w:asciiTheme="majorHAnsi" w:hAnsiTheme="majorHAnsi"/>
        </w:rPr>
        <w:t xml:space="preserve">, то сходится и ряд </w:t>
      </w:r>
      <w:r w:rsidRPr="000F5B1A">
        <w:rPr>
          <w:rFonts w:asciiTheme="majorHAnsi" w:hAnsiTheme="majorHAnsi"/>
          <w:position w:val="-28"/>
        </w:rPr>
        <w:object w:dxaOrig="600" w:dyaOrig="700">
          <v:shape id="_x0000_i1075" type="#_x0000_t75" style="width:30.3pt;height:35.35pt" o:ole="">
            <v:imagedata r:id="rId14" o:title=""/>
          </v:shape>
          <o:OLEObject Type="Embed" ProgID="Equation.3" ShapeID="_x0000_i1075" DrawAspect="Content" ObjectID="_1726918250" r:id="rId101"/>
        </w:object>
      </w:r>
      <w:r>
        <w:rPr>
          <w:rFonts w:asciiTheme="majorHAnsi" w:hAnsiTheme="majorHAnsi"/>
        </w:rPr>
        <w:t>.</w:t>
      </w:r>
    </w:p>
    <w:p w:rsidR="00AA1710" w:rsidRPr="00AA1710" w:rsidRDefault="00AA1710" w:rsidP="00AA1710">
      <w:pPr>
        <w:pStyle w:val="a3"/>
        <w:spacing w:line="240" w:lineRule="auto"/>
        <w:ind w:left="0" w:firstLine="567"/>
        <w:jc w:val="both"/>
        <w:rPr>
          <w:rFonts w:asciiTheme="majorHAnsi" w:hAnsiTheme="majorHAnsi"/>
        </w:rPr>
      </w:pPr>
      <w:r w:rsidRPr="00AA1710">
        <w:rPr>
          <w:rFonts w:asciiTheme="majorHAnsi" w:hAnsiTheme="majorHAnsi"/>
          <w:b/>
        </w:rPr>
        <w:t>Абсолютная сходимость</w:t>
      </w:r>
      <w:r>
        <w:rPr>
          <w:rFonts w:asciiTheme="majorHAnsi" w:hAnsiTheme="majorHAnsi"/>
        </w:rPr>
        <w:t>: знакопеременный ряд  называется абсолютно сходящимся, если сходится ряд, составленный из модулей его членов.</w:t>
      </w:r>
    </w:p>
    <w:p w:rsidR="00AA1710" w:rsidRDefault="00AA1710" w:rsidP="00AA1710">
      <w:pPr>
        <w:pStyle w:val="a3"/>
        <w:spacing w:line="240" w:lineRule="auto"/>
        <w:ind w:left="0" w:firstLine="567"/>
        <w:jc w:val="both"/>
        <w:rPr>
          <w:rFonts w:asciiTheme="majorHAnsi" w:hAnsiTheme="majorHAnsi"/>
        </w:rPr>
      </w:pPr>
      <w:r w:rsidRPr="00AA1710">
        <w:rPr>
          <w:rFonts w:asciiTheme="majorHAnsi" w:hAnsiTheme="majorHAnsi"/>
          <w:b/>
        </w:rPr>
        <w:t>Знакочередующийся ряд</w:t>
      </w:r>
      <w:r>
        <w:rPr>
          <w:rFonts w:asciiTheme="majorHAnsi" w:hAnsiTheme="majorHAnsi"/>
        </w:rPr>
        <w:t xml:space="preserve"> – это ряд, в котором положительные и отрицательные члены следуют друг за другом поочередно.</w:t>
      </w:r>
    </w:p>
    <w:p w:rsidR="00F43FED" w:rsidRDefault="00F43FED" w:rsidP="00AA1710">
      <w:pPr>
        <w:pStyle w:val="a3"/>
        <w:spacing w:line="240" w:lineRule="auto"/>
        <w:ind w:left="0"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Например, это ряд вида: </w:t>
      </w:r>
      <w:r w:rsidRPr="000F5B1A">
        <w:rPr>
          <w:rFonts w:asciiTheme="majorHAnsi" w:hAnsiTheme="majorHAnsi"/>
          <w:position w:val="-12"/>
        </w:rPr>
        <w:object w:dxaOrig="3519" w:dyaOrig="420">
          <v:shape id="_x0000_i1076" type="#_x0000_t75" style="width:176.2pt;height:20.85pt" o:ole="">
            <v:imagedata r:id="rId102" o:title=""/>
          </v:shape>
          <o:OLEObject Type="Embed" ProgID="Equation.3" ShapeID="_x0000_i1076" DrawAspect="Content" ObjectID="_1726918251" r:id="rId103"/>
        </w:object>
      </w:r>
      <w:r>
        <w:rPr>
          <w:rFonts w:asciiTheme="majorHAnsi" w:hAnsiTheme="majorHAnsi"/>
        </w:rPr>
        <w:t xml:space="preserve">, где </w:t>
      </w:r>
      <w:r w:rsidRPr="000F5B1A">
        <w:rPr>
          <w:rFonts w:asciiTheme="majorHAnsi" w:hAnsiTheme="majorHAnsi"/>
          <w:position w:val="-12"/>
        </w:rPr>
        <w:object w:dxaOrig="1400" w:dyaOrig="380">
          <v:shape id="_x0000_i1077" type="#_x0000_t75" style="width:69.45pt;height:18.95pt" o:ole="">
            <v:imagedata r:id="rId10" o:title=""/>
          </v:shape>
          <o:OLEObject Type="Embed" ProgID="Equation.3" ShapeID="_x0000_i1077" DrawAspect="Content" ObjectID="_1726918252" r:id="rId104"/>
        </w:object>
      </w:r>
      <w:r>
        <w:rPr>
          <w:rFonts w:asciiTheme="majorHAnsi" w:hAnsiTheme="majorHAnsi"/>
        </w:rPr>
        <w:t xml:space="preserve"> - положительные числа.</w:t>
      </w:r>
    </w:p>
    <w:p w:rsidR="00F43FED" w:rsidRDefault="00F43FED" w:rsidP="00AA1710">
      <w:pPr>
        <w:pStyle w:val="a3"/>
        <w:spacing w:line="240" w:lineRule="auto"/>
        <w:ind w:left="0"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Для знакочередующихся рядов имеет место следующий достаточный признак сходимости.</w:t>
      </w:r>
    </w:p>
    <w:p w:rsidR="00F43FED" w:rsidRDefault="00F43FED" w:rsidP="00AA1710">
      <w:pPr>
        <w:pStyle w:val="a3"/>
        <w:spacing w:line="240" w:lineRule="auto"/>
        <w:ind w:left="0" w:firstLine="567"/>
        <w:jc w:val="both"/>
        <w:rPr>
          <w:rFonts w:asciiTheme="majorHAnsi" w:hAnsiTheme="majorHAnsi"/>
        </w:rPr>
      </w:pPr>
      <w:r w:rsidRPr="00F43FED">
        <w:rPr>
          <w:rFonts w:asciiTheme="majorHAnsi" w:hAnsiTheme="majorHAnsi"/>
          <w:b/>
        </w:rPr>
        <w:t xml:space="preserve">Признак Лейбница. </w:t>
      </w:r>
      <w:r>
        <w:rPr>
          <w:rFonts w:asciiTheme="majorHAnsi" w:hAnsiTheme="majorHAnsi"/>
        </w:rPr>
        <w:t xml:space="preserve">Ряд </w:t>
      </w:r>
      <w:r w:rsidRPr="000F5B1A">
        <w:rPr>
          <w:rFonts w:asciiTheme="majorHAnsi" w:hAnsiTheme="majorHAnsi"/>
          <w:position w:val="-12"/>
        </w:rPr>
        <w:object w:dxaOrig="3519" w:dyaOrig="420">
          <v:shape id="_x0000_i1078" type="#_x0000_t75" style="width:176.2pt;height:20.85pt" o:ole="">
            <v:imagedata r:id="rId102" o:title=""/>
          </v:shape>
          <o:OLEObject Type="Embed" ProgID="Equation.3" ShapeID="_x0000_i1078" DrawAspect="Content" ObjectID="_1726918253" r:id="rId105"/>
        </w:object>
      </w:r>
      <w:r>
        <w:rPr>
          <w:rFonts w:asciiTheme="majorHAnsi" w:hAnsiTheme="majorHAnsi"/>
        </w:rPr>
        <w:t xml:space="preserve"> сходится, если его члены монотонно убывают по абсолютной величине </w:t>
      </w:r>
      <w:r w:rsidRPr="000F5B1A">
        <w:rPr>
          <w:rFonts w:asciiTheme="majorHAnsi" w:hAnsiTheme="majorHAnsi"/>
          <w:position w:val="-12"/>
        </w:rPr>
        <w:object w:dxaOrig="2260" w:dyaOrig="380">
          <v:shape id="_x0000_i1079" type="#_x0000_t75" style="width:113.05pt;height:18.95pt" o:ole="">
            <v:imagedata r:id="rId106" o:title=""/>
          </v:shape>
          <o:OLEObject Type="Embed" ProgID="Equation.3" ShapeID="_x0000_i1079" DrawAspect="Content" ObjectID="_1726918254" r:id="rId107"/>
        </w:object>
      </w:r>
      <w:r>
        <w:rPr>
          <w:rFonts w:asciiTheme="majorHAnsi" w:hAnsiTheme="majorHAnsi"/>
        </w:rPr>
        <w:t xml:space="preserve"> и общий член ряда стремится к нулю при </w:t>
      </w:r>
      <w:r w:rsidRPr="00F43FED">
        <w:rPr>
          <w:rFonts w:asciiTheme="majorHAnsi" w:hAnsiTheme="majorHAnsi"/>
          <w:position w:val="-6"/>
        </w:rPr>
        <w:object w:dxaOrig="800" w:dyaOrig="240">
          <v:shape id="_x0000_i1080" type="#_x0000_t75" style="width:39.8pt;height:12pt" o:ole="">
            <v:imagedata r:id="rId108" o:title=""/>
          </v:shape>
          <o:OLEObject Type="Embed" ProgID="Equation.3" ShapeID="_x0000_i1080" DrawAspect="Content" ObjectID="_1726918255" r:id="rId109"/>
        </w:object>
      </w:r>
      <w:r>
        <w:rPr>
          <w:rFonts w:asciiTheme="majorHAnsi" w:hAnsiTheme="majorHAnsi"/>
        </w:rPr>
        <w:t xml:space="preserve">: </w:t>
      </w:r>
      <w:r w:rsidRPr="004F5B75">
        <w:rPr>
          <w:rFonts w:asciiTheme="majorHAnsi" w:hAnsiTheme="majorHAnsi"/>
          <w:position w:val="-30"/>
        </w:rPr>
        <w:object w:dxaOrig="1380" w:dyaOrig="560">
          <v:shape id="_x0000_i1081" type="#_x0000_t75" style="width:68.85pt;height:27.8pt" o:ole="">
            <v:imagedata r:id="rId52" o:title=""/>
          </v:shape>
          <o:OLEObject Type="Embed" ProgID="Equation.3" ShapeID="_x0000_i1081" DrawAspect="Content" ObjectID="_1726918256" r:id="rId110"/>
        </w:object>
      </w:r>
      <w:r>
        <w:rPr>
          <w:rFonts w:asciiTheme="majorHAnsi" w:hAnsiTheme="majorHAnsi"/>
        </w:rPr>
        <w:t>.</w:t>
      </w:r>
    </w:p>
    <w:p w:rsidR="00AA2E57" w:rsidRPr="00AA2E57" w:rsidRDefault="00AA2E57" w:rsidP="00AA2E57">
      <w:pPr>
        <w:pStyle w:val="a3"/>
        <w:spacing w:line="240" w:lineRule="auto"/>
        <w:ind w:left="0" w:firstLine="567"/>
        <w:jc w:val="center"/>
        <w:rPr>
          <w:rFonts w:ascii="Garamond" w:hAnsi="Garamond"/>
          <w:i/>
          <w:sz w:val="40"/>
          <w:szCs w:val="40"/>
        </w:rPr>
      </w:pPr>
      <w:r w:rsidRPr="00AA2E57">
        <w:rPr>
          <w:rFonts w:ascii="Garamond" w:hAnsi="Garamond"/>
          <w:i/>
          <w:sz w:val="40"/>
          <w:szCs w:val="40"/>
        </w:rPr>
        <w:t>Функциональные ряды</w:t>
      </w:r>
    </w:p>
    <w:p w:rsidR="000F5B1A" w:rsidRDefault="00AA2E57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AA2E57">
        <w:rPr>
          <w:rFonts w:asciiTheme="majorHAnsi" w:hAnsiTheme="majorHAnsi"/>
          <w:b/>
        </w:rPr>
        <w:t>Функциональный ряд</w:t>
      </w:r>
      <w:r>
        <w:rPr>
          <w:rFonts w:asciiTheme="majorHAnsi" w:hAnsiTheme="majorHAnsi"/>
        </w:rPr>
        <w:t xml:space="preserve"> – это выражение вида </w:t>
      </w:r>
      <w:r w:rsidRPr="00AA2E57">
        <w:rPr>
          <w:rFonts w:asciiTheme="majorHAnsi" w:hAnsiTheme="majorHAnsi"/>
          <w:position w:val="-28"/>
        </w:rPr>
        <w:object w:dxaOrig="4260" w:dyaOrig="700">
          <v:shape id="_x0000_i1082" type="#_x0000_t75" style="width:212.85pt;height:35.35pt" o:ole="">
            <v:imagedata r:id="rId111" o:title=""/>
          </v:shape>
          <o:OLEObject Type="Embed" ProgID="Equation.3" ShapeID="_x0000_i1082" DrawAspect="Content" ObjectID="_1726918257" r:id="rId112"/>
        </w:object>
      </w:r>
      <w:r>
        <w:rPr>
          <w:rFonts w:asciiTheme="majorHAnsi" w:hAnsiTheme="majorHAnsi"/>
        </w:rPr>
        <w:t xml:space="preserve">, где </w:t>
      </w:r>
      <w:r w:rsidRPr="00AA2E57">
        <w:rPr>
          <w:rFonts w:asciiTheme="majorHAnsi" w:hAnsiTheme="majorHAnsi"/>
          <w:position w:val="-12"/>
        </w:rPr>
        <w:object w:dxaOrig="620" w:dyaOrig="380">
          <v:shape id="_x0000_i1083" type="#_x0000_t75" style="width:30.95pt;height:18.95pt" o:ole="">
            <v:imagedata r:id="rId113" o:title=""/>
          </v:shape>
          <o:OLEObject Type="Embed" ProgID="Equation.3" ShapeID="_x0000_i1083" DrawAspect="Content" ObjectID="_1726918258" r:id="rId114"/>
        </w:object>
      </w:r>
      <w:r>
        <w:rPr>
          <w:rFonts w:asciiTheme="majorHAnsi" w:hAnsiTheme="majorHAnsi"/>
        </w:rPr>
        <w:t xml:space="preserve">, </w:t>
      </w:r>
      <w:r w:rsidRPr="00AA2E57">
        <w:rPr>
          <w:rFonts w:asciiTheme="majorHAnsi" w:hAnsiTheme="majorHAnsi"/>
          <w:position w:val="-12"/>
        </w:rPr>
        <w:object w:dxaOrig="639" w:dyaOrig="380">
          <v:shape id="_x0000_i1084" type="#_x0000_t75" style="width:32.2pt;height:18.95pt" o:ole="">
            <v:imagedata r:id="rId115" o:title=""/>
          </v:shape>
          <o:OLEObject Type="Embed" ProgID="Equation.3" ShapeID="_x0000_i1084" DrawAspect="Content" ObjectID="_1726918259" r:id="rId116"/>
        </w:object>
      </w:r>
      <w:r>
        <w:rPr>
          <w:rFonts w:asciiTheme="majorHAnsi" w:hAnsiTheme="majorHAnsi"/>
        </w:rPr>
        <w:t xml:space="preserve">, …, </w:t>
      </w:r>
      <w:r w:rsidRPr="00AA2E57">
        <w:rPr>
          <w:rFonts w:asciiTheme="majorHAnsi" w:hAnsiTheme="majorHAnsi"/>
          <w:position w:val="-12"/>
        </w:rPr>
        <w:object w:dxaOrig="639" w:dyaOrig="380">
          <v:shape id="_x0000_i1085" type="#_x0000_t75" style="width:32.2pt;height:18.95pt" o:ole="">
            <v:imagedata r:id="rId117" o:title=""/>
          </v:shape>
          <o:OLEObject Type="Embed" ProgID="Equation.3" ShapeID="_x0000_i1085" DrawAspect="Content" ObjectID="_1726918260" r:id="rId118"/>
        </w:object>
      </w:r>
      <w:r>
        <w:rPr>
          <w:rFonts w:asciiTheme="majorHAnsi" w:hAnsiTheme="majorHAnsi"/>
        </w:rPr>
        <w:t xml:space="preserve">, … - члены ряда – некоторая последовательность функций от </w:t>
      </w:r>
      <w:r w:rsidRPr="00AA2E57">
        <w:rPr>
          <w:rFonts w:asciiTheme="majorHAnsi" w:hAnsiTheme="majorHAnsi"/>
          <w:i/>
        </w:rPr>
        <w:t>х</w:t>
      </w:r>
      <w:r>
        <w:rPr>
          <w:rFonts w:asciiTheme="majorHAnsi" w:hAnsiTheme="majorHAnsi"/>
        </w:rPr>
        <w:t>.</w:t>
      </w:r>
    </w:p>
    <w:p w:rsidR="00AA2E57" w:rsidRDefault="00AA2E57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Если в данном функциональном ряде положить </w:t>
      </w:r>
      <w:r w:rsidRPr="00AA2E57">
        <w:rPr>
          <w:rFonts w:asciiTheme="majorHAnsi" w:hAnsiTheme="majorHAnsi"/>
          <w:position w:val="-12"/>
        </w:rPr>
        <w:object w:dxaOrig="700" w:dyaOrig="380">
          <v:shape id="_x0000_i1086" type="#_x0000_t75" style="width:35.35pt;height:18.95pt" o:ole="">
            <v:imagedata r:id="rId119" o:title=""/>
          </v:shape>
          <o:OLEObject Type="Embed" ProgID="Equation.3" ShapeID="_x0000_i1086" DrawAspect="Content" ObjectID="_1726918261" r:id="rId120"/>
        </w:object>
      </w:r>
      <w:r>
        <w:rPr>
          <w:rFonts w:asciiTheme="majorHAnsi" w:hAnsiTheme="majorHAnsi"/>
        </w:rPr>
        <w:t xml:space="preserve">, где </w:t>
      </w:r>
      <w:r w:rsidRPr="00AA2E57">
        <w:rPr>
          <w:rFonts w:asciiTheme="majorHAnsi" w:hAnsiTheme="majorHAnsi"/>
          <w:position w:val="-12"/>
        </w:rPr>
        <w:object w:dxaOrig="279" w:dyaOrig="380">
          <v:shape id="_x0000_i1087" type="#_x0000_t75" style="width:14.55pt;height:18.95pt" o:ole="">
            <v:imagedata r:id="rId121" o:title=""/>
          </v:shape>
          <o:OLEObject Type="Embed" ProgID="Equation.3" ShapeID="_x0000_i1087" DrawAspect="Content" ObjectID="_1726918262" r:id="rId122"/>
        </w:object>
      </w:r>
      <w:r>
        <w:rPr>
          <w:rFonts w:asciiTheme="majorHAnsi" w:hAnsiTheme="majorHAnsi"/>
        </w:rPr>
        <w:t xml:space="preserve"> - некоторое число, то получим числовой ряд.</w:t>
      </w:r>
    </w:p>
    <w:p w:rsidR="00AA2E57" w:rsidRDefault="00AA2E57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AA2E57">
        <w:rPr>
          <w:rFonts w:asciiTheme="majorHAnsi" w:hAnsiTheme="majorHAnsi"/>
          <w:position w:val="-28"/>
        </w:rPr>
        <w:object w:dxaOrig="4620" w:dyaOrig="700">
          <v:shape id="_x0000_i1088" type="#_x0000_t75" style="width:231.15pt;height:35.35pt" o:ole="">
            <v:imagedata r:id="rId123" o:title=""/>
          </v:shape>
          <o:OLEObject Type="Embed" ProgID="Equation.3" ShapeID="_x0000_i1088" DrawAspect="Content" ObjectID="_1726918263" r:id="rId124"/>
        </w:object>
      </w:r>
      <w:r>
        <w:rPr>
          <w:rFonts w:asciiTheme="majorHAnsi" w:hAnsiTheme="majorHAnsi"/>
        </w:rPr>
        <w:t xml:space="preserve"> При одних значениях  </w:t>
      </w:r>
      <w:r w:rsidRPr="00AA2E57">
        <w:rPr>
          <w:rFonts w:asciiTheme="majorHAnsi" w:hAnsiTheme="majorHAnsi"/>
          <w:b/>
          <w:i/>
          <w:sz w:val="28"/>
          <w:szCs w:val="28"/>
        </w:rPr>
        <w:t>х</w:t>
      </w:r>
      <w:r>
        <w:rPr>
          <w:rFonts w:asciiTheme="majorHAnsi" w:hAnsiTheme="majorHAnsi"/>
        </w:rPr>
        <w:t xml:space="preserve">  ряд может сходиться, а при других – расходиться.</w:t>
      </w:r>
    </w:p>
    <w:p w:rsidR="00AA2E57" w:rsidRDefault="00AA2E57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Функциональный ряд называется </w:t>
      </w:r>
      <w:r w:rsidRPr="00AA2E57">
        <w:rPr>
          <w:rFonts w:asciiTheme="majorHAnsi" w:hAnsiTheme="majorHAnsi"/>
          <w:b/>
        </w:rPr>
        <w:t>сходящимся в точке</w:t>
      </w:r>
      <w:r>
        <w:rPr>
          <w:rFonts w:asciiTheme="majorHAnsi" w:hAnsiTheme="majorHAnsi"/>
        </w:rPr>
        <w:t xml:space="preserve">  </w:t>
      </w:r>
      <w:r w:rsidRPr="00AA2E57">
        <w:rPr>
          <w:rFonts w:asciiTheme="majorHAnsi" w:hAnsiTheme="majorHAnsi"/>
          <w:position w:val="-12"/>
        </w:rPr>
        <w:object w:dxaOrig="279" w:dyaOrig="380">
          <v:shape id="_x0000_i1089" type="#_x0000_t75" style="width:14.55pt;height:18.95pt" o:ole="">
            <v:imagedata r:id="rId121" o:title=""/>
          </v:shape>
          <o:OLEObject Type="Embed" ProgID="Equation.3" ShapeID="_x0000_i1089" DrawAspect="Content" ObjectID="_1726918264" r:id="rId125"/>
        </w:object>
      </w:r>
      <w:r>
        <w:rPr>
          <w:rFonts w:asciiTheme="majorHAnsi" w:hAnsiTheme="majorHAnsi"/>
        </w:rPr>
        <w:t xml:space="preserve">, если при </w:t>
      </w:r>
      <w:r w:rsidRPr="00AA2E57">
        <w:rPr>
          <w:rFonts w:asciiTheme="majorHAnsi" w:hAnsiTheme="majorHAnsi"/>
          <w:position w:val="-12"/>
        </w:rPr>
        <w:object w:dxaOrig="700" w:dyaOrig="380">
          <v:shape id="_x0000_i1090" type="#_x0000_t75" style="width:35.35pt;height:18.95pt" o:ole="">
            <v:imagedata r:id="rId119" o:title=""/>
          </v:shape>
          <o:OLEObject Type="Embed" ProgID="Equation.3" ShapeID="_x0000_i1090" DrawAspect="Content" ObjectID="_1726918265" r:id="rId126"/>
        </w:object>
      </w:r>
      <w:r>
        <w:rPr>
          <w:rFonts w:asciiTheme="majorHAnsi" w:hAnsiTheme="majorHAnsi"/>
        </w:rPr>
        <w:t xml:space="preserve"> он обращается в сходящийся числовой ряд.</w:t>
      </w:r>
    </w:p>
    <w:p w:rsidR="00AA2E57" w:rsidRDefault="00AA2E57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Если же при </w:t>
      </w:r>
      <w:r w:rsidRPr="00AA2E57">
        <w:rPr>
          <w:rFonts w:asciiTheme="majorHAnsi" w:hAnsiTheme="majorHAnsi"/>
          <w:position w:val="-12"/>
        </w:rPr>
        <w:object w:dxaOrig="700" w:dyaOrig="380">
          <v:shape id="_x0000_i1091" type="#_x0000_t75" style="width:35.35pt;height:18.95pt" o:ole="">
            <v:imagedata r:id="rId119" o:title=""/>
          </v:shape>
          <o:OLEObject Type="Embed" ProgID="Equation.3" ShapeID="_x0000_i1091" DrawAspect="Content" ObjectID="_1726918266" r:id="rId127"/>
        </w:object>
      </w:r>
      <w:r>
        <w:rPr>
          <w:rFonts w:asciiTheme="majorHAnsi" w:hAnsiTheme="majorHAnsi"/>
        </w:rPr>
        <w:t xml:space="preserve"> получается расходящийся числовой ряд, то ряд называется </w:t>
      </w:r>
      <w:r w:rsidRPr="00AA2E57">
        <w:rPr>
          <w:rFonts w:asciiTheme="majorHAnsi" w:hAnsiTheme="majorHAnsi"/>
          <w:b/>
        </w:rPr>
        <w:t>расходящимся в точке</w:t>
      </w:r>
      <w:r>
        <w:rPr>
          <w:rFonts w:asciiTheme="majorHAnsi" w:hAnsiTheme="majorHAnsi"/>
        </w:rPr>
        <w:t xml:space="preserve"> </w:t>
      </w:r>
      <w:r w:rsidRPr="00AA2E57">
        <w:rPr>
          <w:rFonts w:asciiTheme="majorHAnsi" w:hAnsiTheme="majorHAnsi"/>
          <w:position w:val="-12"/>
        </w:rPr>
        <w:object w:dxaOrig="279" w:dyaOrig="380">
          <v:shape id="_x0000_i1092" type="#_x0000_t75" style="width:14.55pt;height:18.95pt" o:ole="">
            <v:imagedata r:id="rId121" o:title=""/>
          </v:shape>
          <o:OLEObject Type="Embed" ProgID="Equation.3" ShapeID="_x0000_i1092" DrawAspect="Content" ObjectID="_1726918267" r:id="rId128"/>
        </w:object>
      </w:r>
      <w:r>
        <w:rPr>
          <w:rFonts w:asciiTheme="majorHAnsi" w:hAnsiTheme="majorHAnsi"/>
        </w:rPr>
        <w:t>.</w:t>
      </w:r>
    </w:p>
    <w:p w:rsidR="00AA2E57" w:rsidRDefault="00AA2E57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AA2E57">
        <w:rPr>
          <w:rFonts w:asciiTheme="majorHAnsi" w:hAnsiTheme="majorHAnsi"/>
          <w:b/>
        </w:rPr>
        <w:t>Область сходимости функционального ряда</w:t>
      </w:r>
      <w:r>
        <w:rPr>
          <w:rFonts w:asciiTheme="majorHAnsi" w:hAnsiTheme="majorHAnsi"/>
        </w:rPr>
        <w:t xml:space="preserve"> – это совокупность всех значений </w:t>
      </w:r>
      <w:r w:rsidRPr="00AA2E57">
        <w:rPr>
          <w:rFonts w:asciiTheme="majorHAnsi" w:hAnsiTheme="majorHAnsi"/>
          <w:position w:val="-6"/>
        </w:rPr>
        <w:object w:dxaOrig="220" w:dyaOrig="240">
          <v:shape id="_x0000_i1093" type="#_x0000_t75" style="width:11.35pt;height:12pt" o:ole="">
            <v:imagedata r:id="rId129" o:title=""/>
          </v:shape>
          <o:OLEObject Type="Embed" ProgID="Equation.3" ShapeID="_x0000_i1093" DrawAspect="Content" ObjectID="_1726918268" r:id="rId130"/>
        </w:object>
      </w:r>
      <w:r>
        <w:rPr>
          <w:rFonts w:asciiTheme="majorHAnsi" w:hAnsiTheme="majorHAnsi"/>
        </w:rPr>
        <w:t>, при которых ряд сходится.</w:t>
      </w:r>
    </w:p>
    <w:p w:rsidR="00AA2E57" w:rsidRDefault="00AA2E57" w:rsidP="000F5B1A">
      <w:pPr>
        <w:spacing w:line="240" w:lineRule="auto"/>
        <w:ind w:firstLine="567"/>
        <w:jc w:val="both"/>
        <w:rPr>
          <w:rFonts w:asciiTheme="majorHAnsi" w:hAnsiTheme="majorHAnsi"/>
        </w:rPr>
      </w:pPr>
      <w:r w:rsidRPr="00AA2E57">
        <w:rPr>
          <w:rFonts w:asciiTheme="majorHAnsi" w:hAnsiTheme="majorHAnsi"/>
          <w:b/>
        </w:rPr>
        <w:t>Степенной ряд</w:t>
      </w:r>
      <w:r>
        <w:rPr>
          <w:rFonts w:asciiTheme="majorHAnsi" w:hAnsiTheme="majorHAnsi"/>
        </w:rPr>
        <w:t xml:space="preserve"> – это функциональный ряд вида:</w:t>
      </w:r>
    </w:p>
    <w:p w:rsidR="00AA2E57" w:rsidRDefault="00AA2E57" w:rsidP="00AA2E57">
      <w:pPr>
        <w:spacing w:line="240" w:lineRule="auto"/>
        <w:jc w:val="both"/>
        <w:rPr>
          <w:rFonts w:asciiTheme="majorHAnsi" w:hAnsiTheme="majorHAnsi"/>
        </w:rPr>
      </w:pPr>
      <w:r w:rsidRPr="00AA2E57">
        <w:rPr>
          <w:rFonts w:asciiTheme="majorHAnsi" w:hAnsiTheme="majorHAnsi"/>
          <w:position w:val="-28"/>
        </w:rPr>
        <w:object w:dxaOrig="7680" w:dyaOrig="700">
          <v:shape id="_x0000_i1094" type="#_x0000_t75" style="width:384pt;height:35.35pt" o:ole="">
            <v:imagedata r:id="rId131" o:title=""/>
          </v:shape>
          <o:OLEObject Type="Embed" ProgID="Equation.3" ShapeID="_x0000_i1094" DrawAspect="Content" ObjectID="_1726918269" r:id="rId132"/>
        </w:object>
      </w:r>
      <w:r>
        <w:rPr>
          <w:rFonts w:asciiTheme="majorHAnsi" w:hAnsiTheme="majorHAnsi"/>
        </w:rPr>
        <w:t xml:space="preserve">где </w:t>
      </w:r>
      <w:r w:rsidRPr="00AA2E57">
        <w:rPr>
          <w:rFonts w:asciiTheme="majorHAnsi" w:hAnsiTheme="majorHAnsi"/>
          <w:position w:val="-6"/>
        </w:rPr>
        <w:object w:dxaOrig="220" w:dyaOrig="240">
          <v:shape id="_x0000_i1095" type="#_x0000_t75" style="width:11.35pt;height:12pt" o:ole="">
            <v:imagedata r:id="rId133" o:title=""/>
          </v:shape>
          <o:OLEObject Type="Embed" ProgID="Equation.3" ShapeID="_x0000_i1095" DrawAspect="Content" ObjectID="_1726918270" r:id="rId134"/>
        </w:object>
      </w:r>
      <w:r>
        <w:rPr>
          <w:rFonts w:asciiTheme="majorHAnsi" w:hAnsiTheme="majorHAnsi"/>
        </w:rPr>
        <w:t xml:space="preserve"> - переменная, </w:t>
      </w:r>
      <w:r w:rsidRPr="00AA2E57">
        <w:rPr>
          <w:rFonts w:asciiTheme="majorHAnsi" w:hAnsiTheme="majorHAnsi"/>
          <w:position w:val="-12"/>
        </w:rPr>
        <w:object w:dxaOrig="279" w:dyaOrig="380">
          <v:shape id="_x0000_i1096" type="#_x0000_t75" style="width:14.55pt;height:18.95pt" o:ole="">
            <v:imagedata r:id="rId121" o:title=""/>
          </v:shape>
          <o:OLEObject Type="Embed" ProgID="Equation.3" ShapeID="_x0000_i1096" DrawAspect="Content" ObjectID="_1726918271" r:id="rId135"/>
        </w:object>
      </w:r>
      <w:r>
        <w:rPr>
          <w:rFonts w:asciiTheme="majorHAnsi" w:hAnsiTheme="majorHAnsi"/>
        </w:rPr>
        <w:t xml:space="preserve"> - некоторое число. Числа </w:t>
      </w:r>
      <w:r w:rsidRPr="00AA2E57">
        <w:rPr>
          <w:rFonts w:asciiTheme="majorHAnsi" w:hAnsiTheme="majorHAnsi"/>
          <w:position w:val="-12"/>
        </w:rPr>
        <w:object w:dxaOrig="1820" w:dyaOrig="380">
          <v:shape id="_x0000_i1097" type="#_x0000_t75" style="width:90.95pt;height:18.95pt" o:ole="">
            <v:imagedata r:id="rId136" o:title=""/>
          </v:shape>
          <o:OLEObject Type="Embed" ProgID="Equation.3" ShapeID="_x0000_i1097" DrawAspect="Content" ObjectID="_1726918272" r:id="rId137"/>
        </w:object>
      </w:r>
      <w:r>
        <w:rPr>
          <w:rFonts w:asciiTheme="majorHAnsi" w:hAnsiTheme="majorHAnsi"/>
        </w:rPr>
        <w:t xml:space="preserve"> называются коэффициентами ряда.</w:t>
      </w:r>
    </w:p>
    <w:p w:rsidR="00AA2E57" w:rsidRDefault="00AA2E57" w:rsidP="00AA2E57">
      <w:pPr>
        <w:spacing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Если </w:t>
      </w:r>
      <w:r w:rsidRPr="00AA2E57">
        <w:rPr>
          <w:rFonts w:asciiTheme="majorHAnsi" w:hAnsiTheme="majorHAnsi"/>
          <w:position w:val="-12"/>
        </w:rPr>
        <w:object w:dxaOrig="720" w:dyaOrig="380">
          <v:shape id="_x0000_i1098" type="#_x0000_t75" style="width:36pt;height:18.95pt" o:ole="">
            <v:imagedata r:id="rId138" o:title=""/>
          </v:shape>
          <o:OLEObject Type="Embed" ProgID="Equation.3" ShapeID="_x0000_i1098" DrawAspect="Content" ObjectID="_1726918273" r:id="rId139"/>
        </w:object>
      </w:r>
      <w:r>
        <w:rPr>
          <w:rFonts w:asciiTheme="majorHAnsi" w:hAnsiTheme="majorHAnsi"/>
        </w:rPr>
        <w:t xml:space="preserve">, то ряд примет вид: </w:t>
      </w:r>
    </w:p>
    <w:p w:rsidR="00AA2E57" w:rsidRDefault="00AA2E57" w:rsidP="00AA2E57">
      <w:pPr>
        <w:spacing w:line="240" w:lineRule="auto"/>
        <w:jc w:val="both"/>
        <w:rPr>
          <w:rFonts w:asciiTheme="majorHAnsi" w:hAnsiTheme="majorHAnsi"/>
        </w:rPr>
      </w:pPr>
      <w:r w:rsidRPr="00AA2E57">
        <w:rPr>
          <w:rFonts w:asciiTheme="majorHAnsi" w:hAnsiTheme="majorHAnsi"/>
          <w:position w:val="-28"/>
        </w:rPr>
        <w:object w:dxaOrig="5780" w:dyaOrig="700">
          <v:shape id="_x0000_i1099" type="#_x0000_t75" style="width:284.2pt;height:34.75pt" o:ole="">
            <v:imagedata r:id="rId140" o:title=""/>
          </v:shape>
          <o:OLEObject Type="Embed" ProgID="Equation.3" ShapeID="_x0000_i1099" DrawAspect="Content" ObjectID="_1726918274" r:id="rId141"/>
        </w:object>
      </w:r>
    </w:p>
    <w:p w:rsidR="00AA2E57" w:rsidRDefault="0080085E" w:rsidP="0080085E">
      <w:pPr>
        <w:spacing w:line="240" w:lineRule="auto"/>
        <w:ind w:firstLine="567"/>
        <w:jc w:val="both"/>
        <w:rPr>
          <w:rFonts w:asciiTheme="majorHAnsi" w:hAnsiTheme="majorHAnsi"/>
        </w:rPr>
      </w:pPr>
      <w:r w:rsidRPr="0080085E">
        <w:rPr>
          <w:rFonts w:asciiTheme="majorHAnsi" w:hAnsiTheme="majorHAnsi"/>
          <w:b/>
        </w:rPr>
        <w:t>Область сходимости</w:t>
      </w:r>
      <w:r>
        <w:rPr>
          <w:rFonts w:asciiTheme="majorHAnsi" w:hAnsiTheme="majorHAnsi"/>
        </w:rPr>
        <w:t xml:space="preserve"> степенного ряда – это совокупность вех значений </w:t>
      </w:r>
      <w:r w:rsidRPr="00AA2E57">
        <w:rPr>
          <w:rFonts w:asciiTheme="majorHAnsi" w:hAnsiTheme="majorHAnsi"/>
          <w:position w:val="-6"/>
        </w:rPr>
        <w:object w:dxaOrig="220" w:dyaOrig="240">
          <v:shape id="_x0000_i1100" type="#_x0000_t75" style="width:11.35pt;height:12pt" o:ole="">
            <v:imagedata r:id="rId133" o:title=""/>
          </v:shape>
          <o:OLEObject Type="Embed" ProgID="Equation.3" ShapeID="_x0000_i1100" DrawAspect="Content" ObjectID="_1726918275" r:id="rId142"/>
        </w:object>
      </w:r>
      <w:r>
        <w:rPr>
          <w:rFonts w:asciiTheme="majorHAnsi" w:hAnsiTheme="majorHAnsi"/>
        </w:rPr>
        <w:t>, при которых ряд сходится.</w:t>
      </w:r>
    </w:p>
    <w:p w:rsidR="0080085E" w:rsidRDefault="0080085E" w:rsidP="0080085E">
      <w:pPr>
        <w:spacing w:line="240" w:lineRule="auto"/>
        <w:ind w:firstLine="567"/>
        <w:jc w:val="both"/>
        <w:rPr>
          <w:rFonts w:asciiTheme="majorHAnsi" w:hAnsiTheme="majorHAnsi"/>
        </w:rPr>
      </w:pPr>
      <w:r w:rsidRPr="0080085E">
        <w:rPr>
          <w:rFonts w:asciiTheme="majorHAnsi" w:hAnsiTheme="majorHAnsi"/>
          <w:b/>
        </w:rPr>
        <w:t>Радиусом сходимости</w:t>
      </w:r>
      <w:r>
        <w:rPr>
          <w:rFonts w:asciiTheme="majorHAnsi" w:hAnsiTheme="majorHAnsi"/>
        </w:rPr>
        <w:t xml:space="preserve"> степенного ряда называется </w:t>
      </w:r>
      <w:r w:rsidRPr="0080085E">
        <w:rPr>
          <w:rFonts w:asciiTheme="majorHAnsi" w:hAnsiTheme="majorHAnsi"/>
          <w:b/>
        </w:rPr>
        <w:t xml:space="preserve">число </w:t>
      </w:r>
      <w:r w:rsidRPr="0080085E">
        <w:rPr>
          <w:rFonts w:asciiTheme="majorHAnsi" w:hAnsiTheme="majorHAnsi"/>
          <w:b/>
          <w:lang w:val="en-US"/>
        </w:rPr>
        <w:t>R</w:t>
      </w:r>
      <w:r>
        <w:rPr>
          <w:rFonts w:asciiTheme="majorHAnsi" w:hAnsiTheme="majorHAnsi"/>
        </w:rPr>
        <w:t xml:space="preserve">, вычисляемое по формуле </w:t>
      </w:r>
      <w:r w:rsidRPr="0080085E">
        <w:rPr>
          <w:rFonts w:asciiTheme="majorHAnsi" w:hAnsiTheme="majorHAnsi"/>
          <w:position w:val="-34"/>
        </w:rPr>
        <w:object w:dxaOrig="1700" w:dyaOrig="780">
          <v:shape id="_x0000_i1101" type="#_x0000_t75" style="width:84.65pt;height:39.15pt" o:ole="">
            <v:imagedata r:id="rId143" o:title=""/>
          </v:shape>
          <o:OLEObject Type="Embed" ProgID="Equation.3" ShapeID="_x0000_i1101" DrawAspect="Content" ObjectID="_1726918276" r:id="rId144"/>
        </w:object>
      </w:r>
      <w:r>
        <w:rPr>
          <w:rFonts w:asciiTheme="majorHAnsi" w:hAnsiTheme="majorHAnsi"/>
        </w:rPr>
        <w:t>.</w:t>
      </w:r>
    </w:p>
    <w:p w:rsidR="0080085E" w:rsidRDefault="0080085E" w:rsidP="0080085E">
      <w:pPr>
        <w:spacing w:line="240" w:lineRule="auto"/>
        <w:ind w:firstLine="567"/>
        <w:jc w:val="both"/>
        <w:rPr>
          <w:rFonts w:asciiTheme="majorHAnsi" w:hAnsiTheme="majorHAnsi"/>
        </w:rPr>
      </w:pPr>
      <w:r w:rsidRPr="0080085E">
        <w:rPr>
          <w:rFonts w:asciiTheme="majorHAnsi" w:hAnsiTheme="majorHAnsi"/>
          <w:b/>
        </w:rPr>
        <w:t>Интервал сходимости</w:t>
      </w:r>
      <w:r>
        <w:rPr>
          <w:rFonts w:asciiTheme="majorHAnsi" w:hAnsiTheme="majorHAnsi"/>
        </w:rPr>
        <w:t xml:space="preserve"> ряда – это интервал </w:t>
      </w:r>
      <w:r w:rsidRPr="0080085E">
        <w:rPr>
          <w:rFonts w:asciiTheme="majorHAnsi" w:hAnsiTheme="majorHAnsi"/>
          <w:position w:val="-12"/>
        </w:rPr>
        <w:object w:dxaOrig="1700" w:dyaOrig="380">
          <v:shape id="_x0000_i1102" type="#_x0000_t75" style="width:84.65pt;height:18.95pt" o:ole="">
            <v:imagedata r:id="rId145" o:title=""/>
          </v:shape>
          <o:OLEObject Type="Embed" ProgID="Equation.3" ShapeID="_x0000_i1102" DrawAspect="Content" ObjectID="_1726918277" r:id="rId146"/>
        </w:object>
      </w:r>
      <w:r>
        <w:rPr>
          <w:rFonts w:asciiTheme="majorHAnsi" w:hAnsiTheme="majorHAnsi"/>
        </w:rPr>
        <w:t xml:space="preserve">. Если </w:t>
      </w:r>
      <w:r w:rsidRPr="00AA2E57">
        <w:rPr>
          <w:rFonts w:asciiTheme="majorHAnsi" w:hAnsiTheme="majorHAnsi"/>
          <w:position w:val="-12"/>
        </w:rPr>
        <w:object w:dxaOrig="720" w:dyaOrig="380">
          <v:shape id="_x0000_i1103" type="#_x0000_t75" style="width:36pt;height:18.95pt" o:ole="">
            <v:imagedata r:id="rId138" o:title=""/>
          </v:shape>
          <o:OLEObject Type="Embed" ProgID="Equation.3" ShapeID="_x0000_i1103" DrawAspect="Content" ObjectID="_1726918278" r:id="rId147"/>
        </w:object>
      </w:r>
      <w:r>
        <w:rPr>
          <w:rFonts w:asciiTheme="majorHAnsi" w:hAnsiTheme="majorHAnsi"/>
        </w:rPr>
        <w:t xml:space="preserve">, то интервал сходимости </w:t>
      </w:r>
      <w:r w:rsidRPr="0080085E">
        <w:rPr>
          <w:rFonts w:asciiTheme="majorHAnsi" w:hAnsiTheme="majorHAnsi"/>
          <w:position w:val="-10"/>
        </w:rPr>
        <w:object w:dxaOrig="920" w:dyaOrig="360">
          <v:shape id="_x0000_i1104" type="#_x0000_t75" style="width:45.45pt;height:18.3pt" o:ole="">
            <v:imagedata r:id="rId148" o:title=""/>
          </v:shape>
          <o:OLEObject Type="Embed" ProgID="Equation.3" ShapeID="_x0000_i1104" DrawAspect="Content" ObjectID="_1726918279" r:id="rId149"/>
        </w:object>
      </w:r>
      <w:r>
        <w:rPr>
          <w:rFonts w:asciiTheme="majorHAnsi" w:hAnsiTheme="majorHAnsi"/>
        </w:rPr>
        <w:t xml:space="preserve">. Если ряд сходится на всей числовой прямой, то пишут </w:t>
      </w:r>
      <w:r w:rsidRPr="0080085E">
        <w:rPr>
          <w:rFonts w:asciiTheme="majorHAnsi" w:hAnsiTheme="majorHAnsi"/>
          <w:position w:val="-4"/>
        </w:rPr>
        <w:object w:dxaOrig="740" w:dyaOrig="279">
          <v:shape id="_x0000_i1105" type="#_x0000_t75" style="width:36.65pt;height:14.55pt" o:ole="">
            <v:imagedata r:id="rId150" o:title=""/>
          </v:shape>
          <o:OLEObject Type="Embed" ProgID="Equation.3" ShapeID="_x0000_i1105" DrawAspect="Content" ObjectID="_1726918280" r:id="rId151"/>
        </w:object>
      </w:r>
      <w:r>
        <w:rPr>
          <w:rFonts w:asciiTheme="majorHAnsi" w:hAnsiTheme="majorHAnsi"/>
        </w:rPr>
        <w:t xml:space="preserve">. Если расходится только при </w:t>
      </w:r>
      <w:r w:rsidRPr="0080085E">
        <w:rPr>
          <w:rFonts w:asciiTheme="majorHAnsi" w:hAnsiTheme="majorHAnsi"/>
          <w:position w:val="-6"/>
        </w:rPr>
        <w:object w:dxaOrig="620" w:dyaOrig="300">
          <v:shape id="_x0000_i1106" type="#_x0000_t75" style="width:30.95pt;height:15.15pt" o:ole="">
            <v:imagedata r:id="rId152" o:title=""/>
          </v:shape>
          <o:OLEObject Type="Embed" ProgID="Equation.3" ShapeID="_x0000_i1106" DrawAspect="Content" ObjectID="_1726918281" r:id="rId153"/>
        </w:object>
      </w:r>
      <w:r>
        <w:rPr>
          <w:rFonts w:asciiTheme="majorHAnsi" w:hAnsiTheme="majorHAnsi"/>
        </w:rPr>
        <w:t xml:space="preserve">, то пишут  </w:t>
      </w:r>
      <w:r w:rsidRPr="0080085E">
        <w:rPr>
          <w:rFonts w:asciiTheme="majorHAnsi" w:hAnsiTheme="majorHAnsi"/>
          <w:position w:val="-6"/>
        </w:rPr>
        <w:object w:dxaOrig="660" w:dyaOrig="300">
          <v:shape id="_x0000_i1107" type="#_x0000_t75" style="width:32.85pt;height:15.15pt" o:ole="">
            <v:imagedata r:id="rId154" o:title=""/>
          </v:shape>
          <o:OLEObject Type="Embed" ProgID="Equation.3" ShapeID="_x0000_i1107" DrawAspect="Content" ObjectID="_1726918282" r:id="rId155"/>
        </w:object>
      </w:r>
      <w:r>
        <w:rPr>
          <w:rFonts w:asciiTheme="majorHAnsi" w:hAnsiTheme="majorHAnsi"/>
        </w:rPr>
        <w:t>.</w:t>
      </w:r>
    </w:p>
    <w:p w:rsidR="005E4211" w:rsidRDefault="005E4211" w:rsidP="0080085E">
      <w:pPr>
        <w:spacing w:line="240" w:lineRule="auto"/>
        <w:ind w:firstLine="567"/>
        <w:jc w:val="both"/>
        <w:rPr>
          <w:rFonts w:asciiTheme="majorHAnsi" w:hAnsiTheme="majorHAnsi"/>
        </w:rPr>
      </w:pPr>
      <w:r w:rsidRPr="005E4211">
        <w:rPr>
          <w:rFonts w:asciiTheme="majorHAnsi" w:hAnsiTheme="majorHAnsi"/>
          <w:b/>
        </w:rPr>
        <w:t>Пример 5</w:t>
      </w:r>
      <w:r>
        <w:rPr>
          <w:rFonts w:asciiTheme="majorHAnsi" w:hAnsiTheme="majorHAnsi"/>
        </w:rPr>
        <w:t xml:space="preserve">.  Дан ряд </w:t>
      </w:r>
      <w:r w:rsidR="00052D86" w:rsidRPr="005E4211">
        <w:rPr>
          <w:rFonts w:asciiTheme="majorHAnsi" w:hAnsiTheme="majorHAnsi"/>
          <w:position w:val="-28"/>
        </w:rPr>
        <w:object w:dxaOrig="3600" w:dyaOrig="740">
          <v:shape id="_x0000_i1108" type="#_x0000_t75" style="width:180pt;height:36.65pt" o:ole="">
            <v:imagedata r:id="rId156" o:title=""/>
          </v:shape>
          <o:OLEObject Type="Embed" ProgID="Equation.3" ShapeID="_x0000_i1108" DrawAspect="Content" ObjectID="_1726918283" r:id="rId157"/>
        </w:object>
      </w:r>
      <w:r w:rsidR="00052D86">
        <w:rPr>
          <w:rFonts w:asciiTheme="majorHAnsi" w:hAnsiTheme="majorHAnsi"/>
        </w:rPr>
        <w:t xml:space="preserve"> Чему равен радиус сходимости?</w:t>
      </w:r>
    </w:p>
    <w:p w:rsidR="00052D86" w:rsidRDefault="00052D86" w:rsidP="0080085E">
      <w:pPr>
        <w:spacing w:line="240" w:lineRule="auto"/>
        <w:ind w:firstLine="567"/>
        <w:jc w:val="both"/>
        <w:rPr>
          <w:rFonts w:asciiTheme="majorHAnsi" w:hAnsiTheme="majorHAnsi"/>
        </w:rPr>
      </w:pPr>
      <w:r w:rsidRPr="00052D86">
        <w:rPr>
          <w:rFonts w:asciiTheme="majorHAnsi" w:hAnsiTheme="majorHAnsi"/>
          <w:b/>
        </w:rPr>
        <w:t>Решение</w:t>
      </w:r>
      <w:r>
        <w:rPr>
          <w:rFonts w:asciiTheme="majorHAnsi" w:hAnsiTheme="majorHAnsi"/>
        </w:rPr>
        <w:t xml:space="preserve">: Здесь </w:t>
      </w:r>
      <w:r w:rsidR="005B4ED2" w:rsidRPr="00052D86">
        <w:rPr>
          <w:rFonts w:asciiTheme="majorHAnsi" w:hAnsiTheme="majorHAnsi"/>
          <w:position w:val="-28"/>
        </w:rPr>
        <w:object w:dxaOrig="840" w:dyaOrig="720">
          <v:shape id="_x0000_i1109" type="#_x0000_t75" style="width:38.55pt;height:32.85pt" o:ole="">
            <v:imagedata r:id="rId158" o:title=""/>
          </v:shape>
          <o:OLEObject Type="Embed" ProgID="Equation.3" ShapeID="_x0000_i1109" DrawAspect="Content" ObjectID="_1726918284" r:id="rId159"/>
        </w:object>
      </w:r>
      <w:r>
        <w:rPr>
          <w:rFonts w:asciiTheme="majorHAnsi" w:hAnsiTheme="majorHAnsi"/>
        </w:rPr>
        <w:t xml:space="preserve">, </w:t>
      </w:r>
      <w:r w:rsidR="005B4ED2" w:rsidRPr="00052D86">
        <w:rPr>
          <w:rFonts w:asciiTheme="majorHAnsi" w:hAnsiTheme="majorHAnsi"/>
          <w:position w:val="-28"/>
        </w:rPr>
        <w:object w:dxaOrig="1440" w:dyaOrig="720">
          <v:shape id="_x0000_i1110" type="#_x0000_t75" style="width:57.45pt;height:29.05pt" o:ole="">
            <v:imagedata r:id="rId160" o:title=""/>
          </v:shape>
          <o:OLEObject Type="Embed" ProgID="Equation.3" ShapeID="_x0000_i1110" DrawAspect="Content" ObjectID="_1726918285" r:id="rId161"/>
        </w:object>
      </w:r>
      <w:r>
        <w:rPr>
          <w:rFonts w:asciiTheme="majorHAnsi" w:hAnsiTheme="majorHAnsi"/>
        </w:rPr>
        <w:t xml:space="preserve">. Тогда </w:t>
      </w:r>
      <w:r w:rsidR="005B4ED2" w:rsidRPr="0080085E">
        <w:rPr>
          <w:rFonts w:asciiTheme="majorHAnsi" w:hAnsiTheme="majorHAnsi"/>
          <w:position w:val="-34"/>
        </w:rPr>
        <w:object w:dxaOrig="3340" w:dyaOrig="780">
          <v:shape id="_x0000_i1111" type="#_x0000_t75" style="width:141.45pt;height:32.85pt" o:ole="">
            <v:imagedata r:id="rId162" o:title=""/>
          </v:shape>
          <o:OLEObject Type="Embed" ProgID="Equation.3" ShapeID="_x0000_i1111" DrawAspect="Content" ObjectID="_1726918286" r:id="rId163"/>
        </w:object>
      </w:r>
      <w:r w:rsidR="005B4ED2" w:rsidRPr="00052D86">
        <w:rPr>
          <w:rFonts w:asciiTheme="majorHAnsi" w:hAnsiTheme="majorHAnsi"/>
          <w:position w:val="-32"/>
        </w:rPr>
        <w:object w:dxaOrig="1800" w:dyaOrig="780">
          <v:shape id="_x0000_i1112" type="#_x0000_t75" style="width:70.75pt;height:30.95pt" o:ole="">
            <v:imagedata r:id="rId164" o:title=""/>
          </v:shape>
          <o:OLEObject Type="Embed" ProgID="Equation.3" ShapeID="_x0000_i1112" DrawAspect="Content" ObjectID="_1726918287" r:id="rId165"/>
        </w:object>
      </w:r>
      <w:r>
        <w:rPr>
          <w:rFonts w:asciiTheme="majorHAnsi" w:hAnsiTheme="majorHAnsi"/>
        </w:rPr>
        <w:t>.</w:t>
      </w:r>
    </w:p>
    <w:p w:rsidR="009E18ED" w:rsidRDefault="009E18ED" w:rsidP="0080085E">
      <w:pPr>
        <w:spacing w:line="240" w:lineRule="auto"/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Если функция </w:t>
      </w:r>
      <w:r w:rsidRPr="009E18ED">
        <w:rPr>
          <w:rFonts w:asciiTheme="majorHAnsi" w:hAnsiTheme="majorHAnsi"/>
          <w:position w:val="-12"/>
        </w:rPr>
        <w:object w:dxaOrig="1020" w:dyaOrig="380">
          <v:shape id="_x0000_i1113" type="#_x0000_t75" style="width:51.15pt;height:18.95pt" o:ole="">
            <v:imagedata r:id="rId166" o:title=""/>
          </v:shape>
          <o:OLEObject Type="Embed" ProgID="Equation.3" ShapeID="_x0000_i1113" DrawAspect="Content" ObjectID="_1726918288" r:id="rId167"/>
        </w:object>
      </w:r>
      <w:r>
        <w:rPr>
          <w:rFonts w:asciiTheme="majorHAnsi" w:hAnsiTheme="majorHAnsi"/>
        </w:rPr>
        <w:t xml:space="preserve"> определена в некоторой точке </w:t>
      </w:r>
      <w:r w:rsidRPr="00AA2E57">
        <w:rPr>
          <w:rFonts w:asciiTheme="majorHAnsi" w:hAnsiTheme="majorHAnsi"/>
          <w:position w:val="-12"/>
        </w:rPr>
        <w:object w:dxaOrig="279" w:dyaOrig="380">
          <v:shape id="_x0000_i1114" type="#_x0000_t75" style="width:14.55pt;height:18.95pt" o:ole="">
            <v:imagedata r:id="rId121" o:title=""/>
          </v:shape>
          <o:OLEObject Type="Embed" ProgID="Equation.3" ShapeID="_x0000_i1114" DrawAspect="Content" ObjectID="_1726918289" r:id="rId168"/>
        </w:object>
      </w:r>
      <w:r>
        <w:rPr>
          <w:rFonts w:asciiTheme="majorHAnsi" w:hAnsiTheme="majorHAnsi"/>
        </w:rPr>
        <w:t xml:space="preserve"> и имеет производные всех порядков  в этой точке, то степенной ряд вида:</w:t>
      </w:r>
    </w:p>
    <w:p w:rsidR="009E18ED" w:rsidRDefault="005B4ED2" w:rsidP="0080085E">
      <w:pPr>
        <w:spacing w:line="240" w:lineRule="auto"/>
        <w:ind w:firstLine="567"/>
        <w:jc w:val="both"/>
        <w:rPr>
          <w:rFonts w:asciiTheme="majorHAnsi" w:hAnsiTheme="majorHAnsi"/>
        </w:rPr>
      </w:pPr>
      <w:r w:rsidRPr="009E18ED">
        <w:rPr>
          <w:rFonts w:asciiTheme="majorHAnsi" w:hAnsiTheme="majorHAnsi"/>
          <w:position w:val="-80"/>
        </w:rPr>
        <w:object w:dxaOrig="6220" w:dyaOrig="1740">
          <v:shape id="_x0000_i1115" type="#_x0000_t75" style="width:272.85pt;height:76.4pt" o:ole="">
            <v:imagedata r:id="rId169" o:title=""/>
          </v:shape>
          <o:OLEObject Type="Embed" ProgID="Equation.3" ShapeID="_x0000_i1115" DrawAspect="Content" ObjectID="_1726918290" r:id="rId170"/>
        </w:object>
      </w:r>
    </w:p>
    <w:p w:rsidR="009E18ED" w:rsidRDefault="009E18ED" w:rsidP="00A56704">
      <w:pPr>
        <w:spacing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называется </w:t>
      </w:r>
      <w:r w:rsidRPr="009E18ED">
        <w:rPr>
          <w:rFonts w:asciiTheme="majorHAnsi" w:hAnsiTheme="majorHAnsi"/>
          <w:b/>
        </w:rPr>
        <w:t>рядом Тейлора</w:t>
      </w:r>
      <w:r>
        <w:rPr>
          <w:rFonts w:asciiTheme="majorHAnsi" w:hAnsiTheme="majorHAnsi"/>
          <w:b/>
        </w:rPr>
        <w:t xml:space="preserve"> для функции </w:t>
      </w:r>
      <w:r w:rsidRPr="009E18ED">
        <w:rPr>
          <w:rFonts w:asciiTheme="majorHAnsi" w:hAnsiTheme="majorHAnsi"/>
          <w:position w:val="-12"/>
        </w:rPr>
        <w:object w:dxaOrig="1020" w:dyaOrig="380">
          <v:shape id="_x0000_i1116" type="#_x0000_t75" style="width:51.15pt;height:18.95pt" o:ole="">
            <v:imagedata r:id="rId166" o:title=""/>
          </v:shape>
          <o:OLEObject Type="Embed" ProgID="Equation.3" ShapeID="_x0000_i1116" DrawAspect="Content" ObjectID="_1726918291" r:id="rId171"/>
        </w:object>
      </w:r>
      <w:r>
        <w:rPr>
          <w:rFonts w:asciiTheme="majorHAnsi" w:hAnsiTheme="majorHAnsi"/>
        </w:rPr>
        <w:t xml:space="preserve"> в точке </w:t>
      </w:r>
      <w:r w:rsidRPr="00AA2E57">
        <w:rPr>
          <w:rFonts w:asciiTheme="majorHAnsi" w:hAnsiTheme="majorHAnsi"/>
          <w:position w:val="-12"/>
        </w:rPr>
        <w:object w:dxaOrig="279" w:dyaOrig="380">
          <v:shape id="_x0000_i1117" type="#_x0000_t75" style="width:14.55pt;height:18.95pt" o:ole="">
            <v:imagedata r:id="rId121" o:title=""/>
          </v:shape>
          <o:OLEObject Type="Embed" ProgID="Equation.3" ShapeID="_x0000_i1117" DrawAspect="Content" ObjectID="_1726918292" r:id="rId172"/>
        </w:object>
      </w:r>
      <w:r>
        <w:rPr>
          <w:rFonts w:asciiTheme="majorHAnsi" w:hAnsiTheme="majorHAnsi"/>
        </w:rPr>
        <w:t>.</w:t>
      </w:r>
    </w:p>
    <w:p w:rsidR="0057087A" w:rsidRPr="005B4ED2" w:rsidRDefault="00A56704" w:rsidP="005B4ED2">
      <w:pPr>
        <w:spacing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Если </w:t>
      </w:r>
      <w:r w:rsidRPr="00AA2E57">
        <w:rPr>
          <w:rFonts w:asciiTheme="majorHAnsi" w:hAnsiTheme="majorHAnsi"/>
          <w:position w:val="-12"/>
        </w:rPr>
        <w:object w:dxaOrig="720" w:dyaOrig="380">
          <v:shape id="_x0000_i1118" type="#_x0000_t75" style="width:36pt;height:18.95pt" o:ole="">
            <v:imagedata r:id="rId138" o:title=""/>
          </v:shape>
          <o:OLEObject Type="Embed" ProgID="Equation.3" ShapeID="_x0000_i1118" DrawAspect="Content" ObjectID="_1726918293" r:id="rId173"/>
        </w:object>
      </w:r>
      <w:r>
        <w:rPr>
          <w:rFonts w:asciiTheme="majorHAnsi" w:hAnsiTheme="majorHAnsi"/>
        </w:rPr>
        <w:t xml:space="preserve">, то получается ряд </w:t>
      </w:r>
      <w:r w:rsidR="005B4ED2">
        <w:rPr>
          <w:rFonts w:asciiTheme="majorHAnsi" w:hAnsiTheme="majorHAnsi"/>
        </w:rPr>
        <w:t xml:space="preserve"> </w:t>
      </w:r>
      <w:r w:rsidR="005B4ED2" w:rsidRPr="00A56704">
        <w:rPr>
          <w:rFonts w:asciiTheme="majorHAnsi" w:hAnsiTheme="majorHAnsi"/>
          <w:position w:val="-28"/>
        </w:rPr>
        <w:object w:dxaOrig="6380" w:dyaOrig="820">
          <v:shape id="_x0000_i1119" type="#_x0000_t75" style="width:241.9pt;height:31.6pt" o:ole="">
            <v:imagedata r:id="rId174" o:title=""/>
          </v:shape>
          <o:OLEObject Type="Embed" ProgID="Equation.3" ShapeID="_x0000_i1119" DrawAspect="Content" ObjectID="_1726918294" r:id="rId175"/>
        </w:object>
      </w:r>
      <w:r w:rsidR="005B4ED2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 xml:space="preserve">который называется </w:t>
      </w:r>
      <w:r w:rsidRPr="00A56704">
        <w:rPr>
          <w:rFonts w:asciiTheme="majorHAnsi" w:hAnsiTheme="majorHAnsi"/>
          <w:b/>
        </w:rPr>
        <w:t>рядом Маклорена</w:t>
      </w:r>
      <w:r>
        <w:rPr>
          <w:rFonts w:asciiTheme="majorHAnsi" w:hAnsiTheme="majorHAnsi"/>
        </w:rPr>
        <w:t>.</w:t>
      </w:r>
    </w:p>
    <w:p w:rsidR="0057087A" w:rsidRDefault="0057087A" w:rsidP="0057087A">
      <w:pPr>
        <w:spacing w:line="240" w:lineRule="auto"/>
        <w:ind w:firstLine="567"/>
        <w:jc w:val="center"/>
        <w:rPr>
          <w:rFonts w:asciiTheme="majorHAnsi" w:hAnsiTheme="majorHAnsi"/>
          <w:b/>
        </w:rPr>
      </w:pPr>
      <w:r w:rsidRPr="0057087A">
        <w:rPr>
          <w:rFonts w:asciiTheme="majorHAnsi" w:hAnsiTheme="majorHAnsi"/>
          <w:b/>
        </w:rPr>
        <w:t>Алгоритм представления элементарной функции в виде суммы ряда Тейлора (Маклорена)</w:t>
      </w:r>
    </w:p>
    <w:p w:rsidR="0057087A" w:rsidRDefault="0057087A" w:rsidP="0057087A">
      <w:pPr>
        <w:pStyle w:val="a3"/>
        <w:numPr>
          <w:ilvl w:val="0"/>
          <w:numId w:val="3"/>
        </w:numPr>
        <w:spacing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Вычислить последовательные производные данной функции в точке </w:t>
      </w:r>
      <w:r w:rsidRPr="00AA2E57">
        <w:rPr>
          <w:rFonts w:asciiTheme="majorHAnsi" w:hAnsiTheme="majorHAnsi"/>
          <w:position w:val="-12"/>
        </w:rPr>
        <w:object w:dxaOrig="700" w:dyaOrig="380">
          <v:shape id="_x0000_i1120" type="#_x0000_t75" style="width:35.35pt;height:18.95pt" o:ole="">
            <v:imagedata r:id="rId119" o:title=""/>
          </v:shape>
          <o:OLEObject Type="Embed" ProgID="Equation.3" ShapeID="_x0000_i1120" DrawAspect="Content" ObjectID="_1726918295" r:id="rId176"/>
        </w:object>
      </w:r>
      <w:r>
        <w:rPr>
          <w:rFonts w:asciiTheme="majorHAnsi" w:hAnsiTheme="majorHAnsi"/>
        </w:rPr>
        <w:t>.</w:t>
      </w:r>
    </w:p>
    <w:p w:rsidR="0057087A" w:rsidRDefault="0057087A" w:rsidP="0057087A">
      <w:pPr>
        <w:pStyle w:val="a3"/>
        <w:numPr>
          <w:ilvl w:val="0"/>
          <w:numId w:val="3"/>
        </w:numPr>
        <w:spacing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Составить ряд Тейлора (Маклорена) для функции, используя формулу </w:t>
      </w:r>
      <w:r w:rsidR="005B4ED2" w:rsidRPr="009E18ED">
        <w:rPr>
          <w:rFonts w:asciiTheme="majorHAnsi" w:hAnsiTheme="majorHAnsi"/>
          <w:position w:val="-80"/>
        </w:rPr>
        <w:object w:dxaOrig="6220" w:dyaOrig="1740">
          <v:shape id="_x0000_i1121" type="#_x0000_t75" style="width:269.7pt;height:75.8pt" o:ole="">
            <v:imagedata r:id="rId169" o:title=""/>
          </v:shape>
          <o:OLEObject Type="Embed" ProgID="Equation.3" ShapeID="_x0000_i1121" DrawAspect="Content" ObjectID="_1726918296" r:id="rId177"/>
        </w:object>
      </w:r>
    </w:p>
    <w:p w:rsidR="0057087A" w:rsidRDefault="0057087A" w:rsidP="005B4ED2">
      <w:pPr>
        <w:pStyle w:val="a3"/>
        <w:numPr>
          <w:ilvl w:val="0"/>
          <w:numId w:val="3"/>
        </w:numPr>
        <w:spacing w:line="240" w:lineRule="auto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Определить промежуток сходимости полученного ряда.</w:t>
      </w:r>
    </w:p>
    <w:p w:rsidR="0057087A" w:rsidRPr="005B4ED2" w:rsidRDefault="0057087A" w:rsidP="005B4ED2">
      <w:pPr>
        <w:pStyle w:val="a3"/>
        <w:numPr>
          <w:ilvl w:val="0"/>
          <w:numId w:val="3"/>
        </w:numPr>
        <w:spacing w:line="240" w:lineRule="auto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В этом промежутке ряд Тейлора (Маклорена) сходимости к порождающей его функции </w:t>
      </w:r>
      <w:r w:rsidRPr="009E18ED">
        <w:rPr>
          <w:rFonts w:asciiTheme="majorHAnsi" w:hAnsiTheme="majorHAnsi"/>
          <w:position w:val="-12"/>
        </w:rPr>
        <w:object w:dxaOrig="1020" w:dyaOrig="380">
          <v:shape id="_x0000_i1122" type="#_x0000_t75" style="width:51.15pt;height:18.95pt" o:ole="">
            <v:imagedata r:id="rId166" o:title=""/>
          </v:shape>
          <o:OLEObject Type="Embed" ProgID="Equation.3" ShapeID="_x0000_i1122" DrawAspect="Content" ObjectID="_1726918297" r:id="rId178"/>
        </w:object>
      </w:r>
      <w:r>
        <w:rPr>
          <w:rFonts w:asciiTheme="majorHAnsi" w:hAnsiTheme="majorHAnsi"/>
        </w:rPr>
        <w:t xml:space="preserve">, если только все значения </w:t>
      </w:r>
      <w:r w:rsidR="005B4ED2" w:rsidRPr="0057087A">
        <w:rPr>
          <w:rFonts w:asciiTheme="majorHAnsi" w:hAnsiTheme="majorHAnsi"/>
          <w:position w:val="-12"/>
        </w:rPr>
        <w:object w:dxaOrig="2920" w:dyaOrig="460">
          <v:shape id="_x0000_i1123" type="#_x0000_t75" style="width:128.2pt;height:20.2pt" o:ole="">
            <v:imagedata r:id="rId179" o:title=""/>
          </v:shape>
          <o:OLEObject Type="Embed" ProgID="Equation.3" ShapeID="_x0000_i1123" DrawAspect="Content" ObjectID="_1726918298" r:id="rId180"/>
        </w:object>
      </w:r>
      <w:r>
        <w:rPr>
          <w:rFonts w:asciiTheme="majorHAnsi" w:hAnsiTheme="majorHAnsi"/>
        </w:rPr>
        <w:t xml:space="preserve"> получаются непосредственной подстановкой значения </w:t>
      </w:r>
      <w:r w:rsidRPr="00AA2E57">
        <w:rPr>
          <w:rFonts w:asciiTheme="majorHAnsi" w:hAnsiTheme="majorHAnsi"/>
          <w:position w:val="-12"/>
        </w:rPr>
        <w:object w:dxaOrig="700" w:dyaOrig="380">
          <v:shape id="_x0000_i1124" type="#_x0000_t75" style="width:35.35pt;height:18.95pt" o:ole="">
            <v:imagedata r:id="rId119" o:title=""/>
          </v:shape>
          <o:OLEObject Type="Embed" ProgID="Equation.3" ShapeID="_x0000_i1124" DrawAspect="Content" ObjectID="_1726918299" r:id="rId181"/>
        </w:object>
      </w:r>
      <w:r>
        <w:rPr>
          <w:rFonts w:asciiTheme="majorHAnsi" w:hAnsiTheme="majorHAnsi"/>
        </w:rPr>
        <w:t xml:space="preserve"> в выражения для функции </w:t>
      </w:r>
      <w:r w:rsidRPr="009E18ED">
        <w:rPr>
          <w:rFonts w:asciiTheme="majorHAnsi" w:hAnsiTheme="majorHAnsi"/>
          <w:position w:val="-12"/>
        </w:rPr>
        <w:object w:dxaOrig="1020" w:dyaOrig="380">
          <v:shape id="_x0000_i1125" type="#_x0000_t75" style="width:51.15pt;height:18.95pt" o:ole="">
            <v:imagedata r:id="rId166" o:title=""/>
          </v:shape>
          <o:OLEObject Type="Embed" ProgID="Equation.3" ShapeID="_x0000_i1125" DrawAspect="Content" ObjectID="_1726918300" r:id="rId182"/>
        </w:object>
      </w:r>
      <w:r>
        <w:rPr>
          <w:rFonts w:asciiTheme="majorHAnsi" w:hAnsiTheme="majorHAnsi"/>
        </w:rPr>
        <w:t xml:space="preserve"> и ее производных </w:t>
      </w:r>
      <w:r w:rsidR="005B4ED2" w:rsidRPr="0057087A">
        <w:rPr>
          <w:rFonts w:asciiTheme="majorHAnsi" w:hAnsiTheme="majorHAnsi"/>
          <w:position w:val="-12"/>
        </w:rPr>
        <w:object w:dxaOrig="1939" w:dyaOrig="460">
          <v:shape id="_x0000_i1126" type="#_x0000_t75" style="width:81.45pt;height:19.6pt" o:ole="">
            <v:imagedata r:id="rId183" o:title=""/>
          </v:shape>
          <o:OLEObject Type="Embed" ProgID="Equation.3" ShapeID="_x0000_i1126" DrawAspect="Content" ObjectID="_1726918301" r:id="rId184"/>
        </w:object>
      </w:r>
    </w:p>
    <w:p w:rsidR="005B4ED2" w:rsidRDefault="005B4ED2" w:rsidP="005B4ED2">
      <w:pPr>
        <w:spacing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Применяя этот алгоритм, найдем разложение функции </w:t>
      </w:r>
      <w:r w:rsidRPr="005B4ED2">
        <w:rPr>
          <w:rFonts w:asciiTheme="majorHAnsi" w:hAnsiTheme="majorHAnsi"/>
          <w:position w:val="-12"/>
        </w:rPr>
        <w:object w:dxaOrig="1120" w:dyaOrig="480">
          <v:shape id="_x0000_i1127" type="#_x0000_t75" style="width:56.2pt;height:24pt" o:ole="">
            <v:imagedata r:id="rId185" o:title=""/>
          </v:shape>
          <o:OLEObject Type="Embed" ProgID="Equation.3" ShapeID="_x0000_i1127" DrawAspect="Content" ObjectID="_1726918302" r:id="rId186"/>
        </w:object>
      </w:r>
      <w:r>
        <w:rPr>
          <w:rFonts w:asciiTheme="majorHAnsi" w:hAnsiTheme="majorHAnsi"/>
        </w:rPr>
        <w:t>:</w:t>
      </w:r>
    </w:p>
    <w:p w:rsidR="005B4ED2" w:rsidRPr="005B4ED2" w:rsidRDefault="005B4ED2" w:rsidP="005B4ED2">
      <w:pPr>
        <w:pStyle w:val="a3"/>
        <w:numPr>
          <w:ilvl w:val="0"/>
          <w:numId w:val="4"/>
        </w:numPr>
        <w:spacing w:line="240" w:lineRule="auto"/>
        <w:ind w:left="426" w:hanging="426"/>
        <w:jc w:val="both"/>
        <w:rPr>
          <w:rFonts w:asciiTheme="majorHAnsi" w:hAnsiTheme="majorHAnsi"/>
        </w:rPr>
      </w:pPr>
      <w:r w:rsidRPr="005B4ED2">
        <w:rPr>
          <w:rFonts w:asciiTheme="majorHAnsi" w:hAnsiTheme="majorHAnsi"/>
          <w:position w:val="-12"/>
        </w:rPr>
        <w:object w:dxaOrig="3739" w:dyaOrig="480">
          <v:shape id="_x0000_i1128" type="#_x0000_t75" style="width:164.85pt;height:20.85pt" o:ole="">
            <v:imagedata r:id="rId187" o:title=""/>
          </v:shape>
          <o:OLEObject Type="Embed" ProgID="Equation.3" ShapeID="_x0000_i1128" DrawAspect="Content" ObjectID="_1726918303" r:id="rId188"/>
        </w:object>
      </w:r>
      <w:r w:rsidRPr="005B4ED2">
        <w:rPr>
          <w:rFonts w:asciiTheme="majorHAnsi" w:hAnsiTheme="majorHAnsi"/>
        </w:rPr>
        <w:t xml:space="preserve">При </w:t>
      </w:r>
      <w:r w:rsidRPr="005B4ED2">
        <w:rPr>
          <w:position w:val="-6"/>
        </w:rPr>
        <w:object w:dxaOrig="620" w:dyaOrig="300">
          <v:shape id="_x0000_i1129" type="#_x0000_t75" style="width:30.95pt;height:15.15pt" o:ole="">
            <v:imagedata r:id="rId189" o:title=""/>
          </v:shape>
          <o:OLEObject Type="Embed" ProgID="Equation.3" ShapeID="_x0000_i1129" DrawAspect="Content" ObjectID="_1726918304" r:id="rId190"/>
        </w:object>
      </w:r>
      <w:r>
        <w:rPr>
          <w:rFonts w:asciiTheme="majorHAnsi" w:hAnsiTheme="majorHAnsi"/>
        </w:rPr>
        <w:t xml:space="preserve"> получаем</w:t>
      </w:r>
      <w:r w:rsidRPr="005B4ED2">
        <w:rPr>
          <w:position w:val="-12"/>
        </w:rPr>
        <w:object w:dxaOrig="4099" w:dyaOrig="480">
          <v:shape id="_x0000_i1130" type="#_x0000_t75" style="width:174.3pt;height:20.2pt" o:ole="">
            <v:imagedata r:id="rId191" o:title=""/>
          </v:shape>
          <o:OLEObject Type="Embed" ProgID="Equation.3" ShapeID="_x0000_i1130" DrawAspect="Content" ObjectID="_1726918305" r:id="rId192"/>
        </w:object>
      </w:r>
    </w:p>
    <w:p w:rsidR="005B4ED2" w:rsidRDefault="005B4ED2" w:rsidP="005B4ED2">
      <w:pPr>
        <w:pStyle w:val="a3"/>
        <w:numPr>
          <w:ilvl w:val="0"/>
          <w:numId w:val="4"/>
        </w:numPr>
        <w:spacing w:line="240" w:lineRule="auto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Составим ряд Маклорена:</w:t>
      </w:r>
    </w:p>
    <w:p w:rsidR="005B4ED2" w:rsidRDefault="005B4ED2" w:rsidP="005B4ED2">
      <w:pPr>
        <w:pStyle w:val="a3"/>
        <w:spacing w:line="240" w:lineRule="auto"/>
        <w:jc w:val="both"/>
        <w:rPr>
          <w:rFonts w:asciiTheme="majorHAnsi" w:hAnsiTheme="majorHAnsi"/>
        </w:rPr>
      </w:pPr>
      <w:r w:rsidRPr="005B4ED2">
        <w:rPr>
          <w:rFonts w:asciiTheme="majorHAnsi" w:hAnsiTheme="majorHAnsi"/>
          <w:position w:val="-28"/>
        </w:rPr>
        <w:object w:dxaOrig="3220" w:dyaOrig="740">
          <v:shape id="_x0000_i1131" type="#_x0000_t75" style="width:161.05pt;height:36.65pt" o:ole="">
            <v:imagedata r:id="rId193" o:title=""/>
          </v:shape>
          <o:OLEObject Type="Embed" ProgID="Equation.3" ShapeID="_x0000_i1131" DrawAspect="Content" ObjectID="_1726918306" r:id="rId194"/>
        </w:object>
      </w:r>
    </w:p>
    <w:p w:rsidR="005B4ED2" w:rsidRPr="005B4ED2" w:rsidRDefault="005B4ED2" w:rsidP="005B4ED2">
      <w:pPr>
        <w:pStyle w:val="a3"/>
        <w:numPr>
          <w:ilvl w:val="0"/>
          <w:numId w:val="4"/>
        </w:numPr>
        <w:spacing w:line="240" w:lineRule="auto"/>
        <w:ind w:left="426" w:hanging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Найдем интервал сходимости ряда </w:t>
      </w:r>
      <w:r w:rsidRPr="0080085E">
        <w:rPr>
          <w:rFonts w:asciiTheme="majorHAnsi" w:hAnsiTheme="majorHAnsi"/>
          <w:position w:val="-34"/>
        </w:rPr>
        <w:object w:dxaOrig="3960" w:dyaOrig="780">
          <v:shape id="_x0000_i1132" type="#_x0000_t75" style="width:165.45pt;height:32.85pt" o:ole="">
            <v:imagedata r:id="rId195" o:title=""/>
          </v:shape>
          <o:OLEObject Type="Embed" ProgID="Equation.3" ShapeID="_x0000_i1132" DrawAspect="Content" ObjectID="_1726918307" r:id="rId196"/>
        </w:object>
      </w:r>
      <w:r>
        <w:rPr>
          <w:rFonts w:asciiTheme="majorHAnsi" w:hAnsiTheme="majorHAnsi"/>
          <w:position w:val="-34"/>
        </w:rPr>
        <w:t xml:space="preserve">. </w:t>
      </w:r>
    </w:p>
    <w:p w:rsidR="005B4ED2" w:rsidRPr="005B4ED2" w:rsidRDefault="005B4ED2" w:rsidP="005B4ED2">
      <w:pPr>
        <w:spacing w:line="240" w:lineRule="auto"/>
        <w:ind w:left="360"/>
        <w:jc w:val="both"/>
        <w:rPr>
          <w:rFonts w:asciiTheme="majorHAnsi" w:hAnsiTheme="majorHAnsi"/>
        </w:rPr>
      </w:pPr>
      <w:r w:rsidRPr="005B4ED2">
        <w:rPr>
          <w:rFonts w:asciiTheme="majorHAnsi" w:hAnsiTheme="majorHAnsi"/>
          <w:position w:val="-34"/>
        </w:rPr>
        <w:t>Вывод: ряд абсолютно сходится по всей числовой прямой.</w:t>
      </w:r>
    </w:p>
    <w:p w:rsidR="005B4ED2" w:rsidRDefault="005B4ED2" w:rsidP="005B4ED2">
      <w:pPr>
        <w:pStyle w:val="a3"/>
        <w:numPr>
          <w:ilvl w:val="0"/>
          <w:numId w:val="4"/>
        </w:numPr>
        <w:spacing w:line="240" w:lineRule="auto"/>
        <w:ind w:left="0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Покажем, что ряд </w:t>
      </w:r>
      <w:r w:rsidRPr="005B4ED2">
        <w:rPr>
          <w:rFonts w:asciiTheme="majorHAnsi" w:hAnsiTheme="majorHAnsi"/>
          <w:position w:val="-28"/>
        </w:rPr>
        <w:object w:dxaOrig="3220" w:dyaOrig="740">
          <v:shape id="_x0000_i1133" type="#_x0000_t75" style="width:142.75pt;height:32.2pt" o:ole="">
            <v:imagedata r:id="rId193" o:title=""/>
          </v:shape>
          <o:OLEObject Type="Embed" ProgID="Equation.3" ShapeID="_x0000_i1133" DrawAspect="Content" ObjectID="_1726918308" r:id="rId197"/>
        </w:object>
      </w:r>
      <w:r>
        <w:rPr>
          <w:rFonts w:asciiTheme="majorHAnsi" w:hAnsiTheme="majorHAnsi"/>
        </w:rPr>
        <w:t xml:space="preserve"> имеет своей суммой </w:t>
      </w:r>
      <w:r w:rsidRPr="005B4ED2">
        <w:rPr>
          <w:rFonts w:asciiTheme="majorHAnsi" w:hAnsiTheme="majorHAnsi"/>
          <w:position w:val="-12"/>
        </w:rPr>
        <w:object w:dxaOrig="1120" w:dyaOrig="480">
          <v:shape id="_x0000_i1134" type="#_x0000_t75" style="width:56.2pt;height:24pt" o:ole="">
            <v:imagedata r:id="rId185" o:title=""/>
          </v:shape>
          <o:OLEObject Type="Embed" ProgID="Equation.3" ShapeID="_x0000_i1134" DrawAspect="Content" ObjectID="_1726918309" r:id="rId198"/>
        </w:object>
      </w:r>
      <w:r>
        <w:rPr>
          <w:rFonts w:asciiTheme="majorHAnsi" w:hAnsiTheme="majorHAnsi"/>
        </w:rPr>
        <w:t>. Согласно необходимому условию сходимости ряда для любого х справедливо равенство:</w:t>
      </w:r>
    </w:p>
    <w:p w:rsidR="005B4ED2" w:rsidRDefault="005B4ED2" w:rsidP="005B4ED2">
      <w:pPr>
        <w:pStyle w:val="a3"/>
        <w:spacing w:line="240" w:lineRule="auto"/>
        <w:ind w:left="142"/>
        <w:jc w:val="center"/>
        <w:rPr>
          <w:rFonts w:asciiTheme="majorHAnsi" w:hAnsiTheme="majorHAnsi"/>
          <w:position w:val="-34"/>
        </w:rPr>
      </w:pPr>
      <w:r w:rsidRPr="005B4ED2">
        <w:rPr>
          <w:rFonts w:asciiTheme="majorHAnsi" w:hAnsiTheme="majorHAnsi"/>
          <w:position w:val="-30"/>
        </w:rPr>
        <w:object w:dxaOrig="1500" w:dyaOrig="880">
          <v:shape id="_x0000_i1135" type="#_x0000_t75" style="width:53.05pt;height:31.6pt" o:ole="">
            <v:imagedata r:id="rId199" o:title=""/>
          </v:shape>
          <o:OLEObject Type="Embed" ProgID="Equation.3" ShapeID="_x0000_i1135" DrawAspect="Content" ObjectID="_1726918310" r:id="rId200"/>
        </w:object>
      </w:r>
      <w:r>
        <w:rPr>
          <w:rFonts w:asciiTheme="majorHAnsi" w:hAnsiTheme="majorHAnsi"/>
          <w:position w:val="-34"/>
        </w:rPr>
        <w:t xml:space="preserve">   и    </w:t>
      </w:r>
      <w:r w:rsidRPr="005B4ED2">
        <w:rPr>
          <w:rFonts w:asciiTheme="majorHAnsi" w:hAnsiTheme="majorHAnsi"/>
          <w:position w:val="-32"/>
        </w:rPr>
        <w:object w:dxaOrig="1820" w:dyaOrig="900">
          <v:shape id="_x0000_i1136" type="#_x0000_t75" style="width:68.2pt;height:33.45pt" o:ole="">
            <v:imagedata r:id="rId201" o:title=""/>
          </v:shape>
          <o:OLEObject Type="Embed" ProgID="Equation.3" ShapeID="_x0000_i1136" DrawAspect="Content" ObjectID="_1726918311" r:id="rId202"/>
        </w:object>
      </w:r>
      <w:r>
        <w:rPr>
          <w:rFonts w:asciiTheme="majorHAnsi" w:hAnsiTheme="majorHAnsi"/>
          <w:position w:val="-34"/>
        </w:rPr>
        <w:t>.</w:t>
      </w:r>
    </w:p>
    <w:p w:rsidR="005B4ED2" w:rsidRPr="005B4ED2" w:rsidRDefault="005B4ED2" w:rsidP="005B4ED2">
      <w:pPr>
        <w:pStyle w:val="a3"/>
        <w:spacing w:line="240" w:lineRule="auto"/>
        <w:ind w:left="142"/>
        <w:jc w:val="center"/>
        <w:rPr>
          <w:rFonts w:asciiTheme="majorHAnsi" w:hAnsiTheme="majorHAnsi"/>
          <w:position w:val="-34"/>
        </w:rPr>
      </w:pPr>
      <w:r w:rsidRPr="005B4ED2">
        <w:rPr>
          <w:rFonts w:asciiTheme="majorHAnsi" w:hAnsiTheme="majorHAnsi"/>
        </w:rPr>
        <w:t xml:space="preserve">Следовательно, функция </w:t>
      </w:r>
      <w:r w:rsidRPr="005B4ED2">
        <w:rPr>
          <w:position w:val="-12"/>
        </w:rPr>
        <w:object w:dxaOrig="1120" w:dyaOrig="480">
          <v:shape id="_x0000_i1137" type="#_x0000_t75" style="width:56.2pt;height:24pt" o:ole="">
            <v:imagedata r:id="rId185" o:title=""/>
          </v:shape>
          <o:OLEObject Type="Embed" ProgID="Equation.3" ShapeID="_x0000_i1137" DrawAspect="Content" ObjectID="_1726918312" r:id="rId203"/>
        </w:object>
      </w:r>
      <w:r w:rsidRPr="005B4ED2">
        <w:rPr>
          <w:rFonts w:asciiTheme="majorHAnsi" w:hAnsiTheme="majorHAnsi"/>
        </w:rPr>
        <w:t xml:space="preserve"> является суммой ряда </w:t>
      </w:r>
      <w:r w:rsidRPr="005B4ED2">
        <w:rPr>
          <w:position w:val="-28"/>
        </w:rPr>
        <w:object w:dxaOrig="3220" w:dyaOrig="740">
          <v:shape id="_x0000_i1138" type="#_x0000_t75" style="width:137.05pt;height:31.6pt" o:ole="">
            <v:imagedata r:id="rId193" o:title=""/>
          </v:shape>
          <o:OLEObject Type="Embed" ProgID="Equation.3" ShapeID="_x0000_i1138" DrawAspect="Content" ObjectID="_1726918313" r:id="rId204"/>
        </w:object>
      </w:r>
    </w:p>
    <w:p w:rsidR="005B4ED2" w:rsidRDefault="005B4ED2" w:rsidP="005B4ED2">
      <w:pPr>
        <w:pStyle w:val="a3"/>
        <w:spacing w:line="240" w:lineRule="auto"/>
        <w:ind w:left="142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Таким образом, при любом х имеет место:</w:t>
      </w:r>
    </w:p>
    <w:p w:rsidR="000F5B1A" w:rsidRPr="005B4ED2" w:rsidRDefault="005B4ED2" w:rsidP="005B4ED2">
      <w:pPr>
        <w:pStyle w:val="a3"/>
        <w:spacing w:line="240" w:lineRule="auto"/>
        <w:ind w:left="142"/>
        <w:jc w:val="center"/>
        <w:rPr>
          <w:rFonts w:asciiTheme="majorHAnsi" w:hAnsiTheme="majorHAnsi"/>
        </w:rPr>
      </w:pPr>
      <w:r w:rsidRPr="005B4ED2">
        <w:rPr>
          <w:rFonts w:asciiTheme="majorHAnsi" w:hAnsiTheme="majorHAnsi"/>
          <w:position w:val="-28"/>
        </w:rPr>
        <w:object w:dxaOrig="4120" w:dyaOrig="820">
          <v:shape id="_x0000_i1139" type="#_x0000_t75" style="width:205.9pt;height:41.05pt" o:ole="">
            <v:imagedata r:id="rId205" o:title=""/>
          </v:shape>
          <o:OLEObject Type="Embed" ProgID="Equation.3" ShapeID="_x0000_i1139" DrawAspect="Content" ObjectID="_1726918314" r:id="rId206"/>
        </w:object>
      </w:r>
      <w:r>
        <w:rPr>
          <w:rFonts w:asciiTheme="majorHAnsi" w:hAnsiTheme="majorHAnsi"/>
        </w:rPr>
        <w:t>.</w:t>
      </w:r>
      <w:bookmarkStart w:id="0" w:name="_GoBack"/>
      <w:bookmarkEnd w:id="0"/>
    </w:p>
    <w:sectPr w:rsidR="000F5B1A" w:rsidRPr="005B4ED2" w:rsidSect="00F01E39">
      <w:footerReference w:type="default" r:id="rId207"/>
      <w:pgSz w:w="11906" w:h="16838"/>
      <w:pgMar w:top="510" w:right="510" w:bottom="510" w:left="510" w:header="709" w:footer="709" w:gutter="0"/>
      <w:cols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37B" w:rsidRDefault="00C5537B" w:rsidP="00B46C39">
      <w:pPr>
        <w:spacing w:after="0" w:line="240" w:lineRule="auto"/>
      </w:pPr>
      <w:r>
        <w:separator/>
      </w:r>
    </w:p>
  </w:endnote>
  <w:endnote w:type="continuationSeparator" w:id="1">
    <w:p w:rsidR="00C5537B" w:rsidRDefault="00C5537B" w:rsidP="00B4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6248290"/>
      <w:docPartObj>
        <w:docPartGallery w:val="Page Numbers (Bottom of Page)"/>
        <w:docPartUnique/>
      </w:docPartObj>
    </w:sdtPr>
    <w:sdtContent>
      <w:p w:rsidR="005E4211" w:rsidRDefault="00261191">
        <w:pPr>
          <w:pStyle w:val="a6"/>
          <w:jc w:val="center"/>
        </w:pPr>
        <w:r>
          <w:fldChar w:fldCharType="begin"/>
        </w:r>
        <w:r w:rsidR="005E4211">
          <w:instrText>PAGE   \* MERGEFORMAT</w:instrText>
        </w:r>
        <w:r>
          <w:fldChar w:fldCharType="separate"/>
        </w:r>
        <w:r w:rsidR="00F01E39">
          <w:rPr>
            <w:noProof/>
          </w:rPr>
          <w:t>5</w:t>
        </w:r>
        <w:r>
          <w:fldChar w:fldCharType="end"/>
        </w:r>
      </w:p>
    </w:sdtContent>
  </w:sdt>
  <w:p w:rsidR="005E4211" w:rsidRDefault="005E42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37B" w:rsidRDefault="00C5537B" w:rsidP="00B46C39">
      <w:pPr>
        <w:spacing w:after="0" w:line="240" w:lineRule="auto"/>
      </w:pPr>
      <w:r>
        <w:separator/>
      </w:r>
    </w:p>
  </w:footnote>
  <w:footnote w:type="continuationSeparator" w:id="1">
    <w:p w:rsidR="00C5537B" w:rsidRDefault="00C5537B" w:rsidP="00B46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A31F4"/>
    <w:multiLevelType w:val="hybridMultilevel"/>
    <w:tmpl w:val="14E84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820F9"/>
    <w:multiLevelType w:val="hybridMultilevel"/>
    <w:tmpl w:val="284C4B7C"/>
    <w:lvl w:ilvl="0" w:tplc="393888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2F247E"/>
    <w:multiLevelType w:val="hybridMultilevel"/>
    <w:tmpl w:val="6840D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05774"/>
    <w:multiLevelType w:val="hybridMultilevel"/>
    <w:tmpl w:val="FE3AC4B4"/>
    <w:lvl w:ilvl="0" w:tplc="9384A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B1A"/>
    <w:rsid w:val="00052D86"/>
    <w:rsid w:val="000F5B1A"/>
    <w:rsid w:val="00112690"/>
    <w:rsid w:val="00261191"/>
    <w:rsid w:val="00352CA9"/>
    <w:rsid w:val="004B51E2"/>
    <w:rsid w:val="004C6FD4"/>
    <w:rsid w:val="004F5B75"/>
    <w:rsid w:val="00525B3C"/>
    <w:rsid w:val="0054690E"/>
    <w:rsid w:val="0057087A"/>
    <w:rsid w:val="005B4ED2"/>
    <w:rsid w:val="005E4211"/>
    <w:rsid w:val="0080085E"/>
    <w:rsid w:val="00890D99"/>
    <w:rsid w:val="009E18ED"/>
    <w:rsid w:val="00A56704"/>
    <w:rsid w:val="00AA1710"/>
    <w:rsid w:val="00AA2E57"/>
    <w:rsid w:val="00B46C39"/>
    <w:rsid w:val="00C10155"/>
    <w:rsid w:val="00C5537B"/>
    <w:rsid w:val="00CC16B1"/>
    <w:rsid w:val="00F01E39"/>
    <w:rsid w:val="00F43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B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4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C39"/>
  </w:style>
  <w:style w:type="paragraph" w:styleId="a6">
    <w:name w:val="footer"/>
    <w:basedOn w:val="a"/>
    <w:link w:val="a7"/>
    <w:uiPriority w:val="99"/>
    <w:unhideWhenUsed/>
    <w:rsid w:val="00B4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6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B7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4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6C39"/>
  </w:style>
  <w:style w:type="paragraph" w:styleId="a6">
    <w:name w:val="footer"/>
    <w:basedOn w:val="a"/>
    <w:link w:val="a7"/>
    <w:uiPriority w:val="99"/>
    <w:unhideWhenUsed/>
    <w:rsid w:val="00B4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6C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31.bin"/><Relationship Id="rId84" Type="http://schemas.openxmlformats.org/officeDocument/2006/relationships/image" Target="media/image36.wmf"/><Relationship Id="rId138" Type="http://schemas.openxmlformats.org/officeDocument/2006/relationships/image" Target="media/image58.wmf"/><Relationship Id="rId159" Type="http://schemas.openxmlformats.org/officeDocument/2006/relationships/oleObject" Target="embeddings/oleObject85.bin"/><Relationship Id="rId170" Type="http://schemas.openxmlformats.org/officeDocument/2006/relationships/oleObject" Target="embeddings/oleObject91.bin"/><Relationship Id="rId191" Type="http://schemas.openxmlformats.org/officeDocument/2006/relationships/image" Target="media/image79.wmf"/><Relationship Id="rId205" Type="http://schemas.openxmlformats.org/officeDocument/2006/relationships/image" Target="media/image84.wmf"/><Relationship Id="rId16" Type="http://schemas.openxmlformats.org/officeDocument/2006/relationships/image" Target="media/image5.wmf"/><Relationship Id="rId107" Type="http://schemas.openxmlformats.org/officeDocument/2006/relationships/oleObject" Target="embeddings/oleObject55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74" Type="http://schemas.openxmlformats.org/officeDocument/2006/relationships/image" Target="media/image31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4.wmf"/><Relationship Id="rId123" Type="http://schemas.openxmlformats.org/officeDocument/2006/relationships/image" Target="media/image53.wmf"/><Relationship Id="rId128" Type="http://schemas.openxmlformats.org/officeDocument/2006/relationships/oleObject" Target="embeddings/oleObject68.bin"/><Relationship Id="rId144" Type="http://schemas.openxmlformats.org/officeDocument/2006/relationships/oleObject" Target="embeddings/oleObject77.bin"/><Relationship Id="rId149" Type="http://schemas.openxmlformats.org/officeDocument/2006/relationships/oleObject" Target="embeddings/oleObject80.bin"/><Relationship Id="rId5" Type="http://schemas.openxmlformats.org/officeDocument/2006/relationships/webSettings" Target="webSettings.xml"/><Relationship Id="rId90" Type="http://schemas.openxmlformats.org/officeDocument/2006/relationships/image" Target="media/image39.wmf"/><Relationship Id="rId95" Type="http://schemas.openxmlformats.org/officeDocument/2006/relationships/image" Target="media/image41.wmf"/><Relationship Id="rId160" Type="http://schemas.openxmlformats.org/officeDocument/2006/relationships/image" Target="media/image68.wmf"/><Relationship Id="rId165" Type="http://schemas.openxmlformats.org/officeDocument/2006/relationships/oleObject" Target="embeddings/oleObject88.bin"/><Relationship Id="rId181" Type="http://schemas.openxmlformats.org/officeDocument/2006/relationships/oleObject" Target="embeddings/oleObject100.bin"/><Relationship Id="rId186" Type="http://schemas.openxmlformats.org/officeDocument/2006/relationships/oleObject" Target="embeddings/oleObject103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64" Type="http://schemas.openxmlformats.org/officeDocument/2006/relationships/image" Target="media/image26.wmf"/><Relationship Id="rId69" Type="http://schemas.openxmlformats.org/officeDocument/2006/relationships/oleObject" Target="embeddings/oleObject34.bin"/><Relationship Id="rId113" Type="http://schemas.openxmlformats.org/officeDocument/2006/relationships/image" Target="media/image48.wmf"/><Relationship Id="rId118" Type="http://schemas.openxmlformats.org/officeDocument/2006/relationships/oleObject" Target="embeddings/oleObject61.bin"/><Relationship Id="rId134" Type="http://schemas.openxmlformats.org/officeDocument/2006/relationships/oleObject" Target="embeddings/oleObject71.bin"/><Relationship Id="rId139" Type="http://schemas.openxmlformats.org/officeDocument/2006/relationships/oleObject" Target="embeddings/oleObject74.bin"/><Relationship Id="rId80" Type="http://schemas.openxmlformats.org/officeDocument/2006/relationships/image" Target="media/image34.wmf"/><Relationship Id="rId85" Type="http://schemas.openxmlformats.org/officeDocument/2006/relationships/oleObject" Target="embeddings/oleObject42.bin"/><Relationship Id="rId150" Type="http://schemas.openxmlformats.org/officeDocument/2006/relationships/image" Target="media/image63.wmf"/><Relationship Id="rId155" Type="http://schemas.openxmlformats.org/officeDocument/2006/relationships/oleObject" Target="embeddings/oleObject83.bin"/><Relationship Id="rId171" Type="http://schemas.openxmlformats.org/officeDocument/2006/relationships/oleObject" Target="embeddings/oleObject92.bin"/><Relationship Id="rId176" Type="http://schemas.openxmlformats.org/officeDocument/2006/relationships/oleObject" Target="embeddings/oleObject96.bin"/><Relationship Id="rId192" Type="http://schemas.openxmlformats.org/officeDocument/2006/relationships/oleObject" Target="embeddings/oleObject106.bin"/><Relationship Id="rId197" Type="http://schemas.openxmlformats.org/officeDocument/2006/relationships/oleObject" Target="embeddings/oleObject109.bin"/><Relationship Id="rId206" Type="http://schemas.openxmlformats.org/officeDocument/2006/relationships/oleObject" Target="embeddings/oleObject115.bin"/><Relationship Id="rId201" Type="http://schemas.openxmlformats.org/officeDocument/2006/relationships/image" Target="media/image83.w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2.bin"/><Relationship Id="rId108" Type="http://schemas.openxmlformats.org/officeDocument/2006/relationships/image" Target="media/image46.wmf"/><Relationship Id="rId124" Type="http://schemas.openxmlformats.org/officeDocument/2006/relationships/oleObject" Target="embeddings/oleObject64.bin"/><Relationship Id="rId129" Type="http://schemas.openxmlformats.org/officeDocument/2006/relationships/image" Target="media/image54.wmf"/><Relationship Id="rId54" Type="http://schemas.openxmlformats.org/officeDocument/2006/relationships/oleObject" Target="embeddings/oleObject25.bin"/><Relationship Id="rId70" Type="http://schemas.openxmlformats.org/officeDocument/2006/relationships/image" Target="media/image29.wmf"/><Relationship Id="rId75" Type="http://schemas.openxmlformats.org/officeDocument/2006/relationships/oleObject" Target="embeddings/oleObject37.bin"/><Relationship Id="rId91" Type="http://schemas.openxmlformats.org/officeDocument/2006/relationships/oleObject" Target="embeddings/oleObject45.bin"/><Relationship Id="rId96" Type="http://schemas.openxmlformats.org/officeDocument/2006/relationships/oleObject" Target="embeddings/oleObject48.bin"/><Relationship Id="rId140" Type="http://schemas.openxmlformats.org/officeDocument/2006/relationships/image" Target="media/image59.wmf"/><Relationship Id="rId145" Type="http://schemas.openxmlformats.org/officeDocument/2006/relationships/image" Target="media/image61.wmf"/><Relationship Id="rId161" Type="http://schemas.openxmlformats.org/officeDocument/2006/relationships/oleObject" Target="embeddings/oleObject86.bin"/><Relationship Id="rId166" Type="http://schemas.openxmlformats.org/officeDocument/2006/relationships/image" Target="media/image71.wmf"/><Relationship Id="rId182" Type="http://schemas.openxmlformats.org/officeDocument/2006/relationships/oleObject" Target="embeddings/oleObject101.bin"/><Relationship Id="rId187" Type="http://schemas.openxmlformats.org/officeDocument/2006/relationships/image" Target="media/image7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9.bin"/><Relationship Id="rId119" Type="http://schemas.openxmlformats.org/officeDocument/2006/relationships/image" Target="media/image51.wmf"/><Relationship Id="rId44" Type="http://schemas.openxmlformats.org/officeDocument/2006/relationships/image" Target="media/image19.wmf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2.bin"/><Relationship Id="rId81" Type="http://schemas.openxmlformats.org/officeDocument/2006/relationships/oleObject" Target="embeddings/oleObject40.bin"/><Relationship Id="rId86" Type="http://schemas.openxmlformats.org/officeDocument/2006/relationships/image" Target="media/image37.wmf"/><Relationship Id="rId130" Type="http://schemas.openxmlformats.org/officeDocument/2006/relationships/oleObject" Target="embeddings/oleObject69.bin"/><Relationship Id="rId135" Type="http://schemas.openxmlformats.org/officeDocument/2006/relationships/oleObject" Target="embeddings/oleObject72.bin"/><Relationship Id="rId151" Type="http://schemas.openxmlformats.org/officeDocument/2006/relationships/oleObject" Target="embeddings/oleObject81.bin"/><Relationship Id="rId156" Type="http://schemas.openxmlformats.org/officeDocument/2006/relationships/image" Target="media/image66.wmf"/><Relationship Id="rId177" Type="http://schemas.openxmlformats.org/officeDocument/2006/relationships/oleObject" Target="embeddings/oleObject97.bin"/><Relationship Id="rId198" Type="http://schemas.openxmlformats.org/officeDocument/2006/relationships/oleObject" Target="embeddings/oleObject110.bin"/><Relationship Id="rId172" Type="http://schemas.openxmlformats.org/officeDocument/2006/relationships/oleObject" Target="embeddings/oleObject93.bin"/><Relationship Id="rId193" Type="http://schemas.openxmlformats.org/officeDocument/2006/relationships/image" Target="media/image80.wmf"/><Relationship Id="rId202" Type="http://schemas.openxmlformats.org/officeDocument/2006/relationships/oleObject" Target="embeddings/oleObject112.bin"/><Relationship Id="rId207" Type="http://schemas.openxmlformats.org/officeDocument/2006/relationships/footer" Target="footer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6.bin"/><Relationship Id="rId34" Type="http://schemas.openxmlformats.org/officeDocument/2006/relationships/image" Target="media/image14.wmf"/><Relationship Id="rId50" Type="http://schemas.openxmlformats.org/officeDocument/2006/relationships/image" Target="media/image21.wmf"/><Relationship Id="rId55" Type="http://schemas.openxmlformats.org/officeDocument/2006/relationships/image" Target="media/image23.wmf"/><Relationship Id="rId76" Type="http://schemas.openxmlformats.org/officeDocument/2006/relationships/image" Target="media/image32.wmf"/><Relationship Id="rId97" Type="http://schemas.openxmlformats.org/officeDocument/2006/relationships/image" Target="media/image42.wmf"/><Relationship Id="rId104" Type="http://schemas.openxmlformats.org/officeDocument/2006/relationships/oleObject" Target="embeddings/oleObject53.bin"/><Relationship Id="rId120" Type="http://schemas.openxmlformats.org/officeDocument/2006/relationships/oleObject" Target="embeddings/oleObject62.bin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5.bin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89.bin"/><Relationship Id="rId188" Type="http://schemas.openxmlformats.org/officeDocument/2006/relationships/oleObject" Target="embeddings/oleObject104.bin"/><Relationship Id="rId7" Type="http://schemas.openxmlformats.org/officeDocument/2006/relationships/endnotes" Target="endnotes.xml"/><Relationship Id="rId71" Type="http://schemas.openxmlformats.org/officeDocument/2006/relationships/oleObject" Target="embeddings/oleObject35.bin"/><Relationship Id="rId92" Type="http://schemas.openxmlformats.org/officeDocument/2006/relationships/image" Target="media/image40.wmf"/><Relationship Id="rId162" Type="http://schemas.openxmlformats.org/officeDocument/2006/relationships/image" Target="media/image69.wmf"/><Relationship Id="rId183" Type="http://schemas.openxmlformats.org/officeDocument/2006/relationships/image" Target="media/image75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7.wmf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7.bin"/><Relationship Id="rId115" Type="http://schemas.openxmlformats.org/officeDocument/2006/relationships/image" Target="media/image49.wmf"/><Relationship Id="rId131" Type="http://schemas.openxmlformats.org/officeDocument/2006/relationships/image" Target="media/image55.wmf"/><Relationship Id="rId136" Type="http://schemas.openxmlformats.org/officeDocument/2006/relationships/image" Target="media/image57.wmf"/><Relationship Id="rId157" Type="http://schemas.openxmlformats.org/officeDocument/2006/relationships/oleObject" Target="embeddings/oleObject84.bin"/><Relationship Id="rId178" Type="http://schemas.openxmlformats.org/officeDocument/2006/relationships/oleObject" Target="embeddings/oleObject98.bin"/><Relationship Id="rId61" Type="http://schemas.openxmlformats.org/officeDocument/2006/relationships/image" Target="media/image25.wmf"/><Relationship Id="rId82" Type="http://schemas.openxmlformats.org/officeDocument/2006/relationships/image" Target="media/image35.wmf"/><Relationship Id="rId152" Type="http://schemas.openxmlformats.org/officeDocument/2006/relationships/image" Target="media/image64.wmf"/><Relationship Id="rId173" Type="http://schemas.openxmlformats.org/officeDocument/2006/relationships/oleObject" Target="embeddings/oleObject94.bin"/><Relationship Id="rId194" Type="http://schemas.openxmlformats.org/officeDocument/2006/relationships/oleObject" Target="embeddings/oleObject107.bin"/><Relationship Id="rId199" Type="http://schemas.openxmlformats.org/officeDocument/2006/relationships/image" Target="media/image82.wmf"/><Relationship Id="rId203" Type="http://schemas.openxmlformats.org/officeDocument/2006/relationships/oleObject" Target="embeddings/oleObject113.bin"/><Relationship Id="rId208" Type="http://schemas.openxmlformats.org/officeDocument/2006/relationships/fontTable" Target="fontTable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0.bin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66.bin"/><Relationship Id="rId147" Type="http://schemas.openxmlformats.org/officeDocument/2006/relationships/oleObject" Target="embeddings/oleObject79.bin"/><Relationship Id="rId168" Type="http://schemas.openxmlformats.org/officeDocument/2006/relationships/oleObject" Target="embeddings/oleObject90.bin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0.wmf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49.bin"/><Relationship Id="rId121" Type="http://schemas.openxmlformats.org/officeDocument/2006/relationships/image" Target="media/image52.wmf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87.bin"/><Relationship Id="rId184" Type="http://schemas.openxmlformats.org/officeDocument/2006/relationships/oleObject" Target="embeddings/oleObject102.bin"/><Relationship Id="rId189" Type="http://schemas.openxmlformats.org/officeDocument/2006/relationships/image" Target="media/image78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3.bin"/><Relationship Id="rId116" Type="http://schemas.openxmlformats.org/officeDocument/2006/relationships/oleObject" Target="embeddings/oleObject60.bin"/><Relationship Id="rId137" Type="http://schemas.openxmlformats.org/officeDocument/2006/relationships/oleObject" Target="embeddings/oleObject73.bin"/><Relationship Id="rId158" Type="http://schemas.openxmlformats.org/officeDocument/2006/relationships/image" Target="media/image67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1.bin"/><Relationship Id="rId88" Type="http://schemas.openxmlformats.org/officeDocument/2006/relationships/image" Target="media/image38.wmf"/><Relationship Id="rId111" Type="http://schemas.openxmlformats.org/officeDocument/2006/relationships/image" Target="media/image47.wmf"/><Relationship Id="rId132" Type="http://schemas.openxmlformats.org/officeDocument/2006/relationships/oleObject" Target="embeddings/oleObject70.bin"/><Relationship Id="rId153" Type="http://schemas.openxmlformats.org/officeDocument/2006/relationships/oleObject" Target="embeddings/oleObject82.bin"/><Relationship Id="rId174" Type="http://schemas.openxmlformats.org/officeDocument/2006/relationships/image" Target="media/image73.wmf"/><Relationship Id="rId179" Type="http://schemas.openxmlformats.org/officeDocument/2006/relationships/image" Target="media/image74.wmf"/><Relationship Id="rId195" Type="http://schemas.openxmlformats.org/officeDocument/2006/relationships/image" Target="media/image81.wmf"/><Relationship Id="rId209" Type="http://schemas.openxmlformats.org/officeDocument/2006/relationships/theme" Target="theme/theme1.xml"/><Relationship Id="rId190" Type="http://schemas.openxmlformats.org/officeDocument/2006/relationships/oleObject" Target="embeddings/oleObject105.bin"/><Relationship Id="rId204" Type="http://schemas.openxmlformats.org/officeDocument/2006/relationships/oleObject" Target="embeddings/oleObject114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image" Target="media/image24.wmf"/><Relationship Id="rId106" Type="http://schemas.openxmlformats.org/officeDocument/2006/relationships/image" Target="media/image45.wmf"/><Relationship Id="rId127" Type="http://schemas.openxmlformats.org/officeDocument/2006/relationships/oleObject" Target="embeddings/oleObject67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3.wmf"/><Relationship Id="rId94" Type="http://schemas.openxmlformats.org/officeDocument/2006/relationships/oleObject" Target="embeddings/oleObject47.bin"/><Relationship Id="rId99" Type="http://schemas.openxmlformats.org/officeDocument/2006/relationships/image" Target="media/image43.wmf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3.bin"/><Relationship Id="rId143" Type="http://schemas.openxmlformats.org/officeDocument/2006/relationships/image" Target="media/image60.wmf"/><Relationship Id="rId148" Type="http://schemas.openxmlformats.org/officeDocument/2006/relationships/image" Target="media/image62.wmf"/><Relationship Id="rId164" Type="http://schemas.openxmlformats.org/officeDocument/2006/relationships/image" Target="media/image70.wmf"/><Relationship Id="rId169" Type="http://schemas.openxmlformats.org/officeDocument/2006/relationships/image" Target="media/image72.wmf"/><Relationship Id="rId185" Type="http://schemas.openxmlformats.org/officeDocument/2006/relationships/image" Target="media/image7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99.bin"/><Relationship Id="rId210" Type="http://schemas.microsoft.com/office/2007/relationships/stylesWithEffects" Target="stylesWithEffects.xml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28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8.bin"/><Relationship Id="rId133" Type="http://schemas.openxmlformats.org/officeDocument/2006/relationships/image" Target="media/image56.wmf"/><Relationship Id="rId154" Type="http://schemas.openxmlformats.org/officeDocument/2006/relationships/image" Target="media/image65.wmf"/><Relationship Id="rId175" Type="http://schemas.openxmlformats.org/officeDocument/2006/relationships/oleObject" Target="embeddings/oleObject95.bin"/><Relationship Id="rId196" Type="http://schemas.openxmlformats.org/officeDocument/2006/relationships/oleObject" Target="embeddings/oleObject108.bin"/><Relationship Id="rId200" Type="http://schemas.openxmlformats.org/officeDocument/2006/relationships/oleObject" Target="embeddings/oleObject1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EDB49-CE21-4D21-8861-0ECA156BA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Любаня</dc:creator>
  <cp:lastModifiedBy>Пользователь</cp:lastModifiedBy>
  <cp:revision>3</cp:revision>
  <dcterms:created xsi:type="dcterms:W3CDTF">2021-11-08T10:18:00Z</dcterms:created>
  <dcterms:modified xsi:type="dcterms:W3CDTF">2022-10-10T11:42:00Z</dcterms:modified>
</cp:coreProperties>
</file>