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505" w:rsidRDefault="00BD0BEA" w:rsidP="00BD0BEA">
      <w:pPr>
        <w:jc w:val="center"/>
        <w:rPr>
          <w:b/>
        </w:rPr>
      </w:pPr>
      <w:bookmarkStart w:id="0" w:name="_GoBack"/>
      <w:r w:rsidRPr="00BD0BEA">
        <w:rPr>
          <w:b/>
        </w:rPr>
        <w:t>Лекция 9. Классификация алгоритмов</w:t>
      </w:r>
      <w:bookmarkEnd w:id="0"/>
    </w:p>
    <w:p w:rsidR="007E416E" w:rsidRPr="00CC02CE" w:rsidRDefault="007E416E" w:rsidP="007E416E">
      <w:pPr>
        <w:spacing w:after="0" w:line="360" w:lineRule="auto"/>
        <w:ind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Различают три основных вида алгоритмов:</w:t>
      </w:r>
    </w:p>
    <w:p w:rsidR="007E416E" w:rsidRPr="00CC02CE" w:rsidRDefault="007E416E" w:rsidP="007E416E">
      <w:pPr>
        <w:numPr>
          <w:ilvl w:val="0"/>
          <w:numId w:val="1"/>
        </w:numPr>
        <w:spacing w:after="0" w:line="360" w:lineRule="auto"/>
        <w:ind w:left="0"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линейный алгоритм,</w:t>
      </w:r>
    </w:p>
    <w:p w:rsidR="007E416E" w:rsidRPr="00CC02CE" w:rsidRDefault="007E416E" w:rsidP="007E416E">
      <w:pPr>
        <w:numPr>
          <w:ilvl w:val="0"/>
          <w:numId w:val="1"/>
        </w:numPr>
        <w:spacing w:after="0" w:line="360" w:lineRule="auto"/>
        <w:ind w:left="0"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разветвляющийся алгоритм,</w:t>
      </w:r>
    </w:p>
    <w:p w:rsidR="007E416E" w:rsidRPr="00CC02CE" w:rsidRDefault="007E416E" w:rsidP="007E416E">
      <w:pPr>
        <w:numPr>
          <w:ilvl w:val="0"/>
          <w:numId w:val="1"/>
        </w:numPr>
        <w:spacing w:after="0" w:line="360" w:lineRule="auto"/>
        <w:ind w:left="0"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циклический алгоритм.</w:t>
      </w:r>
    </w:p>
    <w:p w:rsidR="007E416E" w:rsidRPr="00CC02CE" w:rsidRDefault="007E416E" w:rsidP="007E416E">
      <w:pPr>
        <w:spacing w:after="0" w:line="360" w:lineRule="auto"/>
        <w:ind w:firstLine="709"/>
        <w:jc w:val="both"/>
        <w:rPr>
          <w:rFonts w:ascii="Times New Roman" w:eastAsia="Times New Roman" w:hAnsi="Times New Roman"/>
          <w:sz w:val="28"/>
          <w:szCs w:val="28"/>
          <w:lang w:eastAsia="ru-RU"/>
        </w:rPr>
      </w:pPr>
      <w:r w:rsidRPr="00CC02CE">
        <w:rPr>
          <w:rFonts w:ascii="Times New Roman" w:eastAsia="Times New Roman" w:hAnsi="Times New Roman"/>
          <w:b/>
          <w:bCs/>
          <w:sz w:val="28"/>
          <w:szCs w:val="28"/>
          <w:lang w:eastAsia="ru-RU"/>
        </w:rPr>
        <w:t>Линейный алгоритм</w:t>
      </w:r>
      <w:r w:rsidRPr="00CC02CE">
        <w:rPr>
          <w:rFonts w:ascii="Times New Roman" w:eastAsia="Times New Roman" w:hAnsi="Times New Roman"/>
          <w:sz w:val="28"/>
          <w:szCs w:val="28"/>
          <w:lang w:eastAsia="ru-RU"/>
        </w:rPr>
        <w:t xml:space="preserve"> – это алгоритм, в котором действия выполняются однократно и строго последовательно.</w:t>
      </w:r>
    </w:p>
    <w:p w:rsidR="007E416E" w:rsidRPr="00CC02CE" w:rsidRDefault="007E416E" w:rsidP="007E416E">
      <w:pPr>
        <w:spacing w:after="0" w:line="360" w:lineRule="auto"/>
        <w:ind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Самый простой пример реализации линейного алгоритма – путь из университета домой.</w:t>
      </w:r>
    </w:p>
    <w:p w:rsidR="007E416E" w:rsidRPr="00CC02CE" w:rsidRDefault="007E416E" w:rsidP="007E416E">
      <w:pPr>
        <w:spacing w:after="0" w:line="360" w:lineRule="auto"/>
        <w:ind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Словесный способ записи данного алгоритма:</w:t>
      </w:r>
    </w:p>
    <w:p w:rsidR="007E416E" w:rsidRPr="00CC02CE" w:rsidRDefault="007E416E" w:rsidP="007E416E">
      <w:pPr>
        <w:numPr>
          <w:ilvl w:val="0"/>
          <w:numId w:val="2"/>
        </w:numPr>
        <w:spacing w:after="0" w:line="360" w:lineRule="auto"/>
        <w:ind w:left="0"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выйти из университета на остановку;</w:t>
      </w:r>
    </w:p>
    <w:p w:rsidR="007E416E" w:rsidRPr="00CC02CE" w:rsidRDefault="007E416E" w:rsidP="007E416E">
      <w:pPr>
        <w:numPr>
          <w:ilvl w:val="0"/>
          <w:numId w:val="2"/>
        </w:numPr>
        <w:spacing w:after="0" w:line="360" w:lineRule="auto"/>
        <w:ind w:left="0"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подождать нужный автобус;</w:t>
      </w:r>
    </w:p>
    <w:p w:rsidR="007E416E" w:rsidRPr="00CC02CE" w:rsidRDefault="007E416E" w:rsidP="007E416E">
      <w:pPr>
        <w:numPr>
          <w:ilvl w:val="0"/>
          <w:numId w:val="2"/>
        </w:numPr>
        <w:spacing w:after="0" w:line="360" w:lineRule="auto"/>
        <w:ind w:left="0"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сесть на нужный автобус;</w:t>
      </w:r>
    </w:p>
    <w:p w:rsidR="007E416E" w:rsidRPr="00CC02CE" w:rsidRDefault="007E416E" w:rsidP="007E416E">
      <w:pPr>
        <w:numPr>
          <w:ilvl w:val="0"/>
          <w:numId w:val="2"/>
        </w:numPr>
        <w:spacing w:after="0" w:line="360" w:lineRule="auto"/>
        <w:ind w:left="0"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оплатить проезд;</w:t>
      </w:r>
    </w:p>
    <w:p w:rsidR="007E416E" w:rsidRPr="00CC02CE" w:rsidRDefault="007E416E" w:rsidP="007E416E">
      <w:pPr>
        <w:numPr>
          <w:ilvl w:val="0"/>
          <w:numId w:val="2"/>
        </w:numPr>
        <w:spacing w:after="0" w:line="360" w:lineRule="auto"/>
        <w:ind w:left="0"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выйти на требуемой остановке;</w:t>
      </w:r>
    </w:p>
    <w:p w:rsidR="007E416E" w:rsidRPr="00CC02CE" w:rsidRDefault="007E416E" w:rsidP="007E416E">
      <w:pPr>
        <w:numPr>
          <w:ilvl w:val="0"/>
          <w:numId w:val="2"/>
        </w:numPr>
        <w:spacing w:after="0" w:line="360" w:lineRule="auto"/>
        <w:ind w:left="0"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дойти до дома.</w:t>
      </w:r>
    </w:p>
    <w:p w:rsidR="007E416E" w:rsidRPr="00CC02CE" w:rsidRDefault="007E416E" w:rsidP="007E416E">
      <w:pPr>
        <w:spacing w:after="0" w:line="360" w:lineRule="auto"/>
        <w:ind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Очевидно, что данный пример относится к линейному алгоритму, т.к. все действия следуют одно за другим, без условий и повторений.</w:t>
      </w:r>
    </w:p>
    <w:p w:rsidR="007E416E" w:rsidRPr="00CC02CE" w:rsidRDefault="007E416E" w:rsidP="007E416E">
      <w:pPr>
        <w:spacing w:after="0" w:line="360" w:lineRule="auto"/>
        <w:ind w:firstLine="709"/>
        <w:jc w:val="both"/>
        <w:rPr>
          <w:rFonts w:ascii="Times New Roman" w:eastAsia="Times New Roman" w:hAnsi="Times New Roman"/>
          <w:sz w:val="28"/>
          <w:szCs w:val="28"/>
          <w:lang w:eastAsia="ru-RU"/>
        </w:rPr>
      </w:pPr>
      <w:r w:rsidRPr="00CC02CE">
        <w:rPr>
          <w:rFonts w:ascii="Times New Roman" w:eastAsia="Times New Roman" w:hAnsi="Times New Roman"/>
          <w:b/>
          <w:bCs/>
          <w:sz w:val="28"/>
          <w:szCs w:val="28"/>
          <w:lang w:eastAsia="ru-RU"/>
        </w:rPr>
        <w:t>Разветвляющийся алгоритм</w:t>
      </w:r>
      <w:r w:rsidRPr="00CC02CE">
        <w:rPr>
          <w:rFonts w:ascii="Times New Roman" w:eastAsia="Times New Roman" w:hAnsi="Times New Roman"/>
          <w:sz w:val="28"/>
          <w:szCs w:val="28"/>
          <w:lang w:eastAsia="ru-RU"/>
        </w:rPr>
        <w:t xml:space="preserve"> – это алгоритм, в котором в зависимости от условия выполняется либо одна, либо другая последовательность действий.</w:t>
      </w:r>
    </w:p>
    <w:p w:rsidR="007E416E" w:rsidRPr="00CC02CE" w:rsidRDefault="007E416E" w:rsidP="007E416E">
      <w:pPr>
        <w:spacing w:after="0" w:line="360" w:lineRule="auto"/>
        <w:ind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Самый простой пример реализации разветвляющегося алгоритма – если на улице идет дождь, то необходимо взять зонт, иначе не брать зонт с собой.</w:t>
      </w:r>
    </w:p>
    <w:p w:rsidR="007E416E" w:rsidRPr="00CC02CE" w:rsidRDefault="007E416E" w:rsidP="007E416E">
      <w:pPr>
        <w:spacing w:after="0" w:line="360" w:lineRule="auto"/>
        <w:ind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t>Приведенный выше пример псевдокода по нахождению частного двух чисел также относится к разветвляющемуся алгоритму.</w:t>
      </w:r>
    </w:p>
    <w:p w:rsidR="007E416E" w:rsidRPr="00CC02CE" w:rsidRDefault="007E416E" w:rsidP="007E416E">
      <w:pPr>
        <w:spacing w:after="0" w:line="360" w:lineRule="auto"/>
        <w:ind w:firstLine="709"/>
        <w:jc w:val="both"/>
        <w:rPr>
          <w:rFonts w:ascii="Times New Roman" w:eastAsia="Times New Roman" w:hAnsi="Times New Roman"/>
          <w:sz w:val="28"/>
          <w:szCs w:val="28"/>
          <w:lang w:eastAsia="ru-RU"/>
        </w:rPr>
      </w:pPr>
      <w:r w:rsidRPr="00CC02CE">
        <w:rPr>
          <w:rFonts w:ascii="Times New Roman" w:eastAsia="Times New Roman" w:hAnsi="Times New Roman"/>
          <w:b/>
          <w:bCs/>
          <w:sz w:val="28"/>
          <w:szCs w:val="28"/>
          <w:lang w:eastAsia="ru-RU"/>
        </w:rPr>
        <w:t>Циклический алгоритм</w:t>
      </w:r>
      <w:r w:rsidRPr="00CC02CE">
        <w:rPr>
          <w:rFonts w:ascii="Times New Roman" w:eastAsia="Times New Roman" w:hAnsi="Times New Roman"/>
          <w:sz w:val="28"/>
          <w:szCs w:val="28"/>
          <w:lang w:eastAsia="ru-RU"/>
        </w:rPr>
        <w:t xml:space="preserve"> – это алгоритм, команды которого повторяются некое количество раз подряд.</w:t>
      </w:r>
    </w:p>
    <w:p w:rsidR="007E416E" w:rsidRPr="00CC02CE" w:rsidRDefault="007E416E" w:rsidP="007E416E">
      <w:pPr>
        <w:spacing w:after="0" w:line="360" w:lineRule="auto"/>
        <w:ind w:firstLine="709"/>
        <w:jc w:val="both"/>
        <w:rPr>
          <w:rFonts w:ascii="Times New Roman" w:eastAsia="Times New Roman" w:hAnsi="Times New Roman"/>
          <w:sz w:val="28"/>
          <w:szCs w:val="28"/>
          <w:lang w:eastAsia="ru-RU"/>
        </w:rPr>
      </w:pPr>
      <w:r w:rsidRPr="00CC02CE">
        <w:rPr>
          <w:rFonts w:ascii="Times New Roman" w:eastAsia="Times New Roman" w:hAnsi="Times New Roman"/>
          <w:sz w:val="28"/>
          <w:szCs w:val="28"/>
          <w:lang w:eastAsia="ru-RU"/>
        </w:rPr>
        <w:lastRenderedPageBreak/>
        <w:t>Самый простой пример реализации циклического алгоритма – при чтении книги будут повторяться одни и те же действия: прочитать страницу, перелистнуть и т.д.</w:t>
      </w:r>
    </w:p>
    <w:p w:rsidR="007E416E" w:rsidRPr="00C967F7" w:rsidRDefault="007E416E" w:rsidP="007E416E">
      <w:pPr>
        <w:spacing w:after="0" w:line="360" w:lineRule="auto"/>
        <w:ind w:firstLine="709"/>
        <w:jc w:val="both"/>
        <w:rPr>
          <w:rFonts w:ascii="Times New Roman" w:eastAsia="Times New Roman" w:hAnsi="Times New Roman"/>
          <w:b/>
          <w:sz w:val="28"/>
          <w:szCs w:val="28"/>
          <w:lang w:eastAsia="ru-RU"/>
        </w:rPr>
      </w:pPr>
      <w:r w:rsidRPr="00C967F7">
        <w:rPr>
          <w:rFonts w:ascii="Times New Roman" w:eastAsia="Times New Roman" w:hAnsi="Times New Roman"/>
          <w:b/>
          <w:sz w:val="28"/>
          <w:szCs w:val="28"/>
          <w:lang w:eastAsia="ru-RU"/>
        </w:rPr>
        <w:t>Блок-схема – это графическая реализация алгоритма.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Блок-схема представляет собой удобный и наглядный способ записи алгоритма.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Блок-схема состоит из функциональных блоков разной формы, связанных между собой стрелками. В каждом блоке описывается одно или несколько действий. Основные виды блоков представлены в </w:t>
      </w:r>
      <w:hyperlink r:id="rId6" w:anchor="table.2.1" w:history="1">
        <w:r w:rsidRPr="00C967F7">
          <w:rPr>
            <w:rFonts w:ascii="Times New Roman" w:eastAsia="Times New Roman" w:hAnsi="Times New Roman"/>
            <w:sz w:val="28"/>
            <w:szCs w:val="28"/>
            <w:lang w:eastAsia="ru-RU"/>
          </w:rPr>
          <w:t>табл. 1</w:t>
        </w:r>
      </w:hyperlink>
      <w:r w:rsidRPr="00C967F7">
        <w:rPr>
          <w:rFonts w:ascii="Times New Roman" w:eastAsia="Times New Roman" w:hAnsi="Times New Roman"/>
          <w:sz w:val="28"/>
          <w:szCs w:val="28"/>
          <w:lang w:eastAsia="ru-RU"/>
        </w:rPr>
        <w:t>.</w:t>
      </w:r>
    </w:p>
    <w:tbl>
      <w:tblPr>
        <w:tblW w:w="0" w:type="auto"/>
        <w:tblCellSpacing w:w="7" w:type="dxa"/>
        <w:tblCellMar>
          <w:top w:w="30" w:type="dxa"/>
          <w:left w:w="30" w:type="dxa"/>
          <w:bottom w:w="30" w:type="dxa"/>
          <w:right w:w="30" w:type="dxa"/>
        </w:tblCellMar>
        <w:tblLook w:val="04A0" w:firstRow="1" w:lastRow="0" w:firstColumn="1" w:lastColumn="0" w:noHBand="0" w:noVBand="1"/>
      </w:tblPr>
      <w:tblGrid>
        <w:gridCol w:w="2338"/>
        <w:gridCol w:w="3366"/>
      </w:tblGrid>
      <w:tr w:rsidR="007E416E" w:rsidRPr="00C967F7" w:rsidTr="00AE5FC7">
        <w:trPr>
          <w:tblCellSpacing w:w="7" w:type="dxa"/>
        </w:trPr>
        <w:tc>
          <w:tcPr>
            <w:tcW w:w="0" w:type="auto"/>
            <w:gridSpan w:val="2"/>
            <w:tcBorders>
              <w:top w:val="nil"/>
              <w:left w:val="nil"/>
              <w:bottom w:val="nil"/>
              <w:right w:val="nil"/>
            </w:tcBorders>
            <w:shd w:val="clear" w:color="auto" w:fill="D8D8D8"/>
            <w:vAlign w:val="center"/>
            <w:hideMark/>
          </w:tcPr>
          <w:p w:rsidR="007E416E" w:rsidRPr="00C967F7" w:rsidRDefault="007E416E" w:rsidP="00AE5FC7">
            <w:pPr>
              <w:spacing w:after="0" w:line="360" w:lineRule="auto"/>
              <w:jc w:val="both"/>
              <w:rPr>
                <w:rFonts w:ascii="Times New Roman" w:eastAsia="Times New Roman" w:hAnsi="Times New Roman"/>
                <w:sz w:val="28"/>
                <w:szCs w:val="28"/>
                <w:lang w:eastAsia="ru-RU"/>
              </w:rPr>
            </w:pPr>
            <w:bookmarkStart w:id="1" w:name="table.2.1"/>
            <w:bookmarkEnd w:id="1"/>
            <w:r w:rsidRPr="00C967F7">
              <w:rPr>
                <w:rFonts w:ascii="Times New Roman" w:eastAsia="Times New Roman" w:hAnsi="Times New Roman"/>
                <w:sz w:val="28"/>
                <w:szCs w:val="28"/>
                <w:lang w:eastAsia="ru-RU"/>
              </w:rPr>
              <w:t>Таблица 1. Виды блоков</w:t>
            </w:r>
          </w:p>
        </w:tc>
      </w:tr>
      <w:tr w:rsidR="007E416E" w:rsidRPr="00C967F7" w:rsidTr="00AE5FC7">
        <w:trPr>
          <w:tblCellSpacing w:w="7" w:type="dxa"/>
        </w:trPr>
        <w:tc>
          <w:tcPr>
            <w:tcW w:w="0" w:type="auto"/>
            <w:shd w:val="clear" w:color="auto" w:fill="D8D8D8"/>
            <w:vAlign w:val="center"/>
            <w:hideMark/>
          </w:tcPr>
          <w:p w:rsidR="007E416E" w:rsidRPr="00C967F7" w:rsidRDefault="007E416E" w:rsidP="00AE5FC7">
            <w:pPr>
              <w:spacing w:after="0" w:line="360" w:lineRule="auto"/>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Форма блока</w:t>
            </w:r>
          </w:p>
        </w:tc>
        <w:tc>
          <w:tcPr>
            <w:tcW w:w="0" w:type="auto"/>
            <w:shd w:val="clear" w:color="auto" w:fill="D8D8D8"/>
            <w:vAlign w:val="center"/>
            <w:hideMark/>
          </w:tcPr>
          <w:p w:rsidR="007E416E" w:rsidRPr="00C967F7" w:rsidRDefault="007E416E" w:rsidP="00AE5FC7">
            <w:pPr>
              <w:spacing w:after="0" w:line="360" w:lineRule="auto"/>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Назначение блока</w:t>
            </w:r>
          </w:p>
        </w:tc>
      </w:tr>
      <w:tr w:rsidR="007E416E" w:rsidRPr="00C967F7" w:rsidTr="00AE5FC7">
        <w:trPr>
          <w:tblCellSpacing w:w="7" w:type="dxa"/>
        </w:trPr>
        <w:tc>
          <w:tcPr>
            <w:tcW w:w="0" w:type="auto"/>
            <w:shd w:val="clear" w:color="auto" w:fill="EAEAEA"/>
            <w:hideMark/>
          </w:tcPr>
          <w:p w:rsidR="007E416E" w:rsidRPr="00C967F7" w:rsidRDefault="007E416E" w:rsidP="00AE5FC7">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1433195" cy="477520"/>
                  <wp:effectExtent l="0" t="0" r="0" b="0"/>
                  <wp:docPr id="104" name="Рисунок 104" descr="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3195" cy="477520"/>
                          </a:xfrm>
                          <a:prstGeom prst="rect">
                            <a:avLst/>
                          </a:prstGeom>
                          <a:noFill/>
                          <a:ln>
                            <a:noFill/>
                          </a:ln>
                        </pic:spPr>
                      </pic:pic>
                    </a:graphicData>
                  </a:graphic>
                </wp:inline>
              </w:drawing>
            </w:r>
          </w:p>
        </w:tc>
        <w:tc>
          <w:tcPr>
            <w:tcW w:w="0" w:type="auto"/>
            <w:shd w:val="clear" w:color="auto" w:fill="EAEAEA"/>
            <w:hideMark/>
          </w:tcPr>
          <w:p w:rsidR="007E416E" w:rsidRPr="00C967F7" w:rsidRDefault="007E416E" w:rsidP="00AE5FC7">
            <w:pPr>
              <w:spacing w:after="0" w:line="360" w:lineRule="auto"/>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начало и конец блок-схемы</w:t>
            </w:r>
          </w:p>
        </w:tc>
      </w:tr>
      <w:tr w:rsidR="007E416E" w:rsidRPr="00C967F7" w:rsidTr="00AE5FC7">
        <w:trPr>
          <w:tblCellSpacing w:w="7" w:type="dxa"/>
        </w:trPr>
        <w:tc>
          <w:tcPr>
            <w:tcW w:w="0" w:type="auto"/>
            <w:shd w:val="clear" w:color="auto" w:fill="EAEAEA"/>
            <w:hideMark/>
          </w:tcPr>
          <w:p w:rsidR="007E416E" w:rsidRPr="00C967F7" w:rsidRDefault="007E416E" w:rsidP="00AE5FC7">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1326515" cy="461010"/>
                  <wp:effectExtent l="0" t="0" r="6985" b="0"/>
                  <wp:docPr id="103" name="Рисунок 103" descr="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6515" cy="461010"/>
                          </a:xfrm>
                          <a:prstGeom prst="rect">
                            <a:avLst/>
                          </a:prstGeom>
                          <a:noFill/>
                          <a:ln>
                            <a:noFill/>
                          </a:ln>
                        </pic:spPr>
                      </pic:pic>
                    </a:graphicData>
                  </a:graphic>
                </wp:inline>
              </w:drawing>
            </w:r>
          </w:p>
        </w:tc>
        <w:tc>
          <w:tcPr>
            <w:tcW w:w="0" w:type="auto"/>
            <w:shd w:val="clear" w:color="auto" w:fill="EAEAEA"/>
            <w:hideMark/>
          </w:tcPr>
          <w:p w:rsidR="007E416E" w:rsidRPr="00C967F7" w:rsidRDefault="007E416E" w:rsidP="00AE5FC7">
            <w:pPr>
              <w:spacing w:after="0" w:line="360" w:lineRule="auto"/>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блок ввода данных</w:t>
            </w:r>
          </w:p>
        </w:tc>
      </w:tr>
      <w:tr w:rsidR="007E416E" w:rsidRPr="00C967F7" w:rsidTr="00AE5FC7">
        <w:trPr>
          <w:tblCellSpacing w:w="7" w:type="dxa"/>
        </w:trPr>
        <w:tc>
          <w:tcPr>
            <w:tcW w:w="0" w:type="auto"/>
            <w:shd w:val="clear" w:color="auto" w:fill="EAEAEA"/>
            <w:hideMark/>
          </w:tcPr>
          <w:p w:rsidR="007E416E" w:rsidRPr="00C967F7" w:rsidRDefault="007E416E" w:rsidP="00AE5FC7">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1433195" cy="485775"/>
                  <wp:effectExtent l="0" t="0" r="0" b="9525"/>
                  <wp:docPr id="102" name="Рисунок 102" descr="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3195" cy="485775"/>
                          </a:xfrm>
                          <a:prstGeom prst="rect">
                            <a:avLst/>
                          </a:prstGeom>
                          <a:noFill/>
                          <a:ln>
                            <a:noFill/>
                          </a:ln>
                        </pic:spPr>
                      </pic:pic>
                    </a:graphicData>
                  </a:graphic>
                </wp:inline>
              </w:drawing>
            </w:r>
          </w:p>
        </w:tc>
        <w:tc>
          <w:tcPr>
            <w:tcW w:w="0" w:type="auto"/>
            <w:shd w:val="clear" w:color="auto" w:fill="EAEAEA"/>
            <w:hideMark/>
          </w:tcPr>
          <w:p w:rsidR="007E416E" w:rsidRPr="00C967F7" w:rsidRDefault="007E416E" w:rsidP="00AE5FC7">
            <w:pPr>
              <w:spacing w:after="0" w:line="360" w:lineRule="auto"/>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блок выполнения действия</w:t>
            </w:r>
          </w:p>
        </w:tc>
      </w:tr>
      <w:tr w:rsidR="007E416E" w:rsidRPr="00C967F7" w:rsidTr="00AE5FC7">
        <w:trPr>
          <w:tblCellSpacing w:w="7" w:type="dxa"/>
        </w:trPr>
        <w:tc>
          <w:tcPr>
            <w:tcW w:w="0" w:type="auto"/>
            <w:shd w:val="clear" w:color="auto" w:fill="EAEAEA"/>
            <w:hideMark/>
          </w:tcPr>
          <w:p w:rsidR="007E416E" w:rsidRPr="00C967F7" w:rsidRDefault="007E416E" w:rsidP="00AE5FC7">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1424940" cy="461010"/>
                  <wp:effectExtent l="0" t="0" r="3810" b="0"/>
                  <wp:docPr id="101" name="Рисунок 101" descr="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4940" cy="461010"/>
                          </a:xfrm>
                          <a:prstGeom prst="rect">
                            <a:avLst/>
                          </a:prstGeom>
                          <a:noFill/>
                          <a:ln>
                            <a:noFill/>
                          </a:ln>
                        </pic:spPr>
                      </pic:pic>
                    </a:graphicData>
                  </a:graphic>
                </wp:inline>
              </w:drawing>
            </w:r>
          </w:p>
        </w:tc>
        <w:tc>
          <w:tcPr>
            <w:tcW w:w="0" w:type="auto"/>
            <w:shd w:val="clear" w:color="auto" w:fill="EAEAEA"/>
            <w:hideMark/>
          </w:tcPr>
          <w:p w:rsidR="007E416E" w:rsidRPr="00C967F7" w:rsidRDefault="007E416E" w:rsidP="00AE5FC7">
            <w:pPr>
              <w:spacing w:after="0" w:line="360" w:lineRule="auto"/>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блок условия</w:t>
            </w:r>
          </w:p>
        </w:tc>
      </w:tr>
      <w:tr w:rsidR="007E416E" w:rsidRPr="00C967F7" w:rsidTr="00AE5FC7">
        <w:trPr>
          <w:tblCellSpacing w:w="7" w:type="dxa"/>
        </w:trPr>
        <w:tc>
          <w:tcPr>
            <w:tcW w:w="0" w:type="auto"/>
            <w:shd w:val="clear" w:color="auto" w:fill="EAEAEA"/>
            <w:hideMark/>
          </w:tcPr>
          <w:p w:rsidR="007E416E" w:rsidRPr="00C967F7" w:rsidRDefault="007E416E" w:rsidP="00AE5FC7">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1433195" cy="477520"/>
                  <wp:effectExtent l="0" t="0" r="0" b="0"/>
                  <wp:docPr id="100" name="Рисунок 100" descr="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3195" cy="477520"/>
                          </a:xfrm>
                          <a:prstGeom prst="rect">
                            <a:avLst/>
                          </a:prstGeom>
                          <a:noFill/>
                          <a:ln>
                            <a:noFill/>
                          </a:ln>
                        </pic:spPr>
                      </pic:pic>
                    </a:graphicData>
                  </a:graphic>
                </wp:inline>
              </w:drawing>
            </w:r>
          </w:p>
        </w:tc>
        <w:tc>
          <w:tcPr>
            <w:tcW w:w="0" w:type="auto"/>
            <w:shd w:val="clear" w:color="auto" w:fill="EAEAEA"/>
            <w:hideMark/>
          </w:tcPr>
          <w:p w:rsidR="007E416E" w:rsidRPr="00C967F7" w:rsidRDefault="007E416E" w:rsidP="00AE5FC7">
            <w:pPr>
              <w:spacing w:after="0" w:line="360" w:lineRule="auto"/>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блок вывода данных</w:t>
            </w:r>
          </w:p>
        </w:tc>
      </w:tr>
    </w:tbl>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Любая команда алгоритма записывается в блок-схеме в виде графического элемента – блока, и дополняется словесным описанием. Блоки в блок-схемах соединяются линиями потока информации. Направление потока информации указывается стрелкой. В случае потока информации сверху вниз и слева направо стрелку ставить не обязательно. Блоки в блок-схеме имеют только один вход и один выход (за исключением логического блока – блока с условием).</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Блок начала блок-схемы имеет один выход и не имеет входов, блок конца блок-схемы имеет один вход и не имеет выходов. Блок условия – единственный блок, имеющий два выхода, т.к. соответствует </w:t>
      </w:r>
      <w:r w:rsidRPr="00C967F7">
        <w:rPr>
          <w:rFonts w:ascii="Times New Roman" w:eastAsia="Times New Roman" w:hAnsi="Times New Roman"/>
          <w:sz w:val="28"/>
          <w:szCs w:val="28"/>
          <w:lang w:eastAsia="ru-RU"/>
        </w:rPr>
        <w:lastRenderedPageBreak/>
        <w:t>разветвляющемуся алгоритму. На одном выходе указывается "да", на другом – "нет". Все остальные блоки имеют один вход и один выход. Блок выполнения действия может содержать присвоение значения переменной (например "</w:t>
      </w:r>
      <w:r>
        <w:rPr>
          <w:rFonts w:ascii="Times New Roman" w:eastAsia="Times New Roman" w:hAnsi="Times New Roman"/>
          <w:noProof/>
          <w:sz w:val="28"/>
          <w:szCs w:val="28"/>
          <w:lang w:eastAsia="ru-RU"/>
        </w:rPr>
        <w:drawing>
          <wp:inline distT="0" distB="0" distL="0" distR="0">
            <wp:extent cx="518795" cy="172720"/>
            <wp:effectExtent l="0" t="0" r="0" b="0"/>
            <wp:docPr id="99" name="Рисунок 99" descr="x=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795"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или вычисление (например "</w:t>
      </w:r>
      <w:r>
        <w:rPr>
          <w:rFonts w:ascii="Times New Roman" w:eastAsia="Times New Roman" w:hAnsi="Times New Roman"/>
          <w:noProof/>
          <w:sz w:val="28"/>
          <w:szCs w:val="28"/>
          <w:lang w:eastAsia="ru-RU"/>
        </w:rPr>
        <w:drawing>
          <wp:inline distT="0" distB="0" distL="0" distR="0">
            <wp:extent cx="914400" cy="205740"/>
            <wp:effectExtent l="0" t="0" r="0" b="3810"/>
            <wp:docPr id="98" name="Рисунок 98" descr="y=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x-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205740"/>
                    </a:xfrm>
                    <a:prstGeom prst="rect">
                      <a:avLst/>
                    </a:prstGeom>
                    <a:noFill/>
                    <a:ln>
                      <a:noFill/>
                    </a:ln>
                  </pic:spPr>
                </pic:pic>
              </a:graphicData>
            </a:graphic>
          </wp:inline>
        </w:drawing>
      </w:r>
      <w:r w:rsidRPr="00C967F7">
        <w:rPr>
          <w:rFonts w:ascii="Times New Roman" w:eastAsia="Times New Roman" w:hAnsi="Times New Roman"/>
          <w:sz w:val="28"/>
          <w:szCs w:val="28"/>
          <w:lang w:eastAsia="ru-RU"/>
        </w:rPr>
        <w:t>").</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Математические выражения и логические высказывания должны быть описаны математическим языком, т.к. блок-схема не должна иметь привязки к какому-то определенному языку программирования. Одна и </w:t>
      </w:r>
      <w:proofErr w:type="spellStart"/>
      <w:r w:rsidRPr="00C967F7">
        <w:rPr>
          <w:rFonts w:ascii="Times New Roman" w:eastAsia="Times New Roman" w:hAnsi="Times New Roman"/>
          <w:sz w:val="28"/>
          <w:szCs w:val="28"/>
          <w:lang w:eastAsia="ru-RU"/>
        </w:rPr>
        <w:t>таже</w:t>
      </w:r>
      <w:proofErr w:type="spellEnd"/>
      <w:r w:rsidRPr="00C967F7">
        <w:rPr>
          <w:rFonts w:ascii="Times New Roman" w:eastAsia="Times New Roman" w:hAnsi="Times New Roman"/>
          <w:sz w:val="28"/>
          <w:szCs w:val="28"/>
          <w:lang w:eastAsia="ru-RU"/>
        </w:rPr>
        <w:t xml:space="preserve"> блок-схема может быть реализована в программах на разных языках программирования. К примеру, функция в блок-схеме будет выглядеть таким образом: </w:t>
      </w:r>
      <w:r>
        <w:rPr>
          <w:rFonts w:ascii="Times New Roman" w:eastAsia="Times New Roman" w:hAnsi="Times New Roman"/>
          <w:noProof/>
          <w:sz w:val="28"/>
          <w:szCs w:val="28"/>
          <w:lang w:eastAsia="ru-RU"/>
        </w:rPr>
        <w:drawing>
          <wp:inline distT="0" distB="0" distL="0" distR="0">
            <wp:extent cx="626110" cy="247015"/>
            <wp:effectExtent l="0" t="0" r="2540" b="635"/>
            <wp:docPr id="97" name="Рисунок 97" descr="y=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x^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6110" cy="247015"/>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 а не таким образом: </w:t>
      </w:r>
      <w:r>
        <w:rPr>
          <w:rFonts w:ascii="Times New Roman" w:eastAsia="Times New Roman" w:hAnsi="Times New Roman"/>
          <w:noProof/>
          <w:sz w:val="28"/>
          <w:szCs w:val="28"/>
          <w:lang w:eastAsia="ru-RU"/>
        </w:rPr>
        <w:drawing>
          <wp:inline distT="0" distB="0" distL="0" distR="0">
            <wp:extent cx="749935" cy="230505"/>
            <wp:effectExtent l="0" t="0" r="0" b="0"/>
            <wp:docPr id="96" name="Рисунок 96" descr="y=x ^\wed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x ^\wedg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9935" cy="230505"/>
                    </a:xfrm>
                    <a:prstGeom prst="rect">
                      <a:avLst/>
                    </a:prstGeom>
                    <a:noFill/>
                    <a:ln>
                      <a:noFill/>
                    </a:ln>
                  </pic:spPr>
                </pic:pic>
              </a:graphicData>
            </a:graphic>
          </wp:inline>
        </w:drawing>
      </w:r>
      <w:r w:rsidRPr="00C967F7">
        <w:rPr>
          <w:rFonts w:ascii="Times New Roman" w:eastAsia="Times New Roman" w:hAnsi="Times New Roman"/>
          <w:sz w:val="28"/>
          <w:szCs w:val="28"/>
          <w:lang w:eastAsia="ru-RU"/>
        </w:rPr>
        <w:t>.</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Все три вида алгоритмов реализуются в блок-схеме названными выше типами блоков. К примеру, в линейном алгоритме могут присутствовать все блоки, кроме блока условия. В разветвляющемся и циклическом алгоритмах могут быть использованы все названные виды блоков, но обязательным является блок условия. Внутри блока условия записывается условие, про которое можно однозначно ответить, истинно оно или ложно</w:t>
      </w:r>
      <w:proofErr w:type="gramStart"/>
      <w:r w:rsidRPr="00C967F7">
        <w:rPr>
          <w:rFonts w:ascii="Times New Roman" w:eastAsia="Times New Roman" w:hAnsi="Times New Roman"/>
          <w:sz w:val="28"/>
          <w:szCs w:val="28"/>
          <w:lang w:eastAsia="ru-RU"/>
        </w:rPr>
        <w:t xml:space="preserve"> Е</w:t>
      </w:r>
      <w:proofErr w:type="gramEnd"/>
      <w:r w:rsidRPr="00C967F7">
        <w:rPr>
          <w:rFonts w:ascii="Times New Roman" w:eastAsia="Times New Roman" w:hAnsi="Times New Roman"/>
          <w:sz w:val="28"/>
          <w:szCs w:val="28"/>
          <w:lang w:eastAsia="ru-RU"/>
        </w:rPr>
        <w:t>сли условие истинно, то выполняются действия, соответствующие стрелке "да", иначе стрелке "нет".</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bookmarkStart w:id="2" w:name="sect2"/>
      <w:bookmarkEnd w:id="2"/>
      <w:r w:rsidRPr="00C967F7">
        <w:rPr>
          <w:rFonts w:ascii="Times New Roman" w:eastAsia="Times New Roman" w:hAnsi="Times New Roman"/>
          <w:sz w:val="28"/>
          <w:szCs w:val="28"/>
          <w:lang w:eastAsia="ru-RU"/>
        </w:rPr>
        <w:t>Занятие 2. Графическая реализация линейного алгоритма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Приведем простейшие примеры, соответствующие линейному алгоритму.</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Пример 1. Вася хочет позвонить Пете по городскому телефону. Необходимо составить блок-схему, описывающую порядок действий Васи.</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Решение. Чтобы позвонить по городскому телефону, нужно знать номер Пети. Значит, сначала надо найти номер телефона Пети, набрать его и поговорить с Петей. На этом цель Васи (поговорить с Петей по телефону) будет достигнута. Результат блок схемы представлен на </w:t>
      </w:r>
      <w:hyperlink r:id="rId16" w:anchor="image.2.1" w:history="1">
        <w:r w:rsidRPr="00C967F7">
          <w:rPr>
            <w:rFonts w:ascii="Times New Roman" w:eastAsia="Times New Roman" w:hAnsi="Times New Roman"/>
            <w:sz w:val="28"/>
            <w:szCs w:val="28"/>
            <w:lang w:eastAsia="ru-RU"/>
          </w:rPr>
          <w:t>рис. 2.1</w:t>
        </w:r>
      </w:hyperlink>
      <w:r w:rsidRPr="00C967F7">
        <w:rPr>
          <w:rFonts w:ascii="Times New Roman" w:eastAsia="Times New Roman" w:hAnsi="Times New Roman"/>
          <w:sz w:val="28"/>
          <w:szCs w:val="28"/>
          <w:lang w:eastAsia="ru-RU"/>
        </w:rPr>
        <w:t>.</w:t>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bookmarkStart w:id="3" w:name="image.2.1"/>
      <w:bookmarkEnd w:id="3"/>
      <w:r>
        <w:rPr>
          <w:rFonts w:ascii="Times New Roman" w:eastAsia="Times New Roman" w:hAnsi="Times New Roman"/>
          <w:noProof/>
          <w:sz w:val="28"/>
          <w:szCs w:val="28"/>
          <w:lang w:eastAsia="ru-RU"/>
        </w:rPr>
        <w:lastRenderedPageBreak/>
        <w:drawing>
          <wp:inline distT="0" distB="0" distL="0" distR="0">
            <wp:extent cx="1828800" cy="2644140"/>
            <wp:effectExtent l="0" t="0" r="0" b="3810"/>
            <wp:docPr id="95" name="Рисунок 95" descr="Блок-схема для пример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лок-схема для примера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2644140"/>
                    </a:xfrm>
                    <a:prstGeom prst="rect">
                      <a:avLst/>
                    </a:prstGeom>
                    <a:noFill/>
                    <a:ln>
                      <a:noFill/>
                    </a:ln>
                  </pic:spPr>
                </pic:pic>
              </a:graphicData>
            </a:graphic>
          </wp:inline>
        </w:drawing>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Рис</w:t>
      </w:r>
      <w:r>
        <w:rPr>
          <w:rFonts w:ascii="Times New Roman" w:eastAsia="Times New Roman" w:hAnsi="Times New Roman"/>
          <w:sz w:val="28"/>
          <w:szCs w:val="28"/>
          <w:lang w:eastAsia="ru-RU"/>
        </w:rPr>
        <w:t xml:space="preserve"> </w:t>
      </w:r>
      <w:r w:rsidRPr="00C967F7">
        <w:rPr>
          <w:rFonts w:ascii="Times New Roman" w:eastAsia="Times New Roman" w:hAnsi="Times New Roman"/>
          <w:sz w:val="28"/>
          <w:szCs w:val="28"/>
          <w:lang w:eastAsia="ru-RU"/>
        </w:rPr>
        <w:t>1. Блок-схема для примера 1</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Пример 2. Ученику требуется купить учебник. Составить блок-схему, описывающую порядок действий ученика.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Решение. Сначала ученику нужно взять деньги, потом прийти в книжный магазин и заплатить за учебник. На этом цель (покупка учебника) будет достигнута. Результат блок схемы представлен на </w:t>
      </w:r>
      <w:hyperlink r:id="rId18" w:anchor="image.2.2" w:history="1">
        <w:r w:rsidRPr="00C967F7">
          <w:rPr>
            <w:rFonts w:ascii="Times New Roman" w:eastAsia="Times New Roman" w:hAnsi="Times New Roman"/>
            <w:sz w:val="28"/>
            <w:szCs w:val="28"/>
            <w:lang w:eastAsia="ru-RU"/>
          </w:rPr>
          <w:t>рис.2</w:t>
        </w:r>
      </w:hyperlink>
      <w:r w:rsidRPr="00C967F7">
        <w:rPr>
          <w:rFonts w:ascii="Times New Roman" w:eastAsia="Times New Roman" w:hAnsi="Times New Roman"/>
          <w:sz w:val="28"/>
          <w:szCs w:val="28"/>
          <w:lang w:eastAsia="ru-RU"/>
        </w:rPr>
        <w:t>.</w:t>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bookmarkStart w:id="4" w:name="image.2.2"/>
      <w:bookmarkEnd w:id="4"/>
      <w:r>
        <w:rPr>
          <w:rFonts w:ascii="Times New Roman" w:eastAsia="Times New Roman" w:hAnsi="Times New Roman"/>
          <w:noProof/>
          <w:sz w:val="28"/>
          <w:szCs w:val="28"/>
          <w:lang w:eastAsia="ru-RU"/>
        </w:rPr>
        <w:drawing>
          <wp:inline distT="0" distB="0" distL="0" distR="0">
            <wp:extent cx="1894840" cy="2644140"/>
            <wp:effectExtent l="0" t="0" r="0" b="3810"/>
            <wp:docPr id="94" name="Рисунок 94" descr="Блок-схема для пример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лок-схема для примера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4840" cy="2644140"/>
                    </a:xfrm>
                    <a:prstGeom prst="rect">
                      <a:avLst/>
                    </a:prstGeom>
                    <a:noFill/>
                    <a:ln>
                      <a:noFill/>
                    </a:ln>
                  </pic:spPr>
                </pic:pic>
              </a:graphicData>
            </a:graphic>
          </wp:inline>
        </w:drawing>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Рис. 2. Блок-схема для примера 2</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Пример 3. Даны числа </w:t>
      </w:r>
      <w:r>
        <w:rPr>
          <w:rFonts w:ascii="Times New Roman" w:eastAsia="Times New Roman" w:hAnsi="Times New Roman"/>
          <w:noProof/>
          <w:sz w:val="28"/>
          <w:szCs w:val="28"/>
          <w:lang w:eastAsia="ru-RU"/>
        </w:rPr>
        <w:drawing>
          <wp:inline distT="0" distB="0" distL="0" distR="0">
            <wp:extent cx="1078865" cy="222250"/>
            <wp:effectExtent l="0" t="0" r="6985" b="6350"/>
            <wp:docPr id="93" name="Рисунок 93" descr="a=2, 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2, b=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8865" cy="22225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 Вычислить сумму </w:t>
      </w:r>
      <w:r>
        <w:rPr>
          <w:rFonts w:ascii="Times New Roman" w:eastAsia="Times New Roman" w:hAnsi="Times New Roman"/>
          <w:noProof/>
          <w:sz w:val="28"/>
          <w:szCs w:val="28"/>
          <w:lang w:eastAsia="ru-RU"/>
        </w:rPr>
        <w:drawing>
          <wp:inline distT="0" distB="0" distL="0" distR="0">
            <wp:extent cx="189230" cy="172720"/>
            <wp:effectExtent l="0" t="0" r="1270" b="0"/>
            <wp:docPr id="92" name="Рисунок 92"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230"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и разность </w:t>
      </w:r>
      <w:r>
        <w:rPr>
          <w:rFonts w:ascii="Times New Roman" w:eastAsia="Times New Roman" w:hAnsi="Times New Roman"/>
          <w:noProof/>
          <w:sz w:val="28"/>
          <w:szCs w:val="28"/>
          <w:lang w:eastAsia="ru-RU"/>
        </w:rPr>
        <w:drawing>
          <wp:inline distT="0" distB="0" distL="0" distR="0">
            <wp:extent cx="222250" cy="172720"/>
            <wp:effectExtent l="0" t="0" r="6350" b="0"/>
            <wp:docPr id="91" name="Рисунок 9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250"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чисел </w:t>
      </w:r>
      <w:r>
        <w:rPr>
          <w:rFonts w:ascii="Times New Roman" w:eastAsia="Times New Roman" w:hAnsi="Times New Roman"/>
          <w:noProof/>
          <w:sz w:val="28"/>
          <w:szCs w:val="28"/>
          <w:lang w:eastAsia="ru-RU"/>
        </w:rPr>
        <w:drawing>
          <wp:inline distT="0" distB="0" distL="0" distR="0">
            <wp:extent cx="164465" cy="115570"/>
            <wp:effectExtent l="0" t="0" r="6985" b="0"/>
            <wp:docPr id="90" name="Рисунок 90"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465" cy="11557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и </w:t>
      </w:r>
      <w:r>
        <w:rPr>
          <w:rFonts w:ascii="Times New Roman" w:eastAsia="Times New Roman" w:hAnsi="Times New Roman"/>
          <w:noProof/>
          <w:sz w:val="28"/>
          <w:szCs w:val="28"/>
          <w:lang w:eastAsia="ru-RU"/>
        </w:rPr>
        <w:drawing>
          <wp:inline distT="0" distB="0" distL="0" distR="0">
            <wp:extent cx="156210" cy="180975"/>
            <wp:effectExtent l="0" t="0" r="0" b="9525"/>
            <wp:docPr id="89" name="Рисунок 8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210" cy="180975"/>
                    </a:xfrm>
                    <a:prstGeom prst="rect">
                      <a:avLst/>
                    </a:prstGeom>
                    <a:noFill/>
                    <a:ln>
                      <a:noFill/>
                    </a:ln>
                  </pic:spPr>
                </pic:pic>
              </a:graphicData>
            </a:graphic>
          </wp:inline>
        </w:drawing>
      </w:r>
      <w:r w:rsidRPr="00C967F7">
        <w:rPr>
          <w:rFonts w:ascii="Times New Roman" w:eastAsia="Times New Roman" w:hAnsi="Times New Roman"/>
          <w:sz w:val="28"/>
          <w:szCs w:val="28"/>
          <w:lang w:eastAsia="ru-RU"/>
        </w:rPr>
        <w:t>.</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Решение. Сначала следует задать значения для чисел </w:t>
      </w:r>
      <w:r>
        <w:rPr>
          <w:rFonts w:ascii="Times New Roman" w:eastAsia="Times New Roman" w:hAnsi="Times New Roman"/>
          <w:noProof/>
          <w:sz w:val="28"/>
          <w:szCs w:val="28"/>
          <w:lang w:eastAsia="ru-RU"/>
        </w:rPr>
        <w:drawing>
          <wp:inline distT="0" distB="0" distL="0" distR="0">
            <wp:extent cx="164465" cy="115570"/>
            <wp:effectExtent l="0" t="0" r="6985" b="0"/>
            <wp:docPr id="88" name="Рисунок 88"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465" cy="11557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и </w:t>
      </w:r>
      <w:r>
        <w:rPr>
          <w:rFonts w:ascii="Times New Roman" w:eastAsia="Times New Roman" w:hAnsi="Times New Roman"/>
          <w:noProof/>
          <w:sz w:val="28"/>
          <w:szCs w:val="28"/>
          <w:lang w:eastAsia="ru-RU"/>
        </w:rPr>
        <w:drawing>
          <wp:inline distT="0" distB="0" distL="0" distR="0">
            <wp:extent cx="156210" cy="180975"/>
            <wp:effectExtent l="0" t="0" r="0" b="9525"/>
            <wp:docPr id="87" name="Рисунок 8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210" cy="180975"/>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 согласно условиям задачи. После этого их уже можно будет использовать в расчетах </w:t>
      </w:r>
      <w:r w:rsidRPr="00C967F7">
        <w:rPr>
          <w:rFonts w:ascii="Times New Roman" w:eastAsia="Times New Roman" w:hAnsi="Times New Roman"/>
          <w:sz w:val="28"/>
          <w:szCs w:val="28"/>
          <w:lang w:eastAsia="ru-RU"/>
        </w:rPr>
        <w:lastRenderedPageBreak/>
        <w:t xml:space="preserve">для получения суммы и разности по формулам: </w:t>
      </w:r>
      <w:r>
        <w:rPr>
          <w:rFonts w:ascii="Times New Roman" w:eastAsia="Times New Roman" w:hAnsi="Times New Roman"/>
          <w:noProof/>
          <w:sz w:val="28"/>
          <w:szCs w:val="28"/>
          <w:lang w:eastAsia="ru-RU"/>
        </w:rPr>
        <w:drawing>
          <wp:inline distT="0" distB="0" distL="0" distR="0">
            <wp:extent cx="1944370" cy="222250"/>
            <wp:effectExtent l="0" t="0" r="0" b="6350"/>
            <wp:docPr id="86" name="Рисунок 86" descr="S=a+b, 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b, R=a-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44370" cy="22225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 Полученные значения суммы и разности нужно будет показать на экране, и мы используем блок вывода данных. Если не выводить данные на экран, то пользователь нашего алгоритма не узнает, какие получились значения суммы и разности. Результат блок схемы представлен на </w:t>
      </w:r>
      <w:hyperlink r:id="rId26" w:anchor="image.2.3" w:history="1">
        <w:r w:rsidRPr="00C967F7">
          <w:rPr>
            <w:rFonts w:ascii="Times New Roman" w:eastAsia="Times New Roman" w:hAnsi="Times New Roman"/>
            <w:sz w:val="28"/>
            <w:szCs w:val="28"/>
            <w:lang w:eastAsia="ru-RU"/>
          </w:rPr>
          <w:t>рис. 3</w:t>
        </w:r>
      </w:hyperlink>
      <w:r w:rsidRPr="00C967F7">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bookmarkStart w:id="5" w:name="image.2.3"/>
      <w:bookmarkEnd w:id="5"/>
      <w:r>
        <w:rPr>
          <w:rFonts w:ascii="Times New Roman" w:eastAsia="Times New Roman" w:hAnsi="Times New Roman"/>
          <w:noProof/>
          <w:sz w:val="28"/>
          <w:szCs w:val="28"/>
          <w:lang w:eastAsia="ru-RU"/>
        </w:rPr>
        <w:drawing>
          <wp:inline distT="0" distB="0" distL="0" distR="0">
            <wp:extent cx="3114040" cy="2339340"/>
            <wp:effectExtent l="0" t="0" r="0" b="3810"/>
            <wp:docPr id="85" name="Рисунок 85" descr="Блок-схема для примера 3: а) в каждом блоке по одному действию, б) действия объединены по смыслу операции">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Блок-схема для примера 3: а) в каждом блоке по одному действию, б) действия объединены по смыслу операции">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14040" cy="2339340"/>
                    </a:xfrm>
                    <a:prstGeom prst="rect">
                      <a:avLst/>
                    </a:prstGeom>
                    <a:noFill/>
                    <a:ln>
                      <a:noFill/>
                    </a:ln>
                  </pic:spPr>
                </pic:pic>
              </a:graphicData>
            </a:graphic>
          </wp:inline>
        </w:drawing>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Рис. 2.3. Блок-схема для примера 3: а) в каждом блоке по одному действию, б) действия объединены по смыслу операции</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В блок-схеме на </w:t>
      </w:r>
      <w:hyperlink r:id="rId29" w:anchor="image.2.3" w:history="1">
        <w:r w:rsidRPr="00C967F7">
          <w:rPr>
            <w:rFonts w:ascii="Times New Roman" w:eastAsia="Times New Roman" w:hAnsi="Times New Roman"/>
            <w:sz w:val="28"/>
            <w:szCs w:val="28"/>
            <w:lang w:eastAsia="ru-RU"/>
          </w:rPr>
          <w:t>рис. 3а</w:t>
        </w:r>
      </w:hyperlink>
      <w:r w:rsidRPr="00C967F7">
        <w:rPr>
          <w:rFonts w:ascii="Times New Roman" w:eastAsia="Times New Roman" w:hAnsi="Times New Roman"/>
          <w:sz w:val="28"/>
          <w:szCs w:val="28"/>
          <w:lang w:eastAsia="ru-RU"/>
        </w:rPr>
        <w:t xml:space="preserve"> каждое действие расположено в отдельном блоке. В блок-схеме </w:t>
      </w:r>
      <w:hyperlink r:id="rId30" w:anchor="image.2.3" w:history="1">
        <w:r w:rsidRPr="00C967F7">
          <w:rPr>
            <w:rFonts w:ascii="Times New Roman" w:eastAsia="Times New Roman" w:hAnsi="Times New Roman"/>
            <w:sz w:val="28"/>
            <w:szCs w:val="28"/>
            <w:lang w:eastAsia="ru-RU"/>
          </w:rPr>
          <w:t>рис. 3б</w:t>
        </w:r>
      </w:hyperlink>
      <w:r w:rsidRPr="00C967F7">
        <w:rPr>
          <w:rFonts w:ascii="Times New Roman" w:eastAsia="Times New Roman" w:hAnsi="Times New Roman"/>
          <w:sz w:val="28"/>
          <w:szCs w:val="28"/>
          <w:lang w:eastAsia="ru-RU"/>
        </w:rPr>
        <w:t xml:space="preserve"> объединены между собой схожие по смыслу операции. В дальнейшем мы будем объединять некоторые действия в один блок. Это очень удобно и визуально упрощает чтение блок-схемы.</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bookmarkStart w:id="6" w:name="sect3"/>
      <w:bookmarkEnd w:id="6"/>
      <w:r w:rsidRPr="00C967F7">
        <w:rPr>
          <w:rFonts w:ascii="Times New Roman" w:eastAsia="Times New Roman" w:hAnsi="Times New Roman"/>
          <w:sz w:val="28"/>
          <w:szCs w:val="28"/>
          <w:lang w:eastAsia="ru-RU"/>
        </w:rPr>
        <w:t>Занятие 3. Графическая реализация разветвляющегося алгоритма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В разветвляющемся алгоритме обязательным блоком является блок условия, который представлен на </w:t>
      </w:r>
      <w:hyperlink r:id="rId31" w:anchor="image.2.4" w:history="1">
        <w:r w:rsidRPr="00C967F7">
          <w:rPr>
            <w:rFonts w:ascii="Times New Roman" w:eastAsia="Times New Roman" w:hAnsi="Times New Roman"/>
            <w:sz w:val="28"/>
            <w:szCs w:val="28"/>
            <w:lang w:eastAsia="ru-RU"/>
          </w:rPr>
          <w:t>рис. 4</w:t>
        </w:r>
      </w:hyperlink>
      <w:r w:rsidRPr="00C967F7">
        <w:rPr>
          <w:rFonts w:ascii="Times New Roman" w:eastAsia="Times New Roman" w:hAnsi="Times New Roman"/>
          <w:sz w:val="28"/>
          <w:szCs w:val="28"/>
          <w:lang w:eastAsia="ru-RU"/>
        </w:rPr>
        <w:t>.</w:t>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bookmarkStart w:id="7" w:name="image.2.4"/>
      <w:bookmarkEnd w:id="7"/>
      <w:r>
        <w:rPr>
          <w:rFonts w:ascii="Times New Roman" w:eastAsia="Times New Roman" w:hAnsi="Times New Roman"/>
          <w:noProof/>
          <w:sz w:val="28"/>
          <w:szCs w:val="28"/>
          <w:lang w:eastAsia="ru-RU"/>
        </w:rPr>
        <w:drawing>
          <wp:inline distT="0" distB="0" distL="0" distR="0">
            <wp:extent cx="2487930" cy="1737995"/>
            <wp:effectExtent l="0" t="0" r="7620" b="0"/>
            <wp:docPr id="84" name="Рисунок 84" descr="Использование блока условия в общем ви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Использование блока условия в общем виде"/>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87930" cy="1737995"/>
                    </a:xfrm>
                    <a:prstGeom prst="rect">
                      <a:avLst/>
                    </a:prstGeom>
                    <a:noFill/>
                    <a:ln>
                      <a:noFill/>
                    </a:ln>
                  </pic:spPr>
                </pic:pic>
              </a:graphicData>
            </a:graphic>
          </wp:inline>
        </w:drawing>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br/>
        <w:t>Рис. 4. Использование блока условия в общем виде</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lastRenderedPageBreak/>
        <w:t xml:space="preserve">Внутри блока условия записывается условие. Если данное условие верно, то выполняются блоки, идущие по стрелке "да", т.е. "Набор действий 1". Если условие оказывается неверным, т.е. ложным, то выполняются блоки, идущие по стрелке "нет", а именно "Набор действий 2". Разветвление заканчивается, когда обе стрелки ("да" и "нет") соединяются. На </w:t>
      </w:r>
      <w:hyperlink r:id="rId33" w:anchor="image.2.5" w:history="1">
        <w:r w:rsidRPr="00C967F7">
          <w:rPr>
            <w:rFonts w:ascii="Times New Roman" w:eastAsia="Times New Roman" w:hAnsi="Times New Roman"/>
            <w:sz w:val="28"/>
            <w:szCs w:val="28"/>
            <w:lang w:eastAsia="ru-RU"/>
          </w:rPr>
          <w:t>рис. 2.5</w:t>
        </w:r>
      </w:hyperlink>
      <w:r w:rsidRPr="00C967F7">
        <w:rPr>
          <w:rFonts w:ascii="Times New Roman" w:eastAsia="Times New Roman" w:hAnsi="Times New Roman"/>
          <w:sz w:val="28"/>
          <w:szCs w:val="28"/>
          <w:lang w:eastAsia="ru-RU"/>
        </w:rPr>
        <w:t xml:space="preserve"> представлен еще один вариант использования блока условия. Бывают задачи, в которых, исходя из условия, необходимо либо выполнить действие, либо пропустить его. Если условие верно выполняется, то следуют блоки, соответствующие стрелке "да", т.е. "Набор действий 1". Если же условие оказывается ложным, то следует перейти по стрелке "нет". Т.к. стрелке "нет" не соответствует ни одного блока с действием, то ни одного действия не будет выполнено. Т.е. получается, что мы пропустили и не выполнили "Набор действий 1".</w:t>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bookmarkStart w:id="8" w:name="image.2.5"/>
      <w:bookmarkEnd w:id="8"/>
      <w:r>
        <w:rPr>
          <w:rFonts w:ascii="Times New Roman" w:eastAsia="Times New Roman" w:hAnsi="Times New Roman"/>
          <w:noProof/>
          <w:sz w:val="28"/>
          <w:szCs w:val="28"/>
          <w:lang w:eastAsia="ru-RU"/>
        </w:rPr>
        <w:drawing>
          <wp:inline distT="0" distB="0" distL="0" distR="0">
            <wp:extent cx="2355850" cy="1334770"/>
            <wp:effectExtent l="0" t="0" r="6350" b="0"/>
            <wp:docPr id="83" name="Рисунок 83" descr="Вариант использования блока усло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ариант использования блока условия"/>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55850" cy="1334770"/>
                    </a:xfrm>
                    <a:prstGeom prst="rect">
                      <a:avLst/>
                    </a:prstGeom>
                    <a:noFill/>
                    <a:ln>
                      <a:noFill/>
                    </a:ln>
                  </pic:spPr>
                </pic:pic>
              </a:graphicData>
            </a:graphic>
          </wp:inline>
        </w:drawing>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Рис. 5. Вариант использования блока условия</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В разветвляющемся алгоритме возможна запись сразу нескольких условий, которые могут объединяться союзом "ИЛИ" или пересекаться союзом "И". Рассмотрим случай двух условий: "условие 1" и "условие 2".</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Если необходимо, чтобы оба условия были верными одновременно, то следует использовать логическое пересечение "И":</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"условие 1 и условие 2".</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Если достаточно, чтобы только одно условие выполнялось – либо первое, либо второе, то следует использовать логическое объединение "ИЛИ":</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"условие 1 ИЛИ условие 2".</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lastRenderedPageBreak/>
        <w:t>Приведем простейшие примеры, соответствующие разветвляющемуся алгоритму.</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Пример 4. Джон звонит Полу по городскому телефону, но трубку может взять не только Пол. Составить блок-схему, описывающую действия Джона в этом случае.</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Решение. В отличие от примера 1, здесь присутствует условие – Пол ли взял трубку телефона. На данное условие можно однозначно ответить: "да", Пол, или "нет", кто-то другой. Если трубку взял Пол, то Джону нужно с ним поговорить, и цель будет достигнута. Если трубку взял кто-то другой, то необходимо позвать Пола к телефону, поговорить с ним, и цель также будет достигнута. Третьего варианта, например, "не туда попали" или "его нет дома" мы не рассматриваем. Результат блок-схемы представлен на </w:t>
      </w:r>
      <w:hyperlink r:id="rId35" w:anchor="image.2.6" w:history="1">
        <w:r w:rsidRPr="00C967F7">
          <w:rPr>
            <w:rFonts w:ascii="Times New Roman" w:eastAsia="Times New Roman" w:hAnsi="Times New Roman"/>
            <w:sz w:val="28"/>
            <w:szCs w:val="28"/>
            <w:lang w:eastAsia="ru-RU"/>
          </w:rPr>
          <w:t>рис. 2.6</w:t>
        </w:r>
      </w:hyperlink>
      <w:r w:rsidRPr="00C967F7">
        <w:rPr>
          <w:rFonts w:ascii="Times New Roman" w:eastAsia="Times New Roman" w:hAnsi="Times New Roman"/>
          <w:sz w:val="28"/>
          <w:szCs w:val="28"/>
          <w:lang w:eastAsia="ru-RU"/>
        </w:rPr>
        <w:t>.</w:t>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bookmarkStart w:id="9" w:name="image.2.6"/>
      <w:bookmarkEnd w:id="9"/>
      <w:r>
        <w:rPr>
          <w:rFonts w:ascii="Times New Roman" w:eastAsia="Times New Roman" w:hAnsi="Times New Roman"/>
          <w:noProof/>
          <w:sz w:val="28"/>
          <w:szCs w:val="28"/>
          <w:lang w:eastAsia="ru-RU"/>
        </w:rPr>
        <w:drawing>
          <wp:inline distT="0" distB="0" distL="0" distR="0">
            <wp:extent cx="2240915" cy="3789680"/>
            <wp:effectExtent l="0" t="0" r="6985" b="1270"/>
            <wp:docPr id="82" name="Рисунок 82" descr="Блок-схема для пример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Блок-схема для примера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40915" cy="3789680"/>
                    </a:xfrm>
                    <a:prstGeom prst="rect">
                      <a:avLst/>
                    </a:prstGeom>
                    <a:noFill/>
                    <a:ln>
                      <a:noFill/>
                    </a:ln>
                  </pic:spPr>
                </pic:pic>
              </a:graphicData>
            </a:graphic>
          </wp:inline>
        </w:drawing>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Рис. 6. Блок-схема для примера 4</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Пример 5. Ученику требуется купить учебник. В магазине в наличие оказался нужный учебник в жесткой и мягкой обложке. Составить блок-схему, описывающую действия ученика.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lastRenderedPageBreak/>
        <w:t>Решение. В данном примере присутствует условие: "Нужна жесткая обложка".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Ученик может согласиться с этим высказыванием, тогда он выполнит действие, соответствующее стрелке "да" и купит учебник в жесткой обложке.</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Если ученик не соглашается с данным условием, то будет выполняться действие, соответствующее стрелке "нет", и в этом случае ученик купит учебник в мягкой обложке.</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И в том, и в другом случае, цель будет достигнута и задача будет выполнена, т.к. ученик купит учебник.</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Результат блок схемы представлен на </w:t>
      </w:r>
      <w:hyperlink r:id="rId37" w:anchor="image.2.7" w:history="1">
        <w:r w:rsidRPr="00C967F7">
          <w:rPr>
            <w:rFonts w:ascii="Times New Roman" w:eastAsia="Times New Roman" w:hAnsi="Times New Roman"/>
            <w:sz w:val="28"/>
            <w:szCs w:val="28"/>
            <w:lang w:eastAsia="ru-RU"/>
          </w:rPr>
          <w:t>рис. 7</w:t>
        </w:r>
      </w:hyperlink>
      <w:r w:rsidRPr="00C967F7">
        <w:rPr>
          <w:rFonts w:ascii="Times New Roman" w:eastAsia="Times New Roman" w:hAnsi="Times New Roman"/>
          <w:sz w:val="28"/>
          <w:szCs w:val="28"/>
          <w:lang w:eastAsia="ru-RU"/>
        </w:rPr>
        <w:t>.</w:t>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bookmarkStart w:id="10" w:name="image.2.7"/>
      <w:bookmarkEnd w:id="10"/>
      <w:r>
        <w:rPr>
          <w:rFonts w:ascii="Times New Roman" w:eastAsia="Times New Roman" w:hAnsi="Times New Roman"/>
          <w:noProof/>
          <w:sz w:val="28"/>
          <w:szCs w:val="28"/>
          <w:lang w:eastAsia="ru-RU"/>
        </w:rPr>
        <w:drawing>
          <wp:inline distT="0" distB="0" distL="0" distR="0">
            <wp:extent cx="3171825" cy="4250690"/>
            <wp:effectExtent l="0" t="0" r="9525" b="0"/>
            <wp:docPr id="81" name="Рисунок 81" descr="Блок-схема для примера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Блок-схема для примера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71825" cy="4250690"/>
                    </a:xfrm>
                    <a:prstGeom prst="rect">
                      <a:avLst/>
                    </a:prstGeom>
                    <a:noFill/>
                    <a:ln>
                      <a:noFill/>
                    </a:ln>
                  </pic:spPr>
                </pic:pic>
              </a:graphicData>
            </a:graphic>
          </wp:inline>
        </w:drawing>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Рис. 7. Блок-схема для примера 5</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Пример 6. Даны числа </w:t>
      </w:r>
      <w:r>
        <w:rPr>
          <w:rFonts w:ascii="Times New Roman" w:eastAsia="Times New Roman" w:hAnsi="Times New Roman"/>
          <w:noProof/>
          <w:sz w:val="28"/>
          <w:szCs w:val="28"/>
          <w:lang w:eastAsia="ru-RU"/>
        </w:rPr>
        <w:drawing>
          <wp:inline distT="0" distB="0" distL="0" distR="0">
            <wp:extent cx="1078865" cy="222250"/>
            <wp:effectExtent l="0" t="0" r="6985" b="6350"/>
            <wp:docPr id="80" name="Рисунок 80" descr="a=2, 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2, b=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8865" cy="22225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 Вычислить сумму </w:t>
      </w:r>
      <w:r>
        <w:rPr>
          <w:rFonts w:ascii="Times New Roman" w:eastAsia="Times New Roman" w:hAnsi="Times New Roman"/>
          <w:noProof/>
          <w:sz w:val="28"/>
          <w:szCs w:val="28"/>
          <w:lang w:eastAsia="ru-RU"/>
        </w:rPr>
        <w:drawing>
          <wp:inline distT="0" distB="0" distL="0" distR="0">
            <wp:extent cx="189230" cy="172720"/>
            <wp:effectExtent l="0" t="0" r="1270" b="0"/>
            <wp:docPr id="79" name="Рисунок 79"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230"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и разность </w:t>
      </w:r>
      <w:r>
        <w:rPr>
          <w:rFonts w:ascii="Times New Roman" w:eastAsia="Times New Roman" w:hAnsi="Times New Roman"/>
          <w:noProof/>
          <w:sz w:val="28"/>
          <w:szCs w:val="28"/>
          <w:lang w:eastAsia="ru-RU"/>
        </w:rPr>
        <w:drawing>
          <wp:inline distT="0" distB="0" distL="0" distR="0">
            <wp:extent cx="222250" cy="172720"/>
            <wp:effectExtent l="0" t="0" r="6350" b="0"/>
            <wp:docPr id="78" name="Рисунок 78"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250"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чисел </w:t>
      </w:r>
      <w:r>
        <w:rPr>
          <w:rFonts w:ascii="Times New Roman" w:eastAsia="Times New Roman" w:hAnsi="Times New Roman"/>
          <w:noProof/>
          <w:sz w:val="28"/>
          <w:szCs w:val="28"/>
          <w:lang w:eastAsia="ru-RU"/>
        </w:rPr>
        <w:drawing>
          <wp:inline distT="0" distB="0" distL="0" distR="0">
            <wp:extent cx="164465" cy="115570"/>
            <wp:effectExtent l="0" t="0" r="6985" b="0"/>
            <wp:docPr id="77" name="Рисунок 77"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465" cy="11557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и </w:t>
      </w:r>
      <w:r>
        <w:rPr>
          <w:rFonts w:ascii="Times New Roman" w:eastAsia="Times New Roman" w:hAnsi="Times New Roman"/>
          <w:noProof/>
          <w:sz w:val="28"/>
          <w:szCs w:val="28"/>
          <w:lang w:eastAsia="ru-RU"/>
        </w:rPr>
        <w:drawing>
          <wp:inline distT="0" distB="0" distL="0" distR="0">
            <wp:extent cx="156210" cy="180975"/>
            <wp:effectExtent l="0" t="0" r="0" b="9525"/>
            <wp:docPr id="76" name="Рисунок 7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210" cy="180975"/>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 Сравнить полученные значения </w:t>
      </w:r>
      <w:r>
        <w:rPr>
          <w:rFonts w:ascii="Times New Roman" w:eastAsia="Times New Roman" w:hAnsi="Times New Roman"/>
          <w:noProof/>
          <w:sz w:val="28"/>
          <w:szCs w:val="28"/>
          <w:lang w:eastAsia="ru-RU"/>
        </w:rPr>
        <w:drawing>
          <wp:inline distT="0" distB="0" distL="0" distR="0">
            <wp:extent cx="189230" cy="172720"/>
            <wp:effectExtent l="0" t="0" r="1270" b="0"/>
            <wp:docPr id="75" name="Рисунок 75"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230"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и </w:t>
      </w:r>
      <w:r>
        <w:rPr>
          <w:rFonts w:ascii="Times New Roman" w:eastAsia="Times New Roman" w:hAnsi="Times New Roman"/>
          <w:noProof/>
          <w:sz w:val="28"/>
          <w:szCs w:val="28"/>
          <w:lang w:eastAsia="ru-RU"/>
        </w:rPr>
        <w:drawing>
          <wp:inline distT="0" distB="0" distL="0" distR="0">
            <wp:extent cx="222250" cy="172720"/>
            <wp:effectExtent l="0" t="0" r="6350" b="0"/>
            <wp:docPr id="74" name="Рисунок 74"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250" cy="172720"/>
                    </a:xfrm>
                    <a:prstGeom prst="rect">
                      <a:avLst/>
                    </a:prstGeom>
                    <a:noFill/>
                    <a:ln>
                      <a:noFill/>
                    </a:ln>
                  </pic:spPr>
                </pic:pic>
              </a:graphicData>
            </a:graphic>
          </wp:inline>
        </w:drawing>
      </w:r>
      <w:proofErr w:type="spellStart"/>
      <w:proofErr w:type="gramStart"/>
      <w:r w:rsidRPr="00C967F7">
        <w:rPr>
          <w:rFonts w:ascii="Times New Roman" w:eastAsia="Times New Roman" w:hAnsi="Times New Roman"/>
          <w:sz w:val="28"/>
          <w:szCs w:val="28"/>
          <w:lang w:eastAsia="ru-RU"/>
        </w:rPr>
        <w:t>и</w:t>
      </w:r>
      <w:proofErr w:type="spellEnd"/>
      <w:proofErr w:type="gramEnd"/>
      <w:r w:rsidRPr="00C967F7">
        <w:rPr>
          <w:rFonts w:ascii="Times New Roman" w:eastAsia="Times New Roman" w:hAnsi="Times New Roman"/>
          <w:sz w:val="28"/>
          <w:szCs w:val="28"/>
          <w:lang w:eastAsia="ru-RU"/>
        </w:rPr>
        <w:t xml:space="preserve"> указать большее из них.</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lastRenderedPageBreak/>
        <w:t xml:space="preserve">Решение. Как и в примере 3, сначала необходимо задать значения </w:t>
      </w:r>
      <w:r>
        <w:rPr>
          <w:rFonts w:ascii="Times New Roman" w:eastAsia="Times New Roman" w:hAnsi="Times New Roman"/>
          <w:noProof/>
          <w:sz w:val="28"/>
          <w:szCs w:val="28"/>
          <w:lang w:eastAsia="ru-RU"/>
        </w:rPr>
        <w:drawing>
          <wp:inline distT="0" distB="0" distL="0" distR="0">
            <wp:extent cx="164465" cy="115570"/>
            <wp:effectExtent l="0" t="0" r="6985" b="0"/>
            <wp:docPr id="73" name="Рисунок 73"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465" cy="11557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и </w:t>
      </w:r>
      <w:r>
        <w:rPr>
          <w:rFonts w:ascii="Times New Roman" w:eastAsia="Times New Roman" w:hAnsi="Times New Roman"/>
          <w:noProof/>
          <w:sz w:val="28"/>
          <w:szCs w:val="28"/>
          <w:lang w:eastAsia="ru-RU"/>
        </w:rPr>
        <w:drawing>
          <wp:inline distT="0" distB="0" distL="0" distR="0">
            <wp:extent cx="156210" cy="180975"/>
            <wp:effectExtent l="0" t="0" r="0" b="9525"/>
            <wp:docPr id="72" name="Рисунок 7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210" cy="180975"/>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 Затем рассчитать сумму и разность по формулам: </w:t>
      </w:r>
      <w:r>
        <w:rPr>
          <w:rFonts w:ascii="Times New Roman" w:eastAsia="Times New Roman" w:hAnsi="Times New Roman"/>
          <w:noProof/>
          <w:sz w:val="28"/>
          <w:szCs w:val="28"/>
          <w:lang w:eastAsia="ru-RU"/>
        </w:rPr>
        <w:drawing>
          <wp:inline distT="0" distB="0" distL="0" distR="0">
            <wp:extent cx="1944370" cy="222250"/>
            <wp:effectExtent l="0" t="0" r="0" b="6350"/>
            <wp:docPr id="71" name="Рисунок 71" descr="S=a+b, 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a+b, R=a-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44370" cy="22225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 и вывести полученные числа на экран (блок вывода данных). Когда значения </w:t>
      </w:r>
      <w:r>
        <w:rPr>
          <w:rFonts w:ascii="Times New Roman" w:eastAsia="Times New Roman" w:hAnsi="Times New Roman"/>
          <w:noProof/>
          <w:sz w:val="28"/>
          <w:szCs w:val="28"/>
          <w:lang w:eastAsia="ru-RU"/>
        </w:rPr>
        <w:drawing>
          <wp:inline distT="0" distB="0" distL="0" distR="0">
            <wp:extent cx="189230" cy="172720"/>
            <wp:effectExtent l="0" t="0" r="1270" b="0"/>
            <wp:docPr id="70" name="Рисунок 70"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230"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и </w:t>
      </w:r>
      <w:r>
        <w:rPr>
          <w:rFonts w:ascii="Times New Roman" w:eastAsia="Times New Roman" w:hAnsi="Times New Roman"/>
          <w:noProof/>
          <w:sz w:val="28"/>
          <w:szCs w:val="28"/>
          <w:lang w:eastAsia="ru-RU"/>
        </w:rPr>
        <w:drawing>
          <wp:inline distT="0" distB="0" distL="0" distR="0">
            <wp:extent cx="222250" cy="172720"/>
            <wp:effectExtent l="0" t="0" r="6350" b="0"/>
            <wp:docPr id="69" name="Рисунок 69"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250"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будут получены, следует сравнить их между собой. Условие запишется в виде: </w:t>
      </w:r>
      <w:r>
        <w:rPr>
          <w:rFonts w:ascii="Times New Roman" w:eastAsia="Times New Roman" w:hAnsi="Times New Roman"/>
          <w:noProof/>
          <w:sz w:val="28"/>
          <w:szCs w:val="28"/>
          <w:lang w:eastAsia="ru-RU"/>
        </w:rPr>
        <w:drawing>
          <wp:inline distT="0" distB="0" distL="0" distR="0">
            <wp:extent cx="659130" cy="172720"/>
            <wp:effectExtent l="0" t="0" r="7620" b="0"/>
            <wp:docPr id="68" name="Рисунок 68" descr="S&g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gt;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9130"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 Если полученная сумма </w:t>
      </w:r>
      <w:r>
        <w:rPr>
          <w:rFonts w:ascii="Times New Roman" w:eastAsia="Times New Roman" w:hAnsi="Times New Roman"/>
          <w:noProof/>
          <w:sz w:val="28"/>
          <w:szCs w:val="28"/>
          <w:lang w:eastAsia="ru-RU"/>
        </w:rPr>
        <w:drawing>
          <wp:inline distT="0" distB="0" distL="0" distR="0">
            <wp:extent cx="189230" cy="172720"/>
            <wp:effectExtent l="0" t="0" r="1270" b="0"/>
            <wp:docPr id="67" name="Рисунок 67"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230"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будет больше разности </w:t>
      </w:r>
      <w:r>
        <w:rPr>
          <w:rFonts w:ascii="Times New Roman" w:eastAsia="Times New Roman" w:hAnsi="Times New Roman"/>
          <w:noProof/>
          <w:sz w:val="28"/>
          <w:szCs w:val="28"/>
          <w:lang w:eastAsia="ru-RU"/>
        </w:rPr>
        <w:drawing>
          <wp:inline distT="0" distB="0" distL="0" distR="0">
            <wp:extent cx="222250" cy="172720"/>
            <wp:effectExtent l="0" t="0" r="6350" b="0"/>
            <wp:docPr id="66" name="Рисунок 66"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250"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то мы пойдем по стрелке "да" и выведем фразу "</w:t>
      </w:r>
      <w:r>
        <w:rPr>
          <w:rFonts w:ascii="Times New Roman" w:eastAsia="Times New Roman" w:hAnsi="Times New Roman"/>
          <w:noProof/>
          <w:sz w:val="28"/>
          <w:szCs w:val="28"/>
          <w:lang w:eastAsia="ru-RU"/>
        </w:rPr>
        <w:drawing>
          <wp:inline distT="0" distB="0" distL="0" distR="0">
            <wp:extent cx="609600" cy="172720"/>
            <wp:effectExtent l="0" t="0" r="0" b="0"/>
            <wp:docPr id="65" name="Рисунок 65" descr="max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ax 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9600"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 Если же условие окажется ложным (т.е. </w:t>
      </w:r>
      <w:r>
        <w:rPr>
          <w:rFonts w:ascii="Times New Roman" w:eastAsia="Times New Roman" w:hAnsi="Times New Roman"/>
          <w:noProof/>
          <w:sz w:val="28"/>
          <w:szCs w:val="28"/>
          <w:lang w:eastAsia="ru-RU"/>
        </w:rPr>
        <w:drawing>
          <wp:inline distT="0" distB="0" distL="0" distR="0">
            <wp:extent cx="659130" cy="172720"/>
            <wp:effectExtent l="0" t="0" r="7620" b="0"/>
            <wp:docPr id="64" name="Рисунок 64" descr="S&l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lt;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9130"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то пойдем по стрелке "нет" и выведем фразу "</w:t>
      </w:r>
      <w:r>
        <w:rPr>
          <w:rFonts w:ascii="Times New Roman" w:eastAsia="Times New Roman" w:hAnsi="Times New Roman"/>
          <w:noProof/>
          <w:sz w:val="28"/>
          <w:szCs w:val="28"/>
          <w:lang w:eastAsia="ru-RU"/>
        </w:rPr>
        <w:drawing>
          <wp:inline distT="0" distB="0" distL="0" distR="0">
            <wp:extent cx="650875" cy="172720"/>
            <wp:effectExtent l="0" t="0" r="0" b="0"/>
            <wp:docPr id="63" name="Рисунок 63" descr="max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ax 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0875" cy="172720"/>
                    </a:xfrm>
                    <a:prstGeom prst="rect">
                      <a:avLst/>
                    </a:prstGeom>
                    <a:noFill/>
                    <a:ln>
                      <a:noFill/>
                    </a:ln>
                  </pic:spPr>
                </pic:pic>
              </a:graphicData>
            </a:graphic>
          </wp:inline>
        </w:drawing>
      </w:r>
      <w:r w:rsidRPr="00C967F7">
        <w:rPr>
          <w:rFonts w:ascii="Times New Roman" w:eastAsia="Times New Roman" w:hAnsi="Times New Roman"/>
          <w:sz w:val="28"/>
          <w:szCs w:val="28"/>
          <w:lang w:eastAsia="ru-RU"/>
        </w:rPr>
        <w:t xml:space="preserve">". Результат блок схемы представлен на </w:t>
      </w:r>
      <w:hyperlink r:id="rId43" w:anchor="image.2.8" w:history="1">
        <w:r w:rsidRPr="00C967F7">
          <w:rPr>
            <w:rFonts w:ascii="Times New Roman" w:eastAsia="Times New Roman" w:hAnsi="Times New Roman"/>
            <w:sz w:val="28"/>
            <w:szCs w:val="28"/>
            <w:lang w:eastAsia="ru-RU"/>
          </w:rPr>
          <w:t>рис. 2.8</w:t>
        </w:r>
      </w:hyperlink>
      <w:r w:rsidRPr="00C967F7">
        <w:rPr>
          <w:rFonts w:ascii="Times New Roman" w:eastAsia="Times New Roman" w:hAnsi="Times New Roman"/>
          <w:sz w:val="28"/>
          <w:szCs w:val="28"/>
          <w:lang w:eastAsia="ru-RU"/>
        </w:rPr>
        <w:t>.</w:t>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bookmarkStart w:id="11" w:name="image.2.8"/>
      <w:bookmarkEnd w:id="11"/>
      <w:r>
        <w:rPr>
          <w:rFonts w:ascii="Times New Roman" w:eastAsia="Times New Roman" w:hAnsi="Times New Roman"/>
          <w:noProof/>
          <w:sz w:val="28"/>
          <w:szCs w:val="28"/>
          <w:lang w:eastAsia="ru-RU"/>
        </w:rPr>
        <w:drawing>
          <wp:inline distT="0" distB="0" distL="0" distR="0">
            <wp:extent cx="2397125" cy="4094480"/>
            <wp:effectExtent l="0" t="0" r="3175" b="1270"/>
            <wp:docPr id="62" name="Рисунок 62" descr="Блок-схема для примера 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Блок-схема для примера 6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97125" cy="4094480"/>
                    </a:xfrm>
                    <a:prstGeom prst="rect">
                      <a:avLst/>
                    </a:prstGeom>
                    <a:noFill/>
                    <a:ln>
                      <a:noFill/>
                    </a:ln>
                  </pic:spPr>
                </pic:pic>
              </a:graphicData>
            </a:graphic>
          </wp:inline>
        </w:drawing>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Рис. 8. Блок-схема для примера 6</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bookmarkStart w:id="12" w:name="sect4"/>
      <w:bookmarkEnd w:id="12"/>
      <w:r w:rsidRPr="00C967F7">
        <w:rPr>
          <w:rFonts w:ascii="Times New Roman" w:eastAsia="Times New Roman" w:hAnsi="Times New Roman"/>
          <w:sz w:val="28"/>
          <w:szCs w:val="28"/>
          <w:lang w:eastAsia="ru-RU"/>
        </w:rPr>
        <w:t>Занятие 4. Графическая реализация циклического алгоритма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В рассмотрении циклического алгоритма следует выделить несколько понятий.</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Тело цикла – это набор инструкций, предназначенный для многократного выполнения.</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Итерация – это единичное выполнение тела цикла.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lastRenderedPageBreak/>
        <w:t>Переменная цикла – это величина, изменяющаяся на каждой итерации цикла.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Каждый цикл должен содержать следующие необходимые элементы:</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первоначальное задание переменной цикла,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проверку условия,</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выполнение тела цикла,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изменение переменной цикла.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Циклы бывают двух видов – с предусловием и с постусловием. В цикле с предусловием сначала проверяется условие входа в цикл, а затем выполняется тело цикла, если условие верно. Ци</w:t>
      </w:r>
      <w:proofErr w:type="gramStart"/>
      <w:r w:rsidRPr="00C967F7">
        <w:rPr>
          <w:rFonts w:ascii="Times New Roman" w:eastAsia="Times New Roman" w:hAnsi="Times New Roman"/>
          <w:sz w:val="28"/>
          <w:szCs w:val="28"/>
          <w:lang w:eastAsia="ru-RU"/>
        </w:rPr>
        <w:t>кл с пр</w:t>
      </w:r>
      <w:proofErr w:type="gramEnd"/>
      <w:r w:rsidRPr="00C967F7">
        <w:rPr>
          <w:rFonts w:ascii="Times New Roman" w:eastAsia="Times New Roman" w:hAnsi="Times New Roman"/>
          <w:sz w:val="28"/>
          <w:szCs w:val="28"/>
          <w:lang w:eastAsia="ru-RU"/>
        </w:rPr>
        <w:t xml:space="preserve">едусловием представлен на </w:t>
      </w:r>
      <w:hyperlink r:id="rId45" w:anchor="image.2.9" w:history="1">
        <w:r w:rsidRPr="00C967F7">
          <w:rPr>
            <w:rFonts w:ascii="Times New Roman" w:eastAsia="Times New Roman" w:hAnsi="Times New Roman"/>
            <w:sz w:val="28"/>
            <w:szCs w:val="28"/>
            <w:lang w:eastAsia="ru-RU"/>
          </w:rPr>
          <w:t>рис. 9</w:t>
        </w:r>
      </w:hyperlink>
      <w:r w:rsidRPr="00C967F7">
        <w:rPr>
          <w:rFonts w:ascii="Times New Roman" w:eastAsia="Times New Roman" w:hAnsi="Times New Roman"/>
          <w:sz w:val="28"/>
          <w:szCs w:val="28"/>
          <w:lang w:eastAsia="ru-RU"/>
        </w:rPr>
        <w:t>. Цикл с предусловием также может быть задан с помощью счетчика. Это удобно в тех случаях, когда точно известно количество итераций. В общем виде блок-схема, реализующая ци</w:t>
      </w:r>
      <w:proofErr w:type="gramStart"/>
      <w:r w:rsidRPr="00C967F7">
        <w:rPr>
          <w:rFonts w:ascii="Times New Roman" w:eastAsia="Times New Roman" w:hAnsi="Times New Roman"/>
          <w:sz w:val="28"/>
          <w:szCs w:val="28"/>
          <w:lang w:eastAsia="ru-RU"/>
        </w:rPr>
        <w:t>кл с пр</w:t>
      </w:r>
      <w:proofErr w:type="gramEnd"/>
      <w:r w:rsidRPr="00C967F7">
        <w:rPr>
          <w:rFonts w:ascii="Times New Roman" w:eastAsia="Times New Roman" w:hAnsi="Times New Roman"/>
          <w:sz w:val="28"/>
          <w:szCs w:val="28"/>
          <w:lang w:eastAsia="ru-RU"/>
        </w:rPr>
        <w:t>едусловием, представлена ниже. Сначала задается начальное значение переменной цикла, затем условие входа в цикл, тело цикла и изменение переменной цикла. Выход из цикла осуществляется в момент проверки условия входа в цикл, когда оно не выполняется, т.е. условие ложно. Ци</w:t>
      </w:r>
      <w:proofErr w:type="gramStart"/>
      <w:r w:rsidRPr="00C967F7">
        <w:rPr>
          <w:rFonts w:ascii="Times New Roman" w:eastAsia="Times New Roman" w:hAnsi="Times New Roman"/>
          <w:sz w:val="28"/>
          <w:szCs w:val="28"/>
          <w:lang w:eastAsia="ru-RU"/>
        </w:rPr>
        <w:t>кл с пр</w:t>
      </w:r>
      <w:proofErr w:type="gramEnd"/>
      <w:r w:rsidRPr="00C967F7">
        <w:rPr>
          <w:rFonts w:ascii="Times New Roman" w:eastAsia="Times New Roman" w:hAnsi="Times New Roman"/>
          <w:sz w:val="28"/>
          <w:szCs w:val="28"/>
          <w:lang w:eastAsia="ru-RU"/>
        </w:rPr>
        <w:t>едусловием может ни разу не выполниться, если при первой проверке условия входа в цикл оно оказывается ложным.</w:t>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bookmarkStart w:id="13" w:name="image.2.9"/>
      <w:bookmarkEnd w:id="13"/>
      <w:r>
        <w:rPr>
          <w:rFonts w:ascii="Times New Roman" w:eastAsia="Times New Roman" w:hAnsi="Times New Roman"/>
          <w:noProof/>
          <w:sz w:val="28"/>
          <w:szCs w:val="28"/>
          <w:lang w:eastAsia="ru-RU"/>
        </w:rPr>
        <w:drawing>
          <wp:inline distT="0" distB="0" distL="0" distR="0">
            <wp:extent cx="2627630" cy="2545715"/>
            <wp:effectExtent l="0" t="0" r="1270" b="6985"/>
            <wp:docPr id="61" name="Рисунок 61" descr="Циклический алгоритм с предусловием в общем ви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Циклический алгоритм с предусловием в общем виде"/>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27630" cy="2545715"/>
                    </a:xfrm>
                    <a:prstGeom prst="rect">
                      <a:avLst/>
                    </a:prstGeom>
                    <a:noFill/>
                    <a:ln>
                      <a:noFill/>
                    </a:ln>
                  </pic:spPr>
                </pic:pic>
              </a:graphicData>
            </a:graphic>
          </wp:inline>
        </w:drawing>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Рис. 9. Циклический алгоритм с предусловием в общем виде</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lastRenderedPageBreak/>
        <w:t xml:space="preserve">В цикле с постусловием сначала выполняется тело цикла, а потом проверяется условие. Циклический алгоритм с постусловием представлен на </w:t>
      </w:r>
      <w:hyperlink r:id="rId47" w:anchor="image.2.10" w:history="1">
        <w:r w:rsidRPr="00C967F7">
          <w:rPr>
            <w:rFonts w:ascii="Times New Roman" w:eastAsia="Times New Roman" w:hAnsi="Times New Roman"/>
            <w:sz w:val="28"/>
            <w:szCs w:val="28"/>
            <w:lang w:eastAsia="ru-RU"/>
          </w:rPr>
          <w:t>рис. 10</w:t>
        </w:r>
      </w:hyperlink>
      <w:r w:rsidRPr="00C967F7">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bookmarkStart w:id="14" w:name="image.2.10"/>
      <w:bookmarkEnd w:id="14"/>
      <w:r>
        <w:rPr>
          <w:rFonts w:ascii="Times New Roman" w:eastAsia="Times New Roman" w:hAnsi="Times New Roman"/>
          <w:noProof/>
          <w:sz w:val="28"/>
          <w:szCs w:val="28"/>
          <w:lang w:eastAsia="ru-RU"/>
        </w:rPr>
        <w:drawing>
          <wp:inline distT="0" distB="0" distL="0" distR="0">
            <wp:extent cx="1787525" cy="1812290"/>
            <wp:effectExtent l="0" t="0" r="3175" b="0"/>
            <wp:docPr id="60" name="Рисунок 60" descr="Циклический алгоритм с постусловием в общем ви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Циклический алгоритм с постусловием в общем виде"/>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87525" cy="1812290"/>
                    </a:xfrm>
                    <a:prstGeom prst="rect">
                      <a:avLst/>
                    </a:prstGeom>
                    <a:noFill/>
                    <a:ln>
                      <a:noFill/>
                    </a:ln>
                  </pic:spPr>
                </pic:pic>
              </a:graphicData>
            </a:graphic>
          </wp:inline>
        </w:drawing>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Рис. 2.10. Циклический алгоритм с постусловием в общем виде</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Если условие верно, то итерация повторяется, если же неверно, то осуществляется выход из цикла. В отличие от цикла с предусловием, любой цикл с постусловием всегда выполнится хоть раз.</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Примечание. Как видно из представленных блок-схем для циклов с предусловием и постусловием, условие записывается внутри блока условия (формы ромба), как и в разветвляющемся алгоритме. </w:t>
      </w:r>
      <w:proofErr w:type="gramStart"/>
      <w:r w:rsidRPr="00C967F7">
        <w:rPr>
          <w:rFonts w:ascii="Times New Roman" w:eastAsia="Times New Roman" w:hAnsi="Times New Roman"/>
          <w:sz w:val="28"/>
          <w:szCs w:val="28"/>
          <w:lang w:eastAsia="ru-RU"/>
        </w:rPr>
        <w:t>Принципиальная разница между разветвляющимся и циклическим алгоритмами при графической реализации состоит в том, что в циклическом алгоритме в обязательном порядке присутствует стрелка, идущая наверх.</w:t>
      </w:r>
      <w:proofErr w:type="gramEnd"/>
      <w:r w:rsidRPr="00C967F7">
        <w:rPr>
          <w:rFonts w:ascii="Times New Roman" w:eastAsia="Times New Roman" w:hAnsi="Times New Roman"/>
          <w:sz w:val="28"/>
          <w:szCs w:val="28"/>
          <w:lang w:eastAsia="ru-RU"/>
        </w:rPr>
        <w:t xml:space="preserve"> Именно эта стрелка обеспечивает многократный повтор тела цикла.</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Приведем простейшие примеры, соответствующие циклическому алгоритму.</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Пример 7. Вася звонит Пете, но у Пети может быть занята линия. Составить блок-схему действий Васи в этом случае.</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 xml:space="preserve">Решение. Когда телефонная линия занята, то необходимо снова и снова набирать номер, пока Петя не закончит предыдущий разговор, и телефонная линия не окажется вновь свободной. Блок-схема представлена на </w:t>
      </w:r>
      <w:hyperlink r:id="rId49" w:anchor="image.2.11" w:history="1">
        <w:r w:rsidRPr="00C967F7">
          <w:rPr>
            <w:rFonts w:ascii="Times New Roman" w:eastAsia="Times New Roman" w:hAnsi="Times New Roman"/>
            <w:sz w:val="28"/>
            <w:szCs w:val="28"/>
            <w:lang w:eastAsia="ru-RU"/>
          </w:rPr>
          <w:t>рис. 11</w:t>
        </w:r>
      </w:hyperlink>
      <w:r w:rsidRPr="00C967F7">
        <w:rPr>
          <w:rFonts w:ascii="Times New Roman" w:eastAsia="Times New Roman" w:hAnsi="Times New Roman"/>
          <w:sz w:val="28"/>
          <w:szCs w:val="28"/>
          <w:lang w:eastAsia="ru-RU"/>
        </w:rPr>
        <w:t>.</w:t>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bookmarkStart w:id="15" w:name="image.2.11"/>
      <w:bookmarkEnd w:id="15"/>
      <w:r>
        <w:rPr>
          <w:rFonts w:ascii="Times New Roman" w:eastAsia="Times New Roman" w:hAnsi="Times New Roman"/>
          <w:noProof/>
          <w:sz w:val="28"/>
          <w:szCs w:val="28"/>
          <w:lang w:eastAsia="ru-RU"/>
        </w:rPr>
        <w:lastRenderedPageBreak/>
        <w:drawing>
          <wp:inline distT="0" distB="0" distL="0" distR="0">
            <wp:extent cx="2924175" cy="3171825"/>
            <wp:effectExtent l="0" t="0" r="9525" b="9525"/>
            <wp:docPr id="59" name="Рисунок 59" descr="Блок-схема для пример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Блок-схема для примера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24175" cy="3171825"/>
                    </a:xfrm>
                    <a:prstGeom prst="rect">
                      <a:avLst/>
                    </a:prstGeom>
                    <a:noFill/>
                    <a:ln>
                      <a:noFill/>
                    </a:ln>
                  </pic:spPr>
                </pic:pic>
              </a:graphicData>
            </a:graphic>
          </wp:inline>
        </w:drawing>
      </w:r>
    </w:p>
    <w:p w:rsidR="007E416E" w:rsidRPr="00C967F7" w:rsidRDefault="007E416E" w:rsidP="007E416E">
      <w:pPr>
        <w:spacing w:after="0" w:line="360" w:lineRule="auto"/>
        <w:ind w:firstLine="709"/>
        <w:jc w:val="center"/>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Рис.</w:t>
      </w:r>
      <w:r>
        <w:rPr>
          <w:rFonts w:ascii="Times New Roman" w:eastAsia="Times New Roman" w:hAnsi="Times New Roman"/>
          <w:sz w:val="28"/>
          <w:szCs w:val="28"/>
          <w:lang w:eastAsia="ru-RU"/>
        </w:rPr>
        <w:t xml:space="preserve"> </w:t>
      </w:r>
      <w:r w:rsidRPr="00C967F7">
        <w:rPr>
          <w:rFonts w:ascii="Times New Roman" w:eastAsia="Times New Roman" w:hAnsi="Times New Roman"/>
          <w:sz w:val="28"/>
          <w:szCs w:val="28"/>
          <w:lang w:eastAsia="ru-RU"/>
        </w:rPr>
        <w:t>11. Блок-схема для примера 7</w:t>
      </w:r>
    </w:p>
    <w:p w:rsidR="007E416E" w:rsidRPr="00C967F7" w:rsidRDefault="007E416E" w:rsidP="007E416E">
      <w:pPr>
        <w:spacing w:after="0" w:line="360" w:lineRule="auto"/>
        <w:ind w:firstLine="709"/>
        <w:jc w:val="both"/>
        <w:rPr>
          <w:rFonts w:ascii="Times New Roman" w:eastAsia="Times New Roman" w:hAnsi="Times New Roman"/>
          <w:sz w:val="28"/>
          <w:szCs w:val="28"/>
          <w:lang w:eastAsia="ru-RU"/>
        </w:rPr>
      </w:pPr>
      <w:r w:rsidRPr="00C967F7">
        <w:rPr>
          <w:rFonts w:ascii="Times New Roman" w:eastAsia="Times New Roman" w:hAnsi="Times New Roman"/>
          <w:sz w:val="28"/>
          <w:szCs w:val="28"/>
          <w:lang w:eastAsia="ru-RU"/>
        </w:rPr>
        <w:t>Здесь тело цикла состоит из одного действия "Набрать номер Пети", т.к. именно это действие следует повторять, пока линия будет занята. Под итерацией цикла понимается очередная попытка дозвониться до Пети. Как таковой переменной цикла здесь нет, т.к. ситуация взята из жизни. Выход из цикла происходит в тот момент, когда условие "У Пети занято" стало неверным, т.е. телефонная линия свободна – действительно, нет необходимости больше набирать номер Пети. В данном примере применен цикл с постусловием, т.к. сначала необходимо набрать номер Пети, ведь иначе мы не можем ответить на вопрос – занята ли линия у Пети.</w:t>
      </w:r>
    </w:p>
    <w:sectPr w:rsidR="007E416E" w:rsidRPr="00C967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F4A46"/>
    <w:multiLevelType w:val="multilevel"/>
    <w:tmpl w:val="6AF23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2E2E27"/>
    <w:multiLevelType w:val="multilevel"/>
    <w:tmpl w:val="A01A9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BEA"/>
    <w:rsid w:val="000215F2"/>
    <w:rsid w:val="002E4505"/>
    <w:rsid w:val="00492FEB"/>
    <w:rsid w:val="0054559C"/>
    <w:rsid w:val="007E416E"/>
    <w:rsid w:val="00BD0BEA"/>
    <w:rsid w:val="00D32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4"/>
        <w:szCs w:val="4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2F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2F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4"/>
        <w:szCs w:val="4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2F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2F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www.intuit.ru/studies/courses/16740/1301/lecture/25625?page=2" TargetMode="External"/><Relationship Id="rId26" Type="http://schemas.openxmlformats.org/officeDocument/2006/relationships/hyperlink" Target="https://www.intuit.ru/studies/courses/16740/1301/lecture/25625?page=2" TargetMode="External"/><Relationship Id="rId39" Type="http://schemas.openxmlformats.org/officeDocument/2006/relationships/image" Target="media/image23.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0.png"/><Relationship Id="rId42" Type="http://schemas.openxmlformats.org/officeDocument/2006/relationships/image" Target="media/image26.png"/><Relationship Id="rId47" Type="http://schemas.openxmlformats.org/officeDocument/2006/relationships/hyperlink" Target="https://www.intuit.ru/studies/courses/16740/1301/lecture/25625?page=4" TargetMode="External"/><Relationship Id="rId50" Type="http://schemas.openxmlformats.org/officeDocument/2006/relationships/image" Target="media/image30.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hyperlink" Target="https://www.intuit.ru/studies/courses/16740/1301/lecture/25625?page=3" TargetMode="External"/><Relationship Id="rId38" Type="http://schemas.openxmlformats.org/officeDocument/2006/relationships/image" Target="media/image22.png"/><Relationship Id="rId46"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hyperlink" Target="https://www.intuit.ru/studies/courses/16740/1301/lecture/25625?page=2" TargetMode="External"/><Relationship Id="rId20" Type="http://schemas.openxmlformats.org/officeDocument/2006/relationships/image" Target="media/image12.png"/><Relationship Id="rId29" Type="http://schemas.openxmlformats.org/officeDocument/2006/relationships/hyperlink" Target="https://www.intuit.ru/studies/courses/16740/1301/lecture/25625?page=2" TargetMode="External"/><Relationship Id="rId41"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hyperlink" Target="https://www.intuit.ru/studies/courses/16740/1301/lecture/25625?page=1" TargetMode="Externa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19.png"/><Relationship Id="rId37" Type="http://schemas.openxmlformats.org/officeDocument/2006/relationships/hyperlink" Target="https://www.intuit.ru/studies/courses/16740/1301/lecture/25625?page=3" TargetMode="External"/><Relationship Id="rId40" Type="http://schemas.openxmlformats.org/officeDocument/2006/relationships/image" Target="media/image24.png"/><Relationship Id="rId45" Type="http://schemas.openxmlformats.org/officeDocument/2006/relationships/hyperlink" Target="https://www.intuit.ru/studies/courses/16740/1301/lecture/25625?page=4"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image" Target="media/image21.png"/><Relationship Id="rId49" Type="http://schemas.openxmlformats.org/officeDocument/2006/relationships/hyperlink" Target="https://www.intuit.ru/studies/courses/16740/1301/lecture/25625?page=4" TargetMode="Externa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hyperlink" Target="https://www.intuit.ru/studies/courses/16740/1301/lecture/25625?page=3" TargetMode="External"/><Relationship Id="rId44" Type="http://schemas.openxmlformats.org/officeDocument/2006/relationships/image" Target="media/image2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hyperlink" Target="https://www.intuit.ru/EDI/06_03_17_3/1488752433-23564/tutorial/1345/objects/2/files/f2.3.png" TargetMode="External"/><Relationship Id="rId30" Type="http://schemas.openxmlformats.org/officeDocument/2006/relationships/hyperlink" Target="https://www.intuit.ru/studies/courses/16740/1301/lecture/25625?page=2" TargetMode="External"/><Relationship Id="rId35" Type="http://schemas.openxmlformats.org/officeDocument/2006/relationships/hyperlink" Target="https://www.intuit.ru/studies/courses/16740/1301/lecture/25625?page=3" TargetMode="External"/><Relationship Id="rId43" Type="http://schemas.openxmlformats.org/officeDocument/2006/relationships/hyperlink" Target="https://www.intuit.ru/studies/courses/16740/1301/lecture/25625?page=3" TargetMode="External"/><Relationship Id="rId48" Type="http://schemas.openxmlformats.org/officeDocument/2006/relationships/image" Target="media/image29.png"/><Relationship Id="rId8" Type="http://schemas.openxmlformats.org/officeDocument/2006/relationships/image" Target="media/image2.pn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12</Pages>
  <Words>2051</Words>
  <Characters>11691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2022-09-26T08:24:00Z</dcterms:created>
  <dcterms:modified xsi:type="dcterms:W3CDTF">2022-09-26T09:00:00Z</dcterms:modified>
</cp:coreProperties>
</file>