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2F" w:rsidRPr="0057452F" w:rsidRDefault="0057452F" w:rsidP="0057452F">
      <w:pPr>
        <w:shd w:val="clear" w:color="auto" w:fill="FFFFFF"/>
        <w:spacing w:before="75" w:after="75" w:line="240" w:lineRule="auto"/>
        <w:ind w:firstLine="709"/>
        <w:jc w:val="both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Лекция </w:t>
      </w:r>
      <w:r w:rsidR="009735F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13. 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</w:t>
      </w:r>
      <w:r w:rsidRPr="005745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еализация процессов</w:t>
      </w:r>
    </w:p>
    <w:p w:rsidR="0057452F" w:rsidRDefault="0057452F" w:rsidP="0057452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1" w:name="sect4"/>
      <w:bookmarkEnd w:id="1"/>
    </w:p>
    <w:p w:rsidR="0057452F" w:rsidRDefault="0057452F" w:rsidP="0057452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7452F" w:rsidRPr="0057452F" w:rsidRDefault="0057452F" w:rsidP="0057452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Внутреннее устройство процессов в ОС Windows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32-разрядной версии системы у каждого процесса есть 4-гигабайтное адресное пространство, в котором пользовательский код занимает нижние 2 гигабайта (в серверах 3 Гбайта). В своем адресном пространстве, которое представляет собой набор регионов и описывается специальными структурами данных (см. часть III "система управления памятью"), процесс содержит потоки, учетную информацию и ссылки на ресурсы, которые обобществляются всеми потоками процесса.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keyword21"/>
      <w:bookmarkEnd w:id="2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Блок управления процессом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</w:t>
      </w:r>
      <w:bookmarkStart w:id="3" w:name="keyword22"/>
      <w:bookmarkEnd w:id="3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PCB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реализован в виде набора связанных структур, главная из которых называется блоком процесса EPROCESS. Соответственно, каждый поток также представлен набором структур во главе с блоком потока ETHREAD. Эти наборы данных, за исключением блоков переменных </w:t>
      </w:r>
      <w:bookmarkStart w:id="4" w:name="keyword23"/>
      <w:bookmarkEnd w:id="4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окружения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потока (</w:t>
      </w:r>
      <w:bookmarkStart w:id="5" w:name="keyword24"/>
      <w:bookmarkEnd w:id="5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PEB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 TEB), существуют в системном адресном пространстве. Упрощенная схема структур данных процесса показана на </w:t>
      </w:r>
      <w:hyperlink r:id="rId6" w:anchor="image.5.2" w:history="1">
        <w:r w:rsidRPr="0057452F">
          <w:rPr>
            <w:rFonts w:ascii="Times New Roman" w:eastAsia="Times New Roman" w:hAnsi="Times New Roman"/>
            <w:color w:val="0071A6"/>
            <w:sz w:val="28"/>
            <w:szCs w:val="28"/>
            <w:lang w:eastAsia="ru-RU"/>
          </w:rPr>
          <w:t>рис. 5.2</w:t>
        </w:r>
      </w:hyperlink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7452F" w:rsidRPr="0057452F" w:rsidRDefault="0057452F" w:rsidP="005745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6" w:name="image.5.2"/>
      <w:bookmarkEnd w:id="6"/>
      <w:r w:rsidRPr="0057452F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7A84FF" wp14:editId="334D1124">
            <wp:extent cx="5791200" cy="3715385"/>
            <wp:effectExtent l="0" t="0" r="0" b="0"/>
            <wp:docPr id="1" name="Рисунок 1" descr="Управляющие структуры данных проц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вляющие структуры данных процесс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71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52F" w:rsidRPr="0057452F" w:rsidRDefault="0057452F" w:rsidP="005745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5745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Рис. 5.2. 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Управляющие структуры данных процесса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Содержимое блока EPROCESS подробно описано в. Блок KPROCESS (на рис. справа), блок переменных </w:t>
      </w:r>
      <w:bookmarkStart w:id="7" w:name="keyword25"/>
      <w:bookmarkEnd w:id="7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окружения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</w:t>
      </w:r>
      <w:bookmarkStart w:id="8" w:name="keyword26"/>
      <w:bookmarkEnd w:id="8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PEB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и структура 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данных, поддерживаемая подсистемой Win32 (блок процесса Win32), содержат дополнительные сведения об объекте "процесс".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Идентификатор процесса кратен четырем и используется в роли байтового индекса в таблицах ядра наравне с другими объектами.</w:t>
      </w:r>
    </w:p>
    <w:p w:rsidR="0057452F" w:rsidRPr="0057452F" w:rsidRDefault="0057452F" w:rsidP="0057452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9" w:name="sect5"/>
      <w:bookmarkEnd w:id="9"/>
      <w:r w:rsidRPr="005745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Создание процесса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Обычно процесс создается другим процессом вызовом Win32-функции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CreateProcess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(а также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CreateProcessAsUser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CreateProcessWithLogonW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). </w:t>
      </w:r>
      <w:bookmarkStart w:id="10" w:name="keyword27"/>
      <w:bookmarkEnd w:id="10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Создание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осуществляется в несколько этапов.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первом этапе, выполняемом библиотекой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kernel32.dll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режиме пользователя, на диске отыскивается нужный файл-образ, после чего создается объект "раздел" памяти для его проецирования на адресное пространство нового процесса.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втором этапе выполняется обращение к системному сервису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NtCreateProcess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для создания объекта "процесс". Формируются блоки EPROCESS, KPROCESS и блок переменных окружения </w:t>
      </w:r>
      <w:bookmarkStart w:id="11" w:name="keyword28"/>
      <w:bookmarkEnd w:id="11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PEB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Менеджер процессов инициализирует в блоке процесса маркер доступа (копируя аналогичный маркер </w:t>
      </w:r>
      <w:bookmarkStart w:id="12" w:name="keyword29"/>
      <w:bookmarkEnd w:id="12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родительского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 идентификатор и другие поля.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третьем этапе в уже полностью проинициализированном объекте "процесс" необходимо создать первичный поток. Это, посредством </w:t>
      </w:r>
      <w:bookmarkStart w:id="13" w:name="keyword30"/>
      <w:bookmarkEnd w:id="13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системного сервиса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NtCreateThread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делает библиотека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kernel32.dll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Затем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kernel32.dll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посылает подсистеме Win32 сообщение, которое содержит информацию, необходимую для выполнения нового процесса. Данные о процессе и потоке помещаются, соответственно, в список процессов и список потоков данного процесса, затем устанавливается </w:t>
      </w:r>
      <w:bookmarkStart w:id="14" w:name="keyword31"/>
      <w:bookmarkEnd w:id="14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приоритет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создается структура, используемая той частью подсистемы Win32, которая работает в режиме ядра, и т.д.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Наконец, запускается первичный поток, для чего формируются его начальный контекст и стек, и выполняется запуск стартовой процедуры потока режима ядра </w:t>
      </w:r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KiThreadStartup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После этого стартовый код из библиотеки C/C++ передает управление функции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main()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запускаемой программы.</w:t>
      </w:r>
    </w:p>
    <w:p w:rsidR="0057452F" w:rsidRPr="0057452F" w:rsidRDefault="0057452F" w:rsidP="0057452F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bookmarkStart w:id="15" w:name="sect6"/>
      <w:bookmarkEnd w:id="15"/>
      <w:r w:rsidRPr="0057452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Функция CreateProcess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Таким образом, если приложение намерено создать новый процесс, один из его потоков должен обратиться к Win32-функции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CreateProcess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BOOL CreateProcess(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PCTSTR pszApplicationName,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PTSTR pszCommandLine,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PSECURITY_ATTRIBUTES psaProcess,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PSECURITY_ATTRIBUTES psaThread,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BOOL bInheritHandles,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DWORD fdwCreate,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PVOID pvEnvironment,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PCTSTR pszCurDir,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PSTARTUPINFO psiStartInfo, </w:t>
      </w:r>
    </w:p>
    <w:p w:rsidR="0057452F" w:rsidRPr="0057452F" w:rsidRDefault="0057452F" w:rsidP="005745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</w:pPr>
      <w:r w:rsidRPr="0057452F">
        <w:rPr>
          <w:rFonts w:ascii="Times New Roman" w:eastAsia="Times New Roman" w:hAnsi="Times New Roman"/>
          <w:color w:val="8B0000"/>
          <w:sz w:val="28"/>
          <w:szCs w:val="28"/>
          <w:lang w:val="en-US" w:eastAsia="ru-RU"/>
        </w:rPr>
        <w:t xml:space="preserve">  PPROCESS_INFORMATION ppiProcInfo);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Описание параметров функции можно посмотреть в MSDN.</w:t>
      </w:r>
    </w:p>
    <w:p w:rsidR="0057452F" w:rsidRPr="0057452F" w:rsidRDefault="0057452F" w:rsidP="0057452F">
      <w:pPr>
        <w:shd w:val="clear" w:color="auto" w:fill="FFFFFF"/>
        <w:spacing w:before="100" w:beforeAutospacing="1" w:after="100" w:afterAutospacing="1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Формально ОС Windows не поддерживает какой-либо иерархии процессов, например, отношений "родительский-дочерний". Однако, негласная иерархия, заключающаяся в том, кто чьим дескриптором (описателем) владеет, все же существует. Например, владение дескриптором процесса позволяет влиять на его адресное пространство и функционирование. В данном случае описатель </w:t>
      </w:r>
      <w:bookmarkStart w:id="16" w:name="keyword33"/>
      <w:bookmarkEnd w:id="16"/>
      <w:r w:rsidRPr="0057452F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дочернего процесса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возвращается создающему процессу в составе параметра </w:t>
      </w:r>
      <w:r w:rsidRPr="0057452F">
        <w:rPr>
          <w:rFonts w:ascii="Times New Roman" w:eastAsia="Times New Roman" w:hAnsi="Times New Roman"/>
          <w:color w:val="8B0000"/>
          <w:sz w:val="28"/>
          <w:szCs w:val="28"/>
          <w:lang w:eastAsia="ru-RU"/>
        </w:rPr>
        <w:t>ppiProcInfo</w:t>
      </w:r>
      <w:r w:rsidRPr="005745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Хотя он не может быть напрямую передан другому процессу, тем не менее, имеется возможность передать другому процессу его дубликат. Таким путем при необходимости в группе процессов может быть сформирована нужная иерархия.</w:t>
      </w:r>
    </w:p>
    <w:p w:rsidR="002E4505" w:rsidRPr="0057452F" w:rsidRDefault="002E4505" w:rsidP="0057452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2E4505" w:rsidRPr="0057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2F"/>
    <w:rsid w:val="000215F2"/>
    <w:rsid w:val="002E4505"/>
    <w:rsid w:val="0054559C"/>
    <w:rsid w:val="0057452F"/>
    <w:rsid w:val="009735FD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324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uit.ru/studies/courses/1089/217/lecture/5593?page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AED4B-867B-4834-9114-C73CE83F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2022-09-26T09:19:00Z</dcterms:created>
  <dcterms:modified xsi:type="dcterms:W3CDTF">2022-09-26T09:21:00Z</dcterms:modified>
</cp:coreProperties>
</file>