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DB2" w:rsidRDefault="004A2DB2"/>
    <w:p w:rsidR="006731F8" w:rsidRPr="00791C11" w:rsidRDefault="006731F8" w:rsidP="006731F8">
      <w:pPr>
        <w:spacing w:after="0" w:line="240" w:lineRule="auto"/>
        <w:rPr>
          <w:rFonts w:ascii="Times New Roman" w:eastAsia="Times New Roman" w:hAnsi="Times New Roman" w:cs="Times New Roman"/>
          <w:sz w:val="28"/>
          <w:szCs w:val="24"/>
        </w:rPr>
      </w:pPr>
      <w:r w:rsidRPr="00791C11">
        <w:rPr>
          <w:rFonts w:ascii="Times New Roman" w:eastAsia="Times New Roman" w:hAnsi="Times New Roman" w:cs="Times New Roman"/>
          <w:sz w:val="28"/>
          <w:szCs w:val="24"/>
        </w:rPr>
        <w:t xml:space="preserve">Тема 4. </w:t>
      </w:r>
      <w:r w:rsidRPr="00791C11">
        <w:rPr>
          <w:rFonts w:ascii="Times New Roman" w:eastAsia="Times New Roman" w:hAnsi="Times New Roman" w:cs="Times New Roman"/>
          <w:b/>
          <w:sz w:val="28"/>
          <w:szCs w:val="24"/>
        </w:rPr>
        <w:t>Питание растений</w:t>
      </w:r>
      <w:r w:rsidRPr="00791C11">
        <w:rPr>
          <w:rFonts w:ascii="Times New Roman" w:eastAsia="Times New Roman" w:hAnsi="Times New Roman" w:cs="Times New Roman"/>
          <w:sz w:val="28"/>
          <w:szCs w:val="24"/>
        </w:rPr>
        <w:t xml:space="preserve">. </w:t>
      </w:r>
    </w:p>
    <w:p w:rsidR="00D62368" w:rsidRDefault="006731F8" w:rsidP="00B66AA7">
      <w:pPr>
        <w:spacing w:after="0" w:line="240" w:lineRule="auto"/>
        <w:jc w:val="both"/>
        <w:rPr>
          <w:rFonts w:ascii="Times New Roman" w:eastAsia="Times New Roman" w:hAnsi="Times New Roman" w:cs="Times New Roman"/>
          <w:sz w:val="28"/>
          <w:szCs w:val="24"/>
        </w:rPr>
      </w:pPr>
      <w:r w:rsidRPr="00791C11">
        <w:rPr>
          <w:rFonts w:ascii="Times New Roman" w:eastAsia="Times New Roman" w:hAnsi="Times New Roman" w:cs="Times New Roman"/>
          <w:sz w:val="28"/>
          <w:szCs w:val="24"/>
        </w:rPr>
        <w:t xml:space="preserve">Занятие 1. </w:t>
      </w:r>
      <w:r w:rsidR="00D62368" w:rsidRPr="00D62368">
        <w:rPr>
          <w:rFonts w:ascii="Times New Roman" w:eastAsia="Times New Roman" w:hAnsi="Times New Roman" w:cs="Times New Roman"/>
          <w:b/>
          <w:sz w:val="28"/>
          <w:szCs w:val="24"/>
        </w:rPr>
        <w:t xml:space="preserve">Требования растений к </w:t>
      </w:r>
      <w:r w:rsidR="00E9690E">
        <w:rPr>
          <w:rFonts w:ascii="Times New Roman" w:eastAsia="Times New Roman" w:hAnsi="Times New Roman" w:cs="Times New Roman"/>
          <w:b/>
          <w:sz w:val="28"/>
          <w:szCs w:val="24"/>
        </w:rPr>
        <w:t>питанию</w:t>
      </w:r>
      <w:r w:rsidR="00B66AA7">
        <w:rPr>
          <w:rFonts w:ascii="Times New Roman" w:eastAsia="Times New Roman" w:hAnsi="Times New Roman" w:cs="Times New Roman"/>
          <w:b/>
          <w:sz w:val="28"/>
          <w:szCs w:val="24"/>
        </w:rPr>
        <w:t>.</w:t>
      </w:r>
    </w:p>
    <w:p w:rsidR="00D62368" w:rsidRDefault="00D62368" w:rsidP="00D62368">
      <w:pPr>
        <w:spacing w:after="0" w:line="240" w:lineRule="auto"/>
        <w:ind w:firstLine="567"/>
        <w:jc w:val="both"/>
        <w:rPr>
          <w:rFonts w:ascii="Times New Roman" w:eastAsia="Times New Roman" w:hAnsi="Times New Roman" w:cs="Times New Roman"/>
          <w:sz w:val="28"/>
          <w:szCs w:val="24"/>
        </w:rPr>
      </w:pPr>
    </w:p>
    <w:p w:rsidR="002F2EAE" w:rsidRDefault="00D62368" w:rsidP="002F2EAE">
      <w:pPr>
        <w:spacing w:after="0" w:line="240" w:lineRule="auto"/>
        <w:ind w:firstLine="567"/>
        <w:jc w:val="both"/>
        <w:rPr>
          <w:rFonts w:ascii="Times New Roman" w:eastAsiaTheme="minorHAnsi" w:hAnsi="Times New Roman" w:cs="Times New Roman"/>
          <w:sz w:val="24"/>
          <w:szCs w:val="24"/>
          <w:shd w:val="clear" w:color="auto" w:fill="FFFFFF"/>
          <w:lang w:eastAsia="en-US"/>
        </w:rPr>
      </w:pPr>
      <w:r w:rsidRPr="00542776">
        <w:rPr>
          <w:rFonts w:ascii="Times New Roman" w:eastAsiaTheme="minorHAnsi" w:hAnsi="Times New Roman" w:cs="Times New Roman"/>
          <w:b/>
          <w:bCs/>
          <w:sz w:val="24"/>
          <w:szCs w:val="24"/>
          <w:shd w:val="clear" w:color="auto" w:fill="FFFFFF"/>
          <w:lang w:eastAsia="en-US"/>
        </w:rPr>
        <w:t>Питание</w:t>
      </w:r>
      <w:r w:rsidRPr="00542776">
        <w:rPr>
          <w:rFonts w:ascii="Times New Roman" w:eastAsiaTheme="minorHAnsi" w:hAnsi="Times New Roman" w:cs="Times New Roman"/>
          <w:b/>
          <w:sz w:val="24"/>
          <w:szCs w:val="24"/>
          <w:shd w:val="clear" w:color="auto" w:fill="FFFFFF"/>
          <w:lang w:eastAsia="en-US"/>
        </w:rPr>
        <w:t> </w:t>
      </w:r>
      <w:r w:rsidRPr="00542776">
        <w:rPr>
          <w:rFonts w:ascii="Times New Roman" w:eastAsiaTheme="minorHAnsi" w:hAnsi="Times New Roman" w:cs="Times New Roman"/>
          <w:b/>
          <w:bCs/>
          <w:sz w:val="24"/>
          <w:szCs w:val="24"/>
          <w:shd w:val="clear" w:color="auto" w:fill="FFFFFF"/>
          <w:lang w:eastAsia="en-US"/>
        </w:rPr>
        <w:t>растений</w:t>
      </w:r>
      <w:r w:rsidRPr="00542776">
        <w:rPr>
          <w:rFonts w:ascii="Times New Roman" w:eastAsiaTheme="minorHAnsi" w:hAnsi="Times New Roman" w:cs="Times New Roman"/>
          <w:sz w:val="24"/>
          <w:szCs w:val="24"/>
          <w:shd w:val="clear" w:color="auto" w:fill="FFFFFF"/>
          <w:lang w:eastAsia="en-US"/>
        </w:rPr>
        <w:t xml:space="preserve"> – процесс поглощения из внешней среды, передвижения, накопления и трансформации питательных веществ, необходимых для жизни растений. В ходе этого процесса происходит обмен веществ между растениями и окружающей средой. Неорганические вещества, находящиеся в почве, атмосфере и вода поступают в растение, и используются для синтеза сложных органических соединений, часть веществ может </w:t>
      </w:r>
      <w:proofErr w:type="gramStart"/>
      <w:r w:rsidRPr="00542776">
        <w:rPr>
          <w:rFonts w:ascii="Times New Roman" w:eastAsiaTheme="minorHAnsi" w:hAnsi="Times New Roman" w:cs="Times New Roman"/>
          <w:sz w:val="24"/>
          <w:szCs w:val="24"/>
          <w:shd w:val="clear" w:color="auto" w:fill="FFFFFF"/>
          <w:lang w:eastAsia="en-US"/>
        </w:rPr>
        <w:t>выводится</w:t>
      </w:r>
      <w:proofErr w:type="gramEnd"/>
      <w:r w:rsidRPr="00542776">
        <w:rPr>
          <w:rFonts w:ascii="Times New Roman" w:eastAsiaTheme="minorHAnsi" w:hAnsi="Times New Roman" w:cs="Times New Roman"/>
          <w:sz w:val="24"/>
          <w:szCs w:val="24"/>
          <w:shd w:val="clear" w:color="auto" w:fill="FFFFFF"/>
          <w:lang w:eastAsia="en-US"/>
        </w:rPr>
        <w:t xml:space="preserve"> из растительного организма в окружающую среду.</w:t>
      </w:r>
    </w:p>
    <w:p w:rsidR="002F2EAE" w:rsidRPr="002F2EAE" w:rsidRDefault="00D62368" w:rsidP="002F2EAE">
      <w:pPr>
        <w:spacing w:after="0" w:line="240" w:lineRule="auto"/>
        <w:ind w:firstLine="567"/>
        <w:jc w:val="both"/>
        <w:rPr>
          <w:rFonts w:ascii="Times New Roman" w:eastAsiaTheme="minorHAnsi" w:hAnsi="Times New Roman" w:cs="Times New Roman"/>
          <w:sz w:val="24"/>
          <w:szCs w:val="24"/>
          <w:shd w:val="clear" w:color="auto" w:fill="FFFFFF"/>
          <w:lang w:eastAsia="en-US"/>
        </w:rPr>
      </w:pPr>
      <w:r w:rsidRPr="00D62368">
        <w:rPr>
          <w:rFonts w:ascii="Times New Roman" w:eastAsiaTheme="minorHAnsi" w:hAnsi="Times New Roman" w:cs="Times New Roman"/>
          <w:sz w:val="24"/>
          <w:szCs w:val="24"/>
          <w:shd w:val="clear" w:color="auto" w:fill="FFFFFF"/>
          <w:lang w:eastAsia="en-US"/>
        </w:rPr>
        <w:t xml:space="preserve">Для нормального прохождения процессов поглощения минеральных элементов растению необходимы </w:t>
      </w:r>
      <w:r w:rsidRPr="00D62368">
        <w:rPr>
          <w:rFonts w:ascii="Times New Roman" w:eastAsiaTheme="minorHAnsi" w:hAnsi="Times New Roman" w:cs="Times New Roman"/>
          <w:b/>
          <w:sz w:val="24"/>
          <w:szCs w:val="24"/>
          <w:shd w:val="clear" w:color="auto" w:fill="FFFFFF"/>
          <w:lang w:eastAsia="en-US"/>
        </w:rPr>
        <w:t>дыхание</w:t>
      </w:r>
      <w:r w:rsidRPr="00D62368">
        <w:rPr>
          <w:rFonts w:ascii="Times New Roman" w:eastAsiaTheme="minorHAnsi" w:hAnsi="Times New Roman" w:cs="Times New Roman"/>
          <w:sz w:val="24"/>
          <w:szCs w:val="24"/>
          <w:shd w:val="clear" w:color="auto" w:fill="FFFFFF"/>
          <w:lang w:eastAsia="en-US"/>
        </w:rPr>
        <w:t xml:space="preserve"> </w:t>
      </w:r>
      <w:r w:rsidRPr="00D62368">
        <w:rPr>
          <w:rFonts w:ascii="Times New Roman" w:eastAsiaTheme="minorHAnsi" w:hAnsi="Times New Roman" w:cs="Times New Roman"/>
          <w:b/>
          <w:sz w:val="24"/>
          <w:szCs w:val="24"/>
          <w:shd w:val="clear" w:color="auto" w:fill="FFFFFF"/>
          <w:lang w:eastAsia="en-US"/>
        </w:rPr>
        <w:t>корневой системы</w:t>
      </w:r>
      <w:r w:rsidRPr="00D62368">
        <w:rPr>
          <w:rFonts w:ascii="Times New Roman" w:eastAsiaTheme="minorHAnsi" w:hAnsi="Times New Roman" w:cs="Times New Roman"/>
          <w:sz w:val="24"/>
          <w:szCs w:val="24"/>
          <w:shd w:val="clear" w:color="auto" w:fill="FFFFFF"/>
          <w:lang w:eastAsia="en-US"/>
        </w:rPr>
        <w:t xml:space="preserve">, подходящие </w:t>
      </w:r>
      <w:r w:rsidRPr="00D62368">
        <w:rPr>
          <w:rFonts w:ascii="Times New Roman" w:eastAsiaTheme="minorHAnsi" w:hAnsi="Times New Roman" w:cs="Times New Roman"/>
          <w:b/>
          <w:sz w:val="24"/>
          <w:szCs w:val="24"/>
          <w:shd w:val="clear" w:color="auto" w:fill="FFFFFF"/>
          <w:lang w:eastAsia="en-US"/>
        </w:rPr>
        <w:t>температура</w:t>
      </w:r>
      <w:r w:rsidRPr="00D62368">
        <w:rPr>
          <w:rFonts w:ascii="Times New Roman" w:eastAsiaTheme="minorHAnsi" w:hAnsi="Times New Roman" w:cs="Times New Roman"/>
          <w:sz w:val="24"/>
          <w:szCs w:val="24"/>
          <w:shd w:val="clear" w:color="auto" w:fill="FFFFFF"/>
          <w:lang w:eastAsia="en-US"/>
        </w:rPr>
        <w:t xml:space="preserve"> </w:t>
      </w:r>
      <w:r w:rsidRPr="00D62368">
        <w:rPr>
          <w:rFonts w:ascii="Times New Roman" w:eastAsiaTheme="minorHAnsi" w:hAnsi="Times New Roman" w:cs="Times New Roman"/>
          <w:b/>
          <w:sz w:val="24"/>
          <w:szCs w:val="24"/>
          <w:shd w:val="clear" w:color="auto" w:fill="FFFFFF"/>
          <w:lang w:eastAsia="en-US"/>
        </w:rPr>
        <w:t>окружающей среды</w:t>
      </w:r>
      <w:r w:rsidRPr="00D62368">
        <w:rPr>
          <w:rFonts w:ascii="Times New Roman" w:eastAsiaTheme="minorHAnsi" w:hAnsi="Times New Roman" w:cs="Times New Roman"/>
          <w:sz w:val="24"/>
          <w:szCs w:val="24"/>
          <w:shd w:val="clear" w:color="auto" w:fill="FFFFFF"/>
          <w:lang w:eastAsia="en-US"/>
        </w:rPr>
        <w:t xml:space="preserve">, </w:t>
      </w:r>
      <w:r w:rsidRPr="00D62368">
        <w:rPr>
          <w:rFonts w:ascii="Times New Roman" w:eastAsiaTheme="minorHAnsi" w:hAnsi="Times New Roman" w:cs="Times New Roman"/>
          <w:b/>
          <w:sz w:val="24"/>
          <w:szCs w:val="24"/>
          <w:shd w:val="clear" w:color="auto" w:fill="FFFFFF"/>
          <w:lang w:eastAsia="en-US"/>
        </w:rPr>
        <w:t>кислотность</w:t>
      </w:r>
      <w:r w:rsidRPr="00D62368">
        <w:rPr>
          <w:rFonts w:ascii="Times New Roman" w:eastAsiaTheme="minorHAnsi" w:hAnsi="Times New Roman" w:cs="Times New Roman"/>
          <w:sz w:val="24"/>
          <w:szCs w:val="24"/>
          <w:shd w:val="clear" w:color="auto" w:fill="FFFFFF"/>
          <w:lang w:eastAsia="en-US"/>
        </w:rPr>
        <w:t xml:space="preserve"> </w:t>
      </w:r>
      <w:r w:rsidRPr="00D62368">
        <w:rPr>
          <w:rFonts w:ascii="Times New Roman" w:eastAsiaTheme="minorHAnsi" w:hAnsi="Times New Roman" w:cs="Times New Roman"/>
          <w:b/>
          <w:sz w:val="24"/>
          <w:szCs w:val="24"/>
          <w:shd w:val="clear" w:color="auto" w:fill="FFFFFF"/>
          <w:lang w:eastAsia="en-US"/>
        </w:rPr>
        <w:t>почвы</w:t>
      </w:r>
      <w:r w:rsidRPr="00D62368">
        <w:rPr>
          <w:rFonts w:ascii="Times New Roman" w:eastAsiaTheme="minorHAnsi" w:hAnsi="Times New Roman" w:cs="Times New Roman"/>
          <w:sz w:val="24"/>
          <w:szCs w:val="24"/>
          <w:shd w:val="clear" w:color="auto" w:fill="FFFFFF"/>
          <w:lang w:eastAsia="en-US"/>
        </w:rPr>
        <w:t xml:space="preserve">, </w:t>
      </w:r>
      <w:r w:rsidRPr="00D62368">
        <w:rPr>
          <w:rFonts w:ascii="Times New Roman" w:eastAsiaTheme="minorHAnsi" w:hAnsi="Times New Roman" w:cs="Times New Roman"/>
          <w:b/>
          <w:sz w:val="24"/>
          <w:szCs w:val="24"/>
          <w:shd w:val="clear" w:color="auto" w:fill="FFFFFF"/>
          <w:lang w:eastAsia="en-US"/>
        </w:rPr>
        <w:t>концентрация</w:t>
      </w:r>
      <w:r w:rsidRPr="00D62368">
        <w:rPr>
          <w:rFonts w:ascii="Times New Roman" w:eastAsiaTheme="minorHAnsi" w:hAnsi="Times New Roman" w:cs="Times New Roman"/>
          <w:sz w:val="24"/>
          <w:szCs w:val="24"/>
          <w:shd w:val="clear" w:color="auto" w:fill="FFFFFF"/>
          <w:lang w:eastAsia="en-US"/>
        </w:rPr>
        <w:t xml:space="preserve"> и </w:t>
      </w:r>
      <w:r w:rsidRPr="00D62368">
        <w:rPr>
          <w:rFonts w:ascii="Times New Roman" w:eastAsiaTheme="minorHAnsi" w:hAnsi="Times New Roman" w:cs="Times New Roman"/>
          <w:b/>
          <w:sz w:val="24"/>
          <w:szCs w:val="24"/>
          <w:shd w:val="clear" w:color="auto" w:fill="FFFFFF"/>
          <w:lang w:eastAsia="en-US"/>
        </w:rPr>
        <w:t>состав</w:t>
      </w:r>
      <w:r w:rsidRPr="00D62368">
        <w:rPr>
          <w:rFonts w:ascii="Times New Roman" w:eastAsiaTheme="minorHAnsi" w:hAnsi="Times New Roman" w:cs="Times New Roman"/>
          <w:sz w:val="24"/>
          <w:szCs w:val="24"/>
          <w:shd w:val="clear" w:color="auto" w:fill="FFFFFF"/>
          <w:lang w:eastAsia="en-US"/>
        </w:rPr>
        <w:t xml:space="preserve"> </w:t>
      </w:r>
      <w:r w:rsidRPr="00D62368">
        <w:rPr>
          <w:rFonts w:ascii="Times New Roman" w:eastAsiaTheme="minorHAnsi" w:hAnsi="Times New Roman" w:cs="Times New Roman"/>
          <w:b/>
          <w:sz w:val="24"/>
          <w:szCs w:val="24"/>
          <w:shd w:val="clear" w:color="auto" w:fill="FFFFFF"/>
          <w:lang w:eastAsia="en-US"/>
        </w:rPr>
        <w:t>питательных растворов</w:t>
      </w:r>
      <w:r w:rsidRPr="00D62368">
        <w:rPr>
          <w:rFonts w:ascii="Times New Roman" w:eastAsiaTheme="minorHAnsi" w:hAnsi="Times New Roman" w:cs="Times New Roman"/>
          <w:sz w:val="24"/>
          <w:szCs w:val="24"/>
          <w:shd w:val="clear" w:color="auto" w:fill="FFFFFF"/>
          <w:lang w:eastAsia="en-US"/>
        </w:rPr>
        <w:t>.</w:t>
      </w:r>
    </w:p>
    <w:p w:rsidR="002F2EAE" w:rsidRPr="002F2EAE" w:rsidRDefault="002F2EAE" w:rsidP="002F2EAE">
      <w:pPr>
        <w:spacing w:after="0" w:line="240" w:lineRule="auto"/>
        <w:ind w:firstLine="567"/>
        <w:jc w:val="both"/>
        <w:rPr>
          <w:rFonts w:ascii="Times New Roman" w:eastAsia="Times New Roman" w:hAnsi="Times New Roman" w:cs="Times New Roman"/>
          <w:sz w:val="24"/>
          <w:szCs w:val="24"/>
        </w:rPr>
      </w:pPr>
      <w:r w:rsidRPr="002F2EAE">
        <w:rPr>
          <w:rFonts w:ascii="Times New Roman" w:eastAsia="Times New Roman" w:hAnsi="Times New Roman" w:cs="Times New Roman"/>
          <w:b/>
          <w:bCs/>
          <w:sz w:val="24"/>
          <w:szCs w:val="24"/>
        </w:rPr>
        <w:t>Воздушное питание растений</w:t>
      </w:r>
      <w:r w:rsidRPr="002F2EAE">
        <w:rPr>
          <w:rFonts w:ascii="Times New Roman" w:eastAsia="Times New Roman" w:hAnsi="Times New Roman" w:cs="Times New Roman"/>
          <w:sz w:val="24"/>
          <w:szCs w:val="24"/>
        </w:rPr>
        <w:t> — углеродное питание растений, осуществляемое за счет ассимиляции углекислого газа атмосферы зелеными листьями в процессе фотосинтеза. </w:t>
      </w:r>
    </w:p>
    <w:p w:rsidR="002F2EAE" w:rsidRPr="002F2EAE" w:rsidRDefault="002F2EAE" w:rsidP="002F2EAE">
      <w:pPr>
        <w:spacing w:after="0" w:line="240" w:lineRule="auto"/>
        <w:ind w:firstLine="567"/>
        <w:jc w:val="both"/>
        <w:rPr>
          <w:rFonts w:ascii="Times New Roman" w:eastAsia="Times New Roman" w:hAnsi="Times New Roman" w:cs="Times New Roman"/>
          <w:sz w:val="24"/>
          <w:szCs w:val="24"/>
        </w:rPr>
      </w:pPr>
      <w:r w:rsidRPr="002F2EAE">
        <w:rPr>
          <w:rFonts w:ascii="Times New Roman" w:eastAsia="Times New Roman" w:hAnsi="Times New Roman" w:cs="Times New Roman"/>
          <w:b/>
          <w:bCs/>
          <w:sz w:val="24"/>
          <w:szCs w:val="24"/>
        </w:rPr>
        <w:t>Некорневое питание растений</w:t>
      </w:r>
      <w:r w:rsidRPr="002F2EAE">
        <w:rPr>
          <w:rFonts w:ascii="Times New Roman" w:eastAsia="Times New Roman" w:hAnsi="Times New Roman" w:cs="Times New Roman"/>
          <w:sz w:val="24"/>
          <w:szCs w:val="24"/>
        </w:rPr>
        <w:t> — процесс поступление питательных веществ в растения через надземные органы. Открытие этого процесса послужило развитию применения некорневых подкормок, которые позволяют повысить урожай и его качество.</w:t>
      </w:r>
    </w:p>
    <w:p w:rsidR="002F2EAE" w:rsidRPr="002F2EAE" w:rsidRDefault="002F2EAE" w:rsidP="002F2EAE">
      <w:pPr>
        <w:spacing w:after="0" w:line="240" w:lineRule="auto"/>
        <w:ind w:firstLine="567"/>
        <w:jc w:val="both"/>
        <w:rPr>
          <w:rFonts w:ascii="Times New Roman" w:eastAsia="Times New Roman" w:hAnsi="Times New Roman" w:cs="Times New Roman"/>
          <w:sz w:val="24"/>
          <w:szCs w:val="24"/>
        </w:rPr>
      </w:pPr>
      <w:r w:rsidRPr="002F2EAE">
        <w:rPr>
          <w:rFonts w:ascii="Times New Roman" w:eastAsia="Times New Roman" w:hAnsi="Times New Roman" w:cs="Times New Roman"/>
          <w:b/>
          <w:bCs/>
          <w:sz w:val="24"/>
          <w:szCs w:val="24"/>
        </w:rPr>
        <w:t>Корневое питание растений</w:t>
      </w:r>
      <w:r w:rsidRPr="002F2EAE">
        <w:rPr>
          <w:rFonts w:ascii="Times New Roman" w:eastAsia="Times New Roman" w:hAnsi="Times New Roman" w:cs="Times New Roman"/>
          <w:sz w:val="24"/>
          <w:szCs w:val="24"/>
        </w:rPr>
        <w:t> — поглощение из почвы воды и минеральных солей, а также в незначительных количествах некоторых органических веществ.</w:t>
      </w:r>
    </w:p>
    <w:p w:rsidR="002F2EAE" w:rsidRPr="002F2EAE" w:rsidRDefault="002F2EAE" w:rsidP="002F2EAE">
      <w:pPr>
        <w:spacing w:after="0" w:line="240" w:lineRule="auto"/>
        <w:ind w:firstLine="567"/>
        <w:jc w:val="both"/>
        <w:rPr>
          <w:rFonts w:ascii="Times New Roman" w:eastAsia="Times New Roman" w:hAnsi="Times New Roman" w:cs="Times New Roman"/>
          <w:sz w:val="24"/>
          <w:szCs w:val="24"/>
        </w:rPr>
      </w:pPr>
      <w:r w:rsidRPr="002F2EAE">
        <w:rPr>
          <w:rFonts w:ascii="Times New Roman" w:eastAsia="Times New Roman" w:hAnsi="Times New Roman" w:cs="Times New Roman"/>
          <w:sz w:val="24"/>
          <w:szCs w:val="24"/>
        </w:rPr>
        <w:t xml:space="preserve">Согласно исследованиям, деление на корневое и воздушное питание условно, так как одни и те же вещества могут поглощаться как корнями, так и листьями. Так, углекислота поступает в растение через корни в той же мере, что и через листья. Сера поступает в растение через корни в виде сульфатов. Позже благодаря применению радиоизотопа серы была показана способность растений </w:t>
      </w:r>
      <w:proofErr w:type="gramStart"/>
      <w:r w:rsidRPr="002F2EAE">
        <w:rPr>
          <w:rFonts w:ascii="Times New Roman" w:eastAsia="Times New Roman" w:hAnsi="Times New Roman" w:cs="Times New Roman"/>
          <w:sz w:val="24"/>
          <w:szCs w:val="24"/>
        </w:rPr>
        <w:t>усваивать</w:t>
      </w:r>
      <w:proofErr w:type="gramEnd"/>
      <w:r w:rsidRPr="002F2EAE">
        <w:rPr>
          <w:rFonts w:ascii="Times New Roman" w:eastAsia="Times New Roman" w:hAnsi="Times New Roman" w:cs="Times New Roman"/>
          <w:sz w:val="24"/>
          <w:szCs w:val="24"/>
        </w:rPr>
        <w:t xml:space="preserve"> оксиды серы из воздуха через листья.</w:t>
      </w:r>
    </w:p>
    <w:p w:rsidR="002F2EAE" w:rsidRPr="002F2EAE" w:rsidRDefault="002F2EAE" w:rsidP="002F2EAE">
      <w:pPr>
        <w:spacing w:after="0" w:line="240" w:lineRule="auto"/>
        <w:ind w:firstLine="567"/>
        <w:jc w:val="both"/>
        <w:rPr>
          <w:rFonts w:ascii="Times New Roman" w:eastAsia="Times New Roman" w:hAnsi="Times New Roman" w:cs="Times New Roman"/>
          <w:sz w:val="24"/>
          <w:szCs w:val="24"/>
        </w:rPr>
      </w:pPr>
      <w:r w:rsidRPr="002F2EAE">
        <w:rPr>
          <w:rFonts w:ascii="Times New Roman" w:eastAsia="Times New Roman" w:hAnsi="Times New Roman" w:cs="Times New Roman"/>
          <w:sz w:val="24"/>
          <w:szCs w:val="24"/>
        </w:rPr>
        <w:t xml:space="preserve">Корневое и некорневое питание растений </w:t>
      </w:r>
      <w:proofErr w:type="gramStart"/>
      <w:r w:rsidRPr="002F2EAE">
        <w:rPr>
          <w:rFonts w:ascii="Times New Roman" w:eastAsia="Times New Roman" w:hAnsi="Times New Roman" w:cs="Times New Roman"/>
          <w:sz w:val="24"/>
          <w:szCs w:val="24"/>
        </w:rPr>
        <w:t>взаимосвязаны</w:t>
      </w:r>
      <w:proofErr w:type="gramEnd"/>
      <w:r w:rsidRPr="002F2EAE">
        <w:rPr>
          <w:rFonts w:ascii="Times New Roman" w:eastAsia="Times New Roman" w:hAnsi="Times New Roman" w:cs="Times New Roman"/>
          <w:sz w:val="24"/>
          <w:szCs w:val="24"/>
        </w:rPr>
        <w:t>. Так, недостаток питательных веществ в почве приводит к задержке образования органических соединений в листьях, что, в свою очередь, тормозит развитие растений.</w:t>
      </w:r>
    </w:p>
    <w:p w:rsidR="002F2EAE" w:rsidRPr="00D62368" w:rsidRDefault="002F2EAE" w:rsidP="002F2EAE">
      <w:pPr>
        <w:shd w:val="clear" w:color="auto" w:fill="FFFFFF"/>
        <w:spacing w:before="120" w:after="0" w:line="240" w:lineRule="auto"/>
        <w:jc w:val="center"/>
        <w:rPr>
          <w:rFonts w:ascii="Times New Roman" w:eastAsia="Times New Roman" w:hAnsi="Times New Roman" w:cs="Times New Roman"/>
          <w:b/>
          <w:bCs/>
          <w:sz w:val="24"/>
          <w:szCs w:val="24"/>
        </w:rPr>
      </w:pPr>
      <w:r w:rsidRPr="00D62368">
        <w:rPr>
          <w:rFonts w:ascii="Times New Roman" w:eastAsiaTheme="minorHAnsi" w:hAnsi="Times New Roman" w:cs="Times New Roman"/>
          <w:b/>
          <w:sz w:val="24"/>
          <w:szCs w:val="24"/>
          <w:shd w:val="clear" w:color="auto" w:fill="FFFFFF"/>
          <w:lang w:eastAsia="en-US"/>
        </w:rPr>
        <w:t>Фотосинтез</w:t>
      </w:r>
      <w:r w:rsidRPr="00D62368">
        <w:rPr>
          <w:rFonts w:ascii="Times New Roman" w:eastAsiaTheme="minorHAnsi" w:hAnsi="Times New Roman" w:cs="Times New Roman"/>
          <w:sz w:val="24"/>
          <w:szCs w:val="24"/>
          <w:shd w:val="clear" w:color="auto" w:fill="FFFFFF"/>
          <w:lang w:eastAsia="en-US"/>
        </w:rPr>
        <w:t>.</w:t>
      </w:r>
    </w:p>
    <w:p w:rsidR="002F2EAE" w:rsidRPr="00D62368" w:rsidRDefault="002F2EAE" w:rsidP="002F2EAE">
      <w:pPr>
        <w:shd w:val="clear" w:color="auto" w:fill="FFFFFF"/>
        <w:spacing w:after="0" w:line="240" w:lineRule="auto"/>
        <w:ind w:firstLine="567"/>
        <w:jc w:val="both"/>
        <w:rPr>
          <w:rFonts w:ascii="Times New Roman" w:eastAsia="Times New Roman" w:hAnsi="Times New Roman" w:cs="Times New Roman"/>
          <w:sz w:val="24"/>
          <w:szCs w:val="24"/>
        </w:rPr>
      </w:pPr>
      <w:r w:rsidRPr="00D62368">
        <w:rPr>
          <w:rFonts w:ascii="Times New Roman" w:eastAsia="Times New Roman" w:hAnsi="Times New Roman" w:cs="Times New Roman"/>
          <w:sz w:val="24"/>
          <w:szCs w:val="24"/>
        </w:rPr>
        <w:t xml:space="preserve">Растения </w:t>
      </w:r>
      <w:r w:rsidRPr="00D62368">
        <w:rPr>
          <w:rFonts w:ascii="Times New Roman" w:eastAsia="Times New Roman" w:hAnsi="Times New Roman" w:cs="Times New Roman"/>
          <w:b/>
          <w:sz w:val="24"/>
          <w:szCs w:val="24"/>
        </w:rPr>
        <w:t>корнями</w:t>
      </w:r>
      <w:r w:rsidRPr="00D62368">
        <w:rPr>
          <w:rFonts w:ascii="Times New Roman" w:eastAsia="Times New Roman" w:hAnsi="Times New Roman" w:cs="Times New Roman"/>
          <w:sz w:val="24"/>
          <w:szCs w:val="24"/>
        </w:rPr>
        <w:t xml:space="preserve"> впитывают из почвы </w:t>
      </w:r>
      <w:r w:rsidRPr="00D62368">
        <w:rPr>
          <w:rFonts w:ascii="Times New Roman" w:eastAsia="Times New Roman" w:hAnsi="Times New Roman" w:cs="Times New Roman"/>
          <w:sz w:val="24"/>
          <w:szCs w:val="24"/>
          <w:u w:val="single"/>
        </w:rPr>
        <w:t>воду</w:t>
      </w:r>
      <w:r w:rsidRPr="00D62368">
        <w:rPr>
          <w:rFonts w:ascii="Times New Roman" w:eastAsia="Times New Roman" w:hAnsi="Times New Roman" w:cs="Times New Roman"/>
          <w:sz w:val="24"/>
          <w:szCs w:val="24"/>
        </w:rPr>
        <w:t xml:space="preserve">, в которой растворены минеральные соли. Но этого для нормального развития мало. Растениям нужны также такие питательные вещества как крахмал и сахар. В почве этих веществ нет, но они есть в растениях. Питательные вещества образуются  в самих растениях, в их листьях. В листьях растений происходит процесс </w:t>
      </w:r>
      <w:r w:rsidRPr="00D62368">
        <w:rPr>
          <w:rFonts w:ascii="Times New Roman" w:eastAsia="Times New Roman" w:hAnsi="Times New Roman" w:cs="Times New Roman"/>
          <w:b/>
          <w:bCs/>
          <w:sz w:val="24"/>
          <w:szCs w:val="24"/>
        </w:rPr>
        <w:t xml:space="preserve">создания питательных веществ </w:t>
      </w:r>
      <w:r w:rsidRPr="00D62368">
        <w:rPr>
          <w:rFonts w:ascii="Times New Roman" w:eastAsia="Times New Roman" w:hAnsi="Times New Roman" w:cs="Times New Roman"/>
          <w:sz w:val="24"/>
          <w:szCs w:val="24"/>
        </w:rPr>
        <w:t>из углекислого газа и воды. Воду растения получают из почвы благодаря корням. Углекислый газ листья поглощают из воздуха. Для получения результата нужен солнечный свет</w:t>
      </w:r>
      <w:r w:rsidRPr="00D62368">
        <w:rPr>
          <w:rFonts w:ascii="Times New Roman" w:eastAsia="Times New Roman" w:hAnsi="Times New Roman" w:cs="Times New Roman"/>
          <w:b/>
          <w:bCs/>
          <w:i/>
          <w:iCs/>
          <w:sz w:val="24"/>
          <w:szCs w:val="24"/>
        </w:rPr>
        <w:t>. </w:t>
      </w:r>
      <w:r w:rsidRPr="00D62368">
        <w:rPr>
          <w:rFonts w:ascii="Times New Roman" w:eastAsia="Times New Roman" w:hAnsi="Times New Roman" w:cs="Times New Roman"/>
          <w:sz w:val="24"/>
          <w:szCs w:val="24"/>
        </w:rPr>
        <w:t>Солнечный свет даёт энергию, без которой ничего не происходит. Энергия нужна для жизни любого живого существа.</w:t>
      </w:r>
    </w:p>
    <w:p w:rsidR="002F2EAE" w:rsidRPr="00D62368" w:rsidRDefault="002F2EAE" w:rsidP="002F2EAE">
      <w:pPr>
        <w:shd w:val="clear" w:color="auto" w:fill="FFFFFF"/>
        <w:spacing w:after="0" w:line="240" w:lineRule="auto"/>
        <w:ind w:firstLine="567"/>
        <w:jc w:val="both"/>
        <w:rPr>
          <w:rFonts w:ascii="Times New Roman" w:eastAsia="Times New Roman" w:hAnsi="Times New Roman" w:cs="Times New Roman"/>
          <w:bCs/>
          <w:sz w:val="24"/>
          <w:szCs w:val="24"/>
        </w:rPr>
      </w:pPr>
    </w:p>
    <w:p w:rsidR="002F2EAE" w:rsidRPr="00D62368" w:rsidRDefault="002F2EAE" w:rsidP="002F2EAE">
      <w:pPr>
        <w:shd w:val="clear" w:color="auto" w:fill="FFFFFF"/>
        <w:spacing w:after="0" w:line="240" w:lineRule="auto"/>
        <w:ind w:firstLine="567"/>
        <w:jc w:val="both"/>
        <w:rPr>
          <w:rFonts w:ascii="Times New Roman" w:eastAsia="Times New Roman" w:hAnsi="Times New Roman" w:cs="Times New Roman"/>
          <w:b/>
          <w:bCs/>
          <w:sz w:val="24"/>
          <w:szCs w:val="24"/>
        </w:rPr>
      </w:pPr>
      <w:r w:rsidRPr="00D62368">
        <w:rPr>
          <w:rFonts w:ascii="Times New Roman" w:eastAsia="Times New Roman" w:hAnsi="Times New Roman" w:cs="Times New Roman"/>
          <w:bCs/>
          <w:sz w:val="24"/>
          <w:szCs w:val="24"/>
        </w:rPr>
        <w:t>Процесс создания питательных веществ из углекислого газа и воды под действием солнечного света называется</w:t>
      </w:r>
      <w:r w:rsidRPr="00D62368">
        <w:rPr>
          <w:rFonts w:ascii="Times New Roman" w:eastAsia="Times New Roman" w:hAnsi="Times New Roman" w:cs="Times New Roman"/>
          <w:b/>
          <w:bCs/>
          <w:sz w:val="24"/>
          <w:szCs w:val="24"/>
        </w:rPr>
        <w:t> фотосинтезом.</w:t>
      </w:r>
    </w:p>
    <w:p w:rsidR="002F2EAE" w:rsidRPr="00D62368" w:rsidRDefault="002F2EAE" w:rsidP="002F2EAE">
      <w:pPr>
        <w:shd w:val="clear" w:color="auto" w:fill="FFFFFF"/>
        <w:spacing w:after="0" w:line="240" w:lineRule="auto"/>
        <w:ind w:firstLine="567"/>
        <w:jc w:val="both"/>
        <w:rPr>
          <w:rFonts w:ascii="Times New Roman" w:eastAsia="Times New Roman" w:hAnsi="Times New Roman" w:cs="Times New Roman"/>
          <w:sz w:val="24"/>
          <w:szCs w:val="24"/>
        </w:rPr>
      </w:pPr>
      <w:r w:rsidRPr="00D62368">
        <w:rPr>
          <w:rFonts w:ascii="Times New Roman" w:eastAsia="Times New Roman" w:hAnsi="Times New Roman" w:cs="Times New Roman"/>
          <w:sz w:val="24"/>
          <w:szCs w:val="24"/>
        </w:rPr>
        <w:t>Фотосинтез происходит в листьях, но в этом процессе принимают участие и другие части растения:</w:t>
      </w:r>
    </w:p>
    <w:p w:rsidR="002F2EAE" w:rsidRPr="00D62368" w:rsidRDefault="002F2EAE" w:rsidP="002F2EAE">
      <w:pPr>
        <w:numPr>
          <w:ilvl w:val="0"/>
          <w:numId w:val="8"/>
        </w:numPr>
        <w:shd w:val="clear" w:color="auto" w:fill="FFFFFF"/>
        <w:tabs>
          <w:tab w:val="num" w:pos="0"/>
        </w:tabs>
        <w:spacing w:after="0" w:line="240" w:lineRule="auto"/>
        <w:ind w:left="284" w:hanging="284"/>
        <w:jc w:val="both"/>
        <w:rPr>
          <w:rFonts w:ascii="Times New Roman" w:eastAsia="Times New Roman" w:hAnsi="Times New Roman" w:cs="Times New Roman"/>
          <w:sz w:val="24"/>
          <w:szCs w:val="24"/>
        </w:rPr>
      </w:pPr>
      <w:r w:rsidRPr="00D62368">
        <w:rPr>
          <w:rFonts w:ascii="Times New Roman" w:eastAsia="Times New Roman" w:hAnsi="Times New Roman" w:cs="Times New Roman"/>
          <w:sz w:val="24"/>
          <w:szCs w:val="24"/>
        </w:rPr>
        <w:t>корень всасывает из почвы растворы минеральных солей;</w:t>
      </w:r>
    </w:p>
    <w:p w:rsidR="002F2EAE" w:rsidRPr="00D62368" w:rsidRDefault="002F2EAE" w:rsidP="002F2EAE">
      <w:pPr>
        <w:numPr>
          <w:ilvl w:val="0"/>
          <w:numId w:val="8"/>
        </w:numPr>
        <w:shd w:val="clear" w:color="auto" w:fill="FFFFFF"/>
        <w:tabs>
          <w:tab w:val="num" w:pos="0"/>
        </w:tabs>
        <w:spacing w:before="100" w:beforeAutospacing="1" w:after="0" w:line="240" w:lineRule="auto"/>
        <w:ind w:left="284" w:hanging="284"/>
        <w:jc w:val="both"/>
        <w:rPr>
          <w:rFonts w:ascii="Times New Roman" w:eastAsia="Times New Roman" w:hAnsi="Times New Roman" w:cs="Times New Roman"/>
          <w:sz w:val="24"/>
          <w:szCs w:val="24"/>
        </w:rPr>
      </w:pPr>
      <w:r w:rsidRPr="00D62368">
        <w:rPr>
          <w:rFonts w:ascii="Times New Roman" w:eastAsia="Times New Roman" w:hAnsi="Times New Roman" w:cs="Times New Roman"/>
          <w:sz w:val="24"/>
          <w:szCs w:val="24"/>
        </w:rPr>
        <w:t>стебель проводит эти растворы к листьям;</w:t>
      </w:r>
    </w:p>
    <w:p w:rsidR="002F2EAE" w:rsidRPr="00D62368" w:rsidRDefault="002F2EAE" w:rsidP="002F2EAE">
      <w:pPr>
        <w:numPr>
          <w:ilvl w:val="0"/>
          <w:numId w:val="8"/>
        </w:numPr>
        <w:shd w:val="clear" w:color="auto" w:fill="FFFFFF"/>
        <w:tabs>
          <w:tab w:val="num" w:pos="0"/>
        </w:tabs>
        <w:spacing w:before="100" w:beforeAutospacing="1" w:after="0" w:line="240" w:lineRule="auto"/>
        <w:ind w:left="284" w:hanging="284"/>
        <w:jc w:val="both"/>
        <w:rPr>
          <w:rFonts w:ascii="Times New Roman" w:eastAsia="Times New Roman" w:hAnsi="Times New Roman" w:cs="Times New Roman"/>
          <w:sz w:val="24"/>
          <w:szCs w:val="24"/>
        </w:rPr>
      </w:pPr>
      <w:r w:rsidRPr="00D62368">
        <w:rPr>
          <w:rFonts w:ascii="Times New Roman" w:eastAsia="Times New Roman" w:hAnsi="Times New Roman" w:cs="Times New Roman"/>
          <w:sz w:val="24"/>
          <w:szCs w:val="24"/>
        </w:rPr>
        <w:t>листья поглощают из воздуха углекислый газ и образуют сахар и крахмал. </w:t>
      </w:r>
    </w:p>
    <w:p w:rsidR="002F2EAE" w:rsidRPr="00D62368" w:rsidRDefault="002F2EAE" w:rsidP="002F2EAE">
      <w:pPr>
        <w:shd w:val="clear" w:color="auto" w:fill="FFFFFF"/>
        <w:tabs>
          <w:tab w:val="num" w:pos="0"/>
        </w:tabs>
        <w:spacing w:after="0" w:line="240" w:lineRule="auto"/>
        <w:ind w:left="284" w:hanging="284"/>
        <w:jc w:val="both"/>
        <w:rPr>
          <w:rFonts w:ascii="Times New Roman" w:eastAsia="Times New Roman" w:hAnsi="Times New Roman" w:cs="Times New Roman"/>
          <w:sz w:val="24"/>
          <w:szCs w:val="24"/>
        </w:rPr>
      </w:pPr>
      <w:r w:rsidRPr="00D62368">
        <w:rPr>
          <w:rFonts w:ascii="Times New Roman" w:eastAsia="Times New Roman" w:hAnsi="Times New Roman" w:cs="Times New Roman"/>
          <w:sz w:val="24"/>
          <w:szCs w:val="24"/>
        </w:rPr>
        <w:t xml:space="preserve">           Органические вещества (сахар и крахмал) поступают во все органы растения. Они используются для разных целей:</w:t>
      </w:r>
    </w:p>
    <w:p w:rsidR="002F2EAE" w:rsidRPr="00D62368" w:rsidRDefault="002F2EAE" w:rsidP="002F2EAE">
      <w:pPr>
        <w:numPr>
          <w:ilvl w:val="0"/>
          <w:numId w:val="9"/>
        </w:numPr>
        <w:shd w:val="clear" w:color="auto" w:fill="FFFFFF"/>
        <w:tabs>
          <w:tab w:val="num" w:pos="0"/>
        </w:tabs>
        <w:spacing w:after="0" w:line="240" w:lineRule="auto"/>
        <w:ind w:left="284" w:hanging="284"/>
        <w:jc w:val="both"/>
        <w:rPr>
          <w:rFonts w:ascii="Times New Roman" w:eastAsia="Times New Roman" w:hAnsi="Times New Roman" w:cs="Times New Roman"/>
          <w:sz w:val="24"/>
          <w:szCs w:val="24"/>
        </w:rPr>
      </w:pPr>
      <w:r w:rsidRPr="00D62368">
        <w:rPr>
          <w:rFonts w:ascii="Times New Roman" w:eastAsia="Times New Roman" w:hAnsi="Times New Roman" w:cs="Times New Roman"/>
          <w:sz w:val="24"/>
          <w:szCs w:val="24"/>
        </w:rPr>
        <w:t>идут на рост тела;</w:t>
      </w:r>
    </w:p>
    <w:p w:rsidR="002F2EAE" w:rsidRPr="00D62368" w:rsidRDefault="002F2EAE" w:rsidP="002F2EAE">
      <w:pPr>
        <w:numPr>
          <w:ilvl w:val="0"/>
          <w:numId w:val="9"/>
        </w:numPr>
        <w:shd w:val="clear" w:color="auto" w:fill="FFFFFF"/>
        <w:tabs>
          <w:tab w:val="num" w:pos="0"/>
        </w:tabs>
        <w:spacing w:before="100" w:beforeAutospacing="1" w:after="0" w:line="240" w:lineRule="auto"/>
        <w:ind w:left="284" w:hanging="284"/>
        <w:jc w:val="both"/>
        <w:rPr>
          <w:rFonts w:ascii="Times New Roman" w:eastAsia="Times New Roman" w:hAnsi="Times New Roman" w:cs="Times New Roman"/>
          <w:sz w:val="24"/>
          <w:szCs w:val="24"/>
        </w:rPr>
      </w:pPr>
      <w:r w:rsidRPr="00D62368">
        <w:rPr>
          <w:rFonts w:ascii="Times New Roman" w:eastAsia="Times New Roman" w:hAnsi="Times New Roman" w:cs="Times New Roman"/>
          <w:sz w:val="24"/>
          <w:szCs w:val="24"/>
        </w:rPr>
        <w:t>используются при дыхании;</w:t>
      </w:r>
    </w:p>
    <w:p w:rsidR="002F2EAE" w:rsidRPr="00D62368" w:rsidRDefault="002F2EAE" w:rsidP="002F2EAE">
      <w:pPr>
        <w:numPr>
          <w:ilvl w:val="0"/>
          <w:numId w:val="9"/>
        </w:numPr>
        <w:shd w:val="clear" w:color="auto" w:fill="FFFFFF"/>
        <w:tabs>
          <w:tab w:val="num" w:pos="0"/>
        </w:tabs>
        <w:spacing w:before="100" w:beforeAutospacing="1" w:after="0" w:line="240" w:lineRule="auto"/>
        <w:ind w:left="284" w:hanging="284"/>
        <w:jc w:val="both"/>
        <w:rPr>
          <w:rFonts w:ascii="Times New Roman" w:eastAsia="Times New Roman" w:hAnsi="Times New Roman" w:cs="Times New Roman"/>
          <w:sz w:val="24"/>
          <w:szCs w:val="24"/>
        </w:rPr>
      </w:pPr>
      <w:r w:rsidRPr="00D62368">
        <w:rPr>
          <w:rFonts w:ascii="Times New Roman" w:eastAsia="Times New Roman" w:hAnsi="Times New Roman" w:cs="Times New Roman"/>
          <w:sz w:val="24"/>
          <w:szCs w:val="24"/>
        </w:rPr>
        <w:t>расходуются при прорастании семян;</w:t>
      </w:r>
    </w:p>
    <w:p w:rsidR="002F2EAE" w:rsidRPr="00D62368" w:rsidRDefault="002F2EAE" w:rsidP="002F2EAE">
      <w:pPr>
        <w:numPr>
          <w:ilvl w:val="0"/>
          <w:numId w:val="9"/>
        </w:numPr>
        <w:shd w:val="clear" w:color="auto" w:fill="FFFFFF"/>
        <w:tabs>
          <w:tab w:val="num" w:pos="0"/>
        </w:tabs>
        <w:spacing w:before="100" w:beforeAutospacing="1" w:after="0" w:line="240" w:lineRule="auto"/>
        <w:ind w:left="284" w:hanging="284"/>
        <w:jc w:val="both"/>
        <w:rPr>
          <w:rFonts w:ascii="Times New Roman" w:eastAsia="Times New Roman" w:hAnsi="Times New Roman" w:cs="Times New Roman"/>
          <w:sz w:val="24"/>
          <w:szCs w:val="24"/>
        </w:rPr>
      </w:pPr>
      <w:r w:rsidRPr="00D62368">
        <w:rPr>
          <w:rFonts w:ascii="Times New Roman" w:eastAsia="Times New Roman" w:hAnsi="Times New Roman" w:cs="Times New Roman"/>
          <w:sz w:val="24"/>
          <w:szCs w:val="24"/>
        </w:rPr>
        <w:t>откладываются про запас (в плодах, корнях, клубнях).</w:t>
      </w:r>
    </w:p>
    <w:p w:rsidR="002F2EAE" w:rsidRPr="00D62368" w:rsidRDefault="002F2EAE" w:rsidP="002F2EAE">
      <w:pPr>
        <w:shd w:val="clear" w:color="auto" w:fill="FFFFFF"/>
        <w:spacing w:after="0" w:line="240" w:lineRule="auto"/>
        <w:ind w:firstLine="567"/>
        <w:jc w:val="both"/>
        <w:rPr>
          <w:rFonts w:ascii="Times New Roman" w:eastAsia="Times New Roman" w:hAnsi="Times New Roman" w:cs="Times New Roman"/>
          <w:sz w:val="24"/>
          <w:szCs w:val="24"/>
        </w:rPr>
      </w:pPr>
      <w:r w:rsidRPr="00D62368">
        <w:rPr>
          <w:rFonts w:ascii="Times New Roman" w:eastAsia="Times New Roman" w:hAnsi="Times New Roman" w:cs="Times New Roman"/>
          <w:sz w:val="24"/>
          <w:szCs w:val="24"/>
        </w:rPr>
        <w:t>При фотосинтезе вместе с питательными веществами </w:t>
      </w:r>
      <w:r w:rsidRPr="00D62368">
        <w:rPr>
          <w:rFonts w:ascii="Times New Roman" w:eastAsia="Times New Roman" w:hAnsi="Times New Roman" w:cs="Times New Roman"/>
          <w:b/>
          <w:bCs/>
          <w:sz w:val="24"/>
          <w:szCs w:val="24"/>
        </w:rPr>
        <w:t>образуется кислород</w:t>
      </w:r>
      <w:r w:rsidRPr="00D62368">
        <w:rPr>
          <w:rFonts w:ascii="Times New Roman" w:eastAsia="Times New Roman" w:hAnsi="Times New Roman" w:cs="Times New Roman"/>
          <w:sz w:val="24"/>
          <w:szCs w:val="24"/>
        </w:rPr>
        <w:t xml:space="preserve">.  Растения выделяют его в воздух. </w:t>
      </w:r>
      <w:r w:rsidRPr="00D62368">
        <w:rPr>
          <w:rFonts w:ascii="Times New Roman" w:eastAsia="Times New Roman" w:hAnsi="Times New Roman" w:cs="Times New Roman"/>
          <w:b/>
          <w:bCs/>
          <w:sz w:val="24"/>
          <w:szCs w:val="24"/>
        </w:rPr>
        <w:t>При фотосинтезе углекислый газ поглощается, а кислород выделяется.</w:t>
      </w:r>
    </w:p>
    <w:p w:rsidR="002F2EAE" w:rsidRPr="00D62368" w:rsidRDefault="002F2EAE" w:rsidP="002F2EAE">
      <w:pPr>
        <w:shd w:val="clear" w:color="auto" w:fill="FFFFFF"/>
        <w:spacing w:after="0" w:line="240" w:lineRule="auto"/>
        <w:ind w:firstLine="567"/>
        <w:rPr>
          <w:rFonts w:ascii="Times New Roman" w:eastAsia="Times New Roman" w:hAnsi="Times New Roman" w:cs="Times New Roman"/>
          <w:sz w:val="24"/>
          <w:szCs w:val="24"/>
        </w:rPr>
      </w:pPr>
      <w:r w:rsidRPr="00D62368">
        <w:rPr>
          <w:rFonts w:eastAsiaTheme="minorHAnsi"/>
          <w:noProof/>
        </w:rPr>
        <w:lastRenderedPageBreak/>
        <w:drawing>
          <wp:inline distT="0" distB="0" distL="0" distR="0" wp14:anchorId="19369BC2" wp14:editId="5F022CEE">
            <wp:extent cx="2679700" cy="2228973"/>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5976" t="9178" r="29704" b="31842"/>
                    <a:stretch/>
                  </pic:blipFill>
                  <pic:spPr bwMode="auto">
                    <a:xfrm>
                      <a:off x="0" y="0"/>
                      <a:ext cx="2694067" cy="2240923"/>
                    </a:xfrm>
                    <a:prstGeom prst="rect">
                      <a:avLst/>
                    </a:prstGeom>
                    <a:ln>
                      <a:noFill/>
                    </a:ln>
                    <a:extLst>
                      <a:ext uri="{53640926-AAD7-44D8-BBD7-CCE9431645EC}">
                        <a14:shadowObscured xmlns:a14="http://schemas.microsoft.com/office/drawing/2010/main"/>
                      </a:ext>
                    </a:extLst>
                  </pic:spPr>
                </pic:pic>
              </a:graphicData>
            </a:graphic>
          </wp:inline>
        </w:drawing>
      </w:r>
      <w:r w:rsidRPr="00D62368">
        <w:rPr>
          <w:noProof/>
        </w:rPr>
        <w:drawing>
          <wp:inline distT="0" distB="0" distL="0" distR="0" wp14:anchorId="71827CED" wp14:editId="35FF8177">
            <wp:extent cx="3079750" cy="2223303"/>
            <wp:effectExtent l="0" t="0" r="635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7097" t="19823" r="30593" b="19759"/>
                    <a:stretch/>
                  </pic:blipFill>
                  <pic:spPr bwMode="auto">
                    <a:xfrm>
                      <a:off x="0" y="0"/>
                      <a:ext cx="3083955" cy="2226339"/>
                    </a:xfrm>
                    <a:prstGeom prst="rect">
                      <a:avLst/>
                    </a:prstGeom>
                    <a:ln>
                      <a:noFill/>
                    </a:ln>
                    <a:extLst>
                      <a:ext uri="{53640926-AAD7-44D8-BBD7-CCE9431645EC}">
                        <a14:shadowObscured xmlns:a14="http://schemas.microsoft.com/office/drawing/2010/main"/>
                      </a:ext>
                    </a:extLst>
                  </pic:spPr>
                </pic:pic>
              </a:graphicData>
            </a:graphic>
          </wp:inline>
        </w:drawing>
      </w:r>
    </w:p>
    <w:p w:rsidR="00E629CD" w:rsidRPr="002F2EAE" w:rsidRDefault="002F2EAE" w:rsidP="002F2EAE">
      <w:pPr>
        <w:shd w:val="clear" w:color="auto" w:fill="FFFFFF"/>
        <w:spacing w:before="120" w:after="120" w:line="240" w:lineRule="auto"/>
        <w:jc w:val="center"/>
        <w:rPr>
          <w:rFonts w:ascii="Arial" w:eastAsia="Times New Roman" w:hAnsi="Arial" w:cs="Arial"/>
          <w:bCs/>
          <w:i/>
          <w:color w:val="202122"/>
          <w:sz w:val="16"/>
          <w:szCs w:val="21"/>
        </w:rPr>
      </w:pPr>
      <w:r w:rsidRPr="00D62368">
        <w:rPr>
          <w:rFonts w:ascii="Arial" w:eastAsia="Times New Roman" w:hAnsi="Arial" w:cs="Arial"/>
          <w:bCs/>
          <w:i/>
          <w:color w:val="202122"/>
          <w:sz w:val="16"/>
          <w:szCs w:val="21"/>
        </w:rPr>
        <w:t>Процесс фотосинтеза</w:t>
      </w:r>
    </w:p>
    <w:p w:rsidR="00806FDA" w:rsidRPr="002F2EAE" w:rsidRDefault="00D62368" w:rsidP="002F2EAE">
      <w:pPr>
        <w:spacing w:after="0" w:line="240" w:lineRule="auto"/>
        <w:jc w:val="center"/>
        <w:rPr>
          <w:rFonts w:ascii="Times New Roman" w:eastAsia="Times New Roman" w:hAnsi="Times New Roman" w:cs="Times New Roman"/>
          <w:b/>
          <w:sz w:val="24"/>
          <w:szCs w:val="24"/>
        </w:rPr>
      </w:pPr>
      <w:r w:rsidRPr="00D62368">
        <w:rPr>
          <w:rFonts w:ascii="Times New Roman" w:eastAsia="Times New Roman" w:hAnsi="Times New Roman" w:cs="Times New Roman"/>
          <w:b/>
          <w:sz w:val="24"/>
          <w:szCs w:val="24"/>
        </w:rPr>
        <w:t>Т</w:t>
      </w:r>
      <w:r w:rsidR="00806FDA" w:rsidRPr="00806FDA">
        <w:rPr>
          <w:rFonts w:ascii="Times New Roman" w:eastAsia="Times New Roman" w:hAnsi="Times New Roman" w:cs="Times New Roman"/>
          <w:b/>
          <w:sz w:val="24"/>
          <w:szCs w:val="24"/>
        </w:rPr>
        <w:t>ребования растений к внешним условиям</w:t>
      </w:r>
    </w:p>
    <w:p w:rsidR="00806FDA" w:rsidRPr="00806FDA" w:rsidRDefault="00806FDA" w:rsidP="00806FDA">
      <w:pPr>
        <w:shd w:val="clear" w:color="auto" w:fill="FFFFFF"/>
        <w:spacing w:after="96" w:line="240" w:lineRule="auto"/>
        <w:ind w:firstLine="567"/>
        <w:jc w:val="both"/>
        <w:rPr>
          <w:rFonts w:ascii="Times New Roman" w:eastAsia="Times New Roman" w:hAnsi="Times New Roman" w:cs="Times New Roman"/>
          <w:color w:val="000000"/>
          <w:sz w:val="24"/>
          <w:szCs w:val="24"/>
        </w:rPr>
      </w:pPr>
      <w:r w:rsidRPr="00806FDA">
        <w:rPr>
          <w:rFonts w:ascii="Times New Roman" w:eastAsia="Times New Roman" w:hAnsi="Times New Roman" w:cs="Times New Roman"/>
          <w:color w:val="000000"/>
          <w:sz w:val="24"/>
          <w:szCs w:val="24"/>
        </w:rPr>
        <w:t xml:space="preserve">Жизнь растений тесно связана с условиями окружающей среды. Для нормального их роста и развития необходимы </w:t>
      </w:r>
      <w:r w:rsidRPr="00806FDA">
        <w:rPr>
          <w:rFonts w:ascii="Times New Roman" w:eastAsia="Times New Roman" w:hAnsi="Times New Roman" w:cs="Times New Roman"/>
          <w:b/>
          <w:color w:val="000000"/>
          <w:sz w:val="24"/>
          <w:szCs w:val="24"/>
        </w:rPr>
        <w:t>питательные вещества, вода, воздух, тепло, свет</w:t>
      </w:r>
      <w:r w:rsidRPr="00806FDA">
        <w:rPr>
          <w:rFonts w:ascii="Times New Roman" w:eastAsia="Times New Roman" w:hAnsi="Times New Roman" w:cs="Times New Roman"/>
          <w:color w:val="000000"/>
          <w:sz w:val="24"/>
          <w:szCs w:val="24"/>
        </w:rPr>
        <w:t xml:space="preserve">. При отсутствии одного из </w:t>
      </w:r>
      <w:r w:rsidR="00D62368">
        <w:rPr>
          <w:rFonts w:ascii="Times New Roman" w:eastAsia="Times New Roman" w:hAnsi="Times New Roman" w:cs="Times New Roman"/>
          <w:color w:val="000000"/>
          <w:sz w:val="24"/>
          <w:szCs w:val="24"/>
        </w:rPr>
        <w:t>фактора</w:t>
      </w:r>
      <w:r w:rsidR="00D62368" w:rsidRPr="00806FDA">
        <w:rPr>
          <w:rFonts w:ascii="Times New Roman" w:eastAsia="Times New Roman" w:hAnsi="Times New Roman" w:cs="Times New Roman"/>
          <w:color w:val="000000"/>
          <w:sz w:val="24"/>
          <w:szCs w:val="24"/>
        </w:rPr>
        <w:t xml:space="preserve"> </w:t>
      </w:r>
      <w:r w:rsidRPr="00806FDA">
        <w:rPr>
          <w:rFonts w:ascii="Times New Roman" w:eastAsia="Times New Roman" w:hAnsi="Times New Roman" w:cs="Times New Roman"/>
          <w:color w:val="000000"/>
          <w:sz w:val="24"/>
          <w:szCs w:val="24"/>
        </w:rPr>
        <w:t xml:space="preserve"> растение погибает, так как заменить, например, воду увеличением количества питательных веществ невозможно.</w:t>
      </w:r>
    </w:p>
    <w:p w:rsidR="00806FDA" w:rsidRPr="00806FDA" w:rsidRDefault="00806FDA" w:rsidP="00806FDA">
      <w:pPr>
        <w:shd w:val="clear" w:color="auto" w:fill="FFFFFF"/>
        <w:spacing w:after="96" w:line="240" w:lineRule="auto"/>
        <w:ind w:firstLine="567"/>
        <w:jc w:val="both"/>
        <w:rPr>
          <w:rFonts w:ascii="Times New Roman" w:eastAsia="Times New Roman" w:hAnsi="Times New Roman" w:cs="Times New Roman"/>
          <w:color w:val="000000"/>
          <w:sz w:val="24"/>
          <w:szCs w:val="24"/>
        </w:rPr>
      </w:pPr>
      <w:r w:rsidRPr="00806FDA">
        <w:rPr>
          <w:rFonts w:ascii="Times New Roman" w:eastAsia="Times New Roman" w:hAnsi="Times New Roman" w:cs="Times New Roman"/>
          <w:color w:val="000000"/>
          <w:sz w:val="24"/>
          <w:szCs w:val="24"/>
        </w:rPr>
        <w:t xml:space="preserve">При выращивании цветочно-декоративных </w:t>
      </w:r>
      <w:r w:rsidR="00D62368">
        <w:rPr>
          <w:rFonts w:ascii="Times New Roman" w:eastAsia="Times New Roman" w:hAnsi="Times New Roman" w:cs="Times New Roman"/>
          <w:color w:val="000000"/>
          <w:sz w:val="24"/>
          <w:szCs w:val="24"/>
        </w:rPr>
        <w:t>важно</w:t>
      </w:r>
      <w:r w:rsidRPr="00806FDA">
        <w:rPr>
          <w:rFonts w:ascii="Times New Roman" w:eastAsia="Times New Roman" w:hAnsi="Times New Roman" w:cs="Times New Roman"/>
          <w:color w:val="000000"/>
          <w:sz w:val="24"/>
          <w:szCs w:val="24"/>
        </w:rPr>
        <w:t xml:space="preserve"> созда</w:t>
      </w:r>
      <w:r w:rsidR="00D62368">
        <w:rPr>
          <w:rFonts w:ascii="Times New Roman" w:eastAsia="Times New Roman" w:hAnsi="Times New Roman" w:cs="Times New Roman"/>
          <w:color w:val="000000"/>
          <w:sz w:val="24"/>
          <w:szCs w:val="24"/>
        </w:rPr>
        <w:t>ва</w:t>
      </w:r>
      <w:r w:rsidRPr="00806FDA">
        <w:rPr>
          <w:rFonts w:ascii="Times New Roman" w:eastAsia="Times New Roman" w:hAnsi="Times New Roman" w:cs="Times New Roman"/>
          <w:color w:val="000000"/>
          <w:sz w:val="24"/>
          <w:szCs w:val="24"/>
        </w:rPr>
        <w:t xml:space="preserve">ть </w:t>
      </w:r>
      <w:r w:rsidR="00D62368">
        <w:rPr>
          <w:rFonts w:ascii="Times New Roman" w:eastAsia="Times New Roman" w:hAnsi="Times New Roman" w:cs="Times New Roman"/>
          <w:color w:val="000000"/>
          <w:sz w:val="24"/>
          <w:szCs w:val="24"/>
        </w:rPr>
        <w:t>условия,</w:t>
      </w:r>
      <w:r w:rsidR="00D62368" w:rsidRPr="00806FDA">
        <w:rPr>
          <w:rFonts w:ascii="Times New Roman" w:eastAsia="Times New Roman" w:hAnsi="Times New Roman" w:cs="Times New Roman"/>
          <w:color w:val="000000"/>
          <w:sz w:val="24"/>
          <w:szCs w:val="24"/>
        </w:rPr>
        <w:t xml:space="preserve"> </w:t>
      </w:r>
      <w:r w:rsidRPr="00806FDA">
        <w:rPr>
          <w:rFonts w:ascii="Times New Roman" w:eastAsia="Times New Roman" w:hAnsi="Times New Roman" w:cs="Times New Roman"/>
          <w:color w:val="000000"/>
          <w:sz w:val="24"/>
          <w:szCs w:val="24"/>
        </w:rPr>
        <w:t>благоприятны</w:t>
      </w:r>
      <w:r w:rsidR="00D62368">
        <w:rPr>
          <w:rFonts w:ascii="Times New Roman" w:eastAsia="Times New Roman" w:hAnsi="Times New Roman" w:cs="Times New Roman"/>
          <w:color w:val="000000"/>
          <w:sz w:val="24"/>
          <w:szCs w:val="24"/>
        </w:rPr>
        <w:t>е для развития растений</w:t>
      </w:r>
      <w:r w:rsidRPr="00806FDA">
        <w:rPr>
          <w:rFonts w:ascii="Times New Roman" w:eastAsia="Times New Roman" w:hAnsi="Times New Roman" w:cs="Times New Roman"/>
          <w:color w:val="000000"/>
          <w:sz w:val="24"/>
          <w:szCs w:val="24"/>
        </w:rPr>
        <w:t xml:space="preserve">. </w:t>
      </w:r>
      <w:r w:rsidR="00D62368">
        <w:rPr>
          <w:rFonts w:ascii="Times New Roman" w:eastAsia="Times New Roman" w:hAnsi="Times New Roman" w:cs="Times New Roman"/>
          <w:color w:val="000000"/>
          <w:sz w:val="24"/>
          <w:szCs w:val="24"/>
        </w:rPr>
        <w:t>Д</w:t>
      </w:r>
      <w:r w:rsidRPr="00806FDA">
        <w:rPr>
          <w:rFonts w:ascii="Times New Roman" w:eastAsia="Times New Roman" w:hAnsi="Times New Roman" w:cs="Times New Roman"/>
          <w:color w:val="000000"/>
          <w:sz w:val="24"/>
          <w:szCs w:val="24"/>
        </w:rPr>
        <w:t>ля растений вреден не только недостаток воды, тепла, питательных веществ, света, но и их избыток. Так, переувлажнение почвы может привести к загниванию корней, ослаблению роста и замедленному цветению, избыток в почве азота вызывает усиленный рост растений, они становятся более восприимчивыми к болезням.</w:t>
      </w:r>
    </w:p>
    <w:p w:rsidR="00552F62" w:rsidRDefault="00552F62" w:rsidP="00806FDA">
      <w:pPr>
        <w:shd w:val="clear" w:color="auto" w:fill="FFFFFF"/>
        <w:spacing w:after="96" w:line="240" w:lineRule="auto"/>
        <w:ind w:firstLine="567"/>
        <w:jc w:val="both"/>
        <w:rPr>
          <w:rFonts w:ascii="Times New Roman" w:eastAsia="Times New Roman" w:hAnsi="Times New Roman" w:cs="Times New Roman"/>
          <w:color w:val="000000"/>
          <w:sz w:val="24"/>
          <w:szCs w:val="24"/>
        </w:rPr>
      </w:pPr>
      <w:r>
        <w:rPr>
          <w:noProof/>
        </w:rPr>
        <w:drawing>
          <wp:inline distT="0" distB="0" distL="0" distR="0" wp14:anchorId="26A5BFFE" wp14:editId="3FC3301E">
            <wp:extent cx="2207552" cy="1536700"/>
            <wp:effectExtent l="0" t="0" r="2540" b="6350"/>
            <wp:docPr id="9" name="Рисунок 2" descr="https://ds04.infourok.ru/uploads/ex/0822/000d4e91-5677656b/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822/000d4e91-5677656b/img1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280"/>
                    <a:stretch/>
                  </pic:blipFill>
                  <pic:spPr bwMode="auto">
                    <a:xfrm>
                      <a:off x="0" y="0"/>
                      <a:ext cx="2210064" cy="153844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sz w:val="24"/>
          <w:szCs w:val="24"/>
        </w:rPr>
        <w:t xml:space="preserve">     </w:t>
      </w:r>
      <w:r>
        <w:rPr>
          <w:noProof/>
        </w:rPr>
        <w:drawing>
          <wp:inline distT="0" distB="0" distL="0" distR="0" wp14:anchorId="01DF5F97" wp14:editId="7162DE26">
            <wp:extent cx="2984500" cy="1541510"/>
            <wp:effectExtent l="0" t="0" r="635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1126" t="28221" r="29579" b="22779"/>
                    <a:stretch/>
                  </pic:blipFill>
                  <pic:spPr bwMode="auto">
                    <a:xfrm>
                      <a:off x="0" y="0"/>
                      <a:ext cx="2988749" cy="1543705"/>
                    </a:xfrm>
                    <a:prstGeom prst="rect">
                      <a:avLst/>
                    </a:prstGeom>
                    <a:ln>
                      <a:noFill/>
                    </a:ln>
                    <a:extLst>
                      <a:ext uri="{53640926-AAD7-44D8-BBD7-CCE9431645EC}">
                        <a14:shadowObscured xmlns:a14="http://schemas.microsoft.com/office/drawing/2010/main"/>
                      </a:ext>
                    </a:extLst>
                  </pic:spPr>
                </pic:pic>
              </a:graphicData>
            </a:graphic>
          </wp:inline>
        </w:drawing>
      </w:r>
    </w:p>
    <w:p w:rsidR="00552F62" w:rsidRPr="00552F62" w:rsidRDefault="00552F62" w:rsidP="00806FDA">
      <w:pPr>
        <w:shd w:val="clear" w:color="auto" w:fill="FFFFFF"/>
        <w:spacing w:after="96" w:line="240" w:lineRule="auto"/>
        <w:ind w:firstLine="567"/>
        <w:jc w:val="both"/>
        <w:rPr>
          <w:rFonts w:ascii="Times New Roman" w:eastAsia="Times New Roman" w:hAnsi="Times New Roman" w:cs="Times New Roman"/>
          <w:i/>
          <w:color w:val="000000"/>
          <w:sz w:val="20"/>
          <w:szCs w:val="24"/>
        </w:rPr>
      </w:pPr>
      <w:r>
        <w:rPr>
          <w:rFonts w:ascii="Times New Roman" w:eastAsia="Times New Roman" w:hAnsi="Times New Roman" w:cs="Times New Roman"/>
          <w:i/>
          <w:color w:val="000000"/>
          <w:sz w:val="20"/>
          <w:szCs w:val="24"/>
        </w:rPr>
        <w:t>Органы растений.                                         Условия роста растения.      Развитие растения из семени.</w:t>
      </w:r>
    </w:p>
    <w:p w:rsidR="00806FDA" w:rsidRPr="00806FDA" w:rsidRDefault="00806FDA" w:rsidP="00806FDA">
      <w:pPr>
        <w:shd w:val="clear" w:color="auto" w:fill="FFFFFF"/>
        <w:spacing w:after="96" w:line="240" w:lineRule="auto"/>
        <w:ind w:firstLine="567"/>
        <w:jc w:val="both"/>
        <w:rPr>
          <w:rFonts w:ascii="Times New Roman" w:eastAsia="Times New Roman" w:hAnsi="Times New Roman" w:cs="Times New Roman"/>
          <w:color w:val="000000"/>
          <w:sz w:val="24"/>
          <w:szCs w:val="24"/>
        </w:rPr>
      </w:pPr>
      <w:r w:rsidRPr="00806FDA">
        <w:rPr>
          <w:rFonts w:ascii="Times New Roman" w:eastAsia="Times New Roman" w:hAnsi="Times New Roman" w:cs="Times New Roman"/>
          <w:color w:val="000000"/>
          <w:sz w:val="24"/>
          <w:szCs w:val="24"/>
        </w:rPr>
        <w:t>В декоративном садоводстве используются растения почти всех частей света. Разнообразие происхождения цветочных культур определяет различные требования к условиям их выращивания: то, что способствует росту</w:t>
      </w:r>
      <w:r w:rsidR="00D62368">
        <w:rPr>
          <w:rFonts w:ascii="Times New Roman" w:eastAsia="Times New Roman" w:hAnsi="Times New Roman" w:cs="Times New Roman"/>
          <w:color w:val="000000"/>
          <w:sz w:val="24"/>
          <w:szCs w:val="24"/>
        </w:rPr>
        <w:t xml:space="preserve"> и развитию одних, часто плохо д</w:t>
      </w:r>
      <w:r w:rsidRPr="00806FDA">
        <w:rPr>
          <w:rFonts w:ascii="Times New Roman" w:eastAsia="Times New Roman" w:hAnsi="Times New Roman" w:cs="Times New Roman"/>
          <w:color w:val="000000"/>
          <w:sz w:val="24"/>
          <w:szCs w:val="24"/>
        </w:rPr>
        <w:t xml:space="preserve">ействует на другие. Например, астры, гвоздики быстро растут и обильно цветут при прямом солнечном свете, а ландыш и незабудки лучше развиваются при выращивании их в тени или полутени. Ботаники подразделяют такие растения </w:t>
      </w:r>
      <w:proofErr w:type="gramStart"/>
      <w:r w:rsidRPr="00806FDA">
        <w:rPr>
          <w:rFonts w:ascii="Times New Roman" w:eastAsia="Times New Roman" w:hAnsi="Times New Roman" w:cs="Times New Roman"/>
          <w:color w:val="000000"/>
          <w:sz w:val="24"/>
          <w:szCs w:val="24"/>
        </w:rPr>
        <w:t>на</w:t>
      </w:r>
      <w:proofErr w:type="gramEnd"/>
      <w:r w:rsidRPr="00806FDA">
        <w:rPr>
          <w:rFonts w:ascii="Times New Roman" w:eastAsia="Times New Roman" w:hAnsi="Times New Roman" w:cs="Times New Roman"/>
          <w:color w:val="000000"/>
          <w:sz w:val="24"/>
          <w:szCs w:val="24"/>
        </w:rPr>
        <w:t xml:space="preserve"> светолюбивые и теневыносливые.</w:t>
      </w:r>
    </w:p>
    <w:p w:rsidR="00806FDA" w:rsidRPr="00806FDA" w:rsidRDefault="00806FDA" w:rsidP="00806FDA">
      <w:pPr>
        <w:shd w:val="clear" w:color="auto" w:fill="FFFFFF"/>
        <w:spacing w:after="96" w:line="240" w:lineRule="auto"/>
        <w:ind w:firstLine="567"/>
        <w:jc w:val="both"/>
        <w:rPr>
          <w:rFonts w:ascii="Times New Roman" w:eastAsia="Times New Roman" w:hAnsi="Times New Roman" w:cs="Times New Roman"/>
          <w:color w:val="000000"/>
          <w:sz w:val="24"/>
          <w:szCs w:val="24"/>
        </w:rPr>
      </w:pPr>
      <w:proofErr w:type="gramStart"/>
      <w:r w:rsidRPr="00806FDA">
        <w:rPr>
          <w:rFonts w:ascii="Times New Roman" w:eastAsia="Times New Roman" w:hAnsi="Times New Roman" w:cs="Times New Roman"/>
          <w:color w:val="000000"/>
          <w:sz w:val="24"/>
          <w:szCs w:val="24"/>
        </w:rPr>
        <w:t>Не одинакова потребность отдельных культур и в воде: она зависит от вида корневой системы, строения листа и т. д. Растения с хорошо развитой корневой системой могут использовать влагу из более глубоких сдоев почвы, поэтому они часто выживают в тех условиях, в которых растения со слаборазвитой корневой системой погибают от недостатка воды.</w:t>
      </w:r>
      <w:proofErr w:type="gramEnd"/>
      <w:r w:rsidRPr="00806FDA">
        <w:rPr>
          <w:rFonts w:ascii="Times New Roman" w:eastAsia="Times New Roman" w:hAnsi="Times New Roman" w:cs="Times New Roman"/>
          <w:color w:val="000000"/>
          <w:sz w:val="24"/>
          <w:szCs w:val="24"/>
        </w:rPr>
        <w:t xml:space="preserve"> Виды с мелкими листьями меньше нуждаются в воде (так как мало ее испаряют), чем растения с крупной, широкой листовой пластинкой. Поэтому при поливе необходим индивидуальный подход к каждой культуре.</w:t>
      </w:r>
    </w:p>
    <w:p w:rsidR="00806FDA" w:rsidRPr="00806FDA" w:rsidRDefault="00552F62" w:rsidP="00806FDA">
      <w:pPr>
        <w:shd w:val="clear" w:color="auto" w:fill="FFFFFF"/>
        <w:spacing w:after="96"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Pr="00806FDA">
        <w:rPr>
          <w:rFonts w:ascii="Times New Roman" w:eastAsia="Times New Roman" w:hAnsi="Times New Roman" w:cs="Times New Roman"/>
          <w:color w:val="000000"/>
          <w:sz w:val="24"/>
          <w:szCs w:val="24"/>
        </w:rPr>
        <w:t xml:space="preserve">е случайно </w:t>
      </w:r>
      <w:r>
        <w:rPr>
          <w:rFonts w:ascii="Times New Roman" w:eastAsia="Times New Roman" w:hAnsi="Times New Roman" w:cs="Times New Roman"/>
          <w:color w:val="000000"/>
          <w:sz w:val="24"/>
          <w:szCs w:val="24"/>
        </w:rPr>
        <w:t>д</w:t>
      </w:r>
      <w:r w:rsidR="00806FDA" w:rsidRPr="00806FDA">
        <w:rPr>
          <w:rFonts w:ascii="Times New Roman" w:eastAsia="Times New Roman" w:hAnsi="Times New Roman" w:cs="Times New Roman"/>
          <w:color w:val="000000"/>
          <w:sz w:val="24"/>
          <w:szCs w:val="24"/>
        </w:rPr>
        <w:t xml:space="preserve">еление растений на </w:t>
      </w:r>
      <w:proofErr w:type="gramStart"/>
      <w:r w:rsidR="00806FDA" w:rsidRPr="00806FDA">
        <w:rPr>
          <w:rFonts w:ascii="Times New Roman" w:eastAsia="Times New Roman" w:hAnsi="Times New Roman" w:cs="Times New Roman"/>
          <w:b/>
          <w:color w:val="000000"/>
          <w:sz w:val="24"/>
          <w:szCs w:val="24"/>
        </w:rPr>
        <w:t>теплолюбивые</w:t>
      </w:r>
      <w:proofErr w:type="gramEnd"/>
      <w:r w:rsidR="00806FDA" w:rsidRPr="00806FDA">
        <w:rPr>
          <w:rFonts w:ascii="Times New Roman" w:eastAsia="Times New Roman" w:hAnsi="Times New Roman" w:cs="Times New Roman"/>
          <w:b/>
          <w:color w:val="000000"/>
          <w:sz w:val="24"/>
          <w:szCs w:val="24"/>
        </w:rPr>
        <w:t xml:space="preserve"> и холодостойкие</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Наиболее требовательны к теплу красивоцветущие цветы - </w:t>
      </w:r>
      <w:r w:rsidR="00806FDA" w:rsidRPr="00806FDA">
        <w:rPr>
          <w:rFonts w:ascii="Times New Roman" w:eastAsia="Times New Roman" w:hAnsi="Times New Roman" w:cs="Times New Roman"/>
          <w:color w:val="000000"/>
          <w:sz w:val="24"/>
          <w:szCs w:val="24"/>
        </w:rPr>
        <w:t xml:space="preserve"> георгины, канны, пеларгония и т. д.;</w:t>
      </w:r>
      <w:r>
        <w:rPr>
          <w:rFonts w:ascii="Times New Roman" w:eastAsia="Times New Roman" w:hAnsi="Times New Roman" w:cs="Times New Roman"/>
          <w:color w:val="000000"/>
          <w:sz w:val="24"/>
          <w:szCs w:val="24"/>
        </w:rPr>
        <w:t xml:space="preserve"> </w:t>
      </w:r>
      <w:r w:rsidR="00806FDA" w:rsidRPr="00806FDA">
        <w:rPr>
          <w:rFonts w:ascii="Times New Roman" w:eastAsia="Times New Roman" w:hAnsi="Times New Roman" w:cs="Times New Roman"/>
          <w:color w:val="000000"/>
          <w:sz w:val="24"/>
          <w:szCs w:val="24"/>
        </w:rPr>
        <w:t xml:space="preserve"> менее теплолюбивы бальзамин, табак душистый, пиния; астра, левкой, флокс, гвоздика могут переносить даже небольшие заморозки — они относятся к холодостойким культурам.</w:t>
      </w:r>
      <w:proofErr w:type="gramEnd"/>
    </w:p>
    <w:p w:rsidR="00E9690E" w:rsidRPr="00E9690E" w:rsidRDefault="00E9690E" w:rsidP="00E9690E">
      <w:pPr>
        <w:spacing w:after="0" w:line="240" w:lineRule="auto"/>
        <w:jc w:val="center"/>
        <w:rPr>
          <w:rFonts w:ascii="Times New Roman" w:eastAsia="Times New Roman" w:hAnsi="Times New Roman" w:cs="Times New Roman"/>
          <w:b/>
          <w:sz w:val="24"/>
          <w:szCs w:val="24"/>
        </w:rPr>
      </w:pPr>
      <w:r w:rsidRPr="00D62368">
        <w:rPr>
          <w:rFonts w:ascii="Times New Roman" w:eastAsia="Times New Roman" w:hAnsi="Times New Roman" w:cs="Times New Roman"/>
          <w:b/>
          <w:sz w:val="24"/>
          <w:szCs w:val="24"/>
        </w:rPr>
        <w:t>Т</w:t>
      </w:r>
      <w:r w:rsidRPr="00806FDA">
        <w:rPr>
          <w:rFonts w:ascii="Times New Roman" w:eastAsia="Times New Roman" w:hAnsi="Times New Roman" w:cs="Times New Roman"/>
          <w:b/>
          <w:sz w:val="24"/>
          <w:szCs w:val="24"/>
        </w:rPr>
        <w:t xml:space="preserve">ребования растений к </w:t>
      </w:r>
      <w:r>
        <w:rPr>
          <w:rFonts w:ascii="Times New Roman" w:eastAsia="Times New Roman" w:hAnsi="Times New Roman" w:cs="Times New Roman"/>
          <w:b/>
          <w:sz w:val="24"/>
          <w:szCs w:val="24"/>
        </w:rPr>
        <w:t>питанию.</w:t>
      </w:r>
    </w:p>
    <w:p w:rsidR="00806FDA" w:rsidRPr="00806FDA" w:rsidRDefault="00806FDA" w:rsidP="004B0700">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06FDA">
        <w:rPr>
          <w:rFonts w:ascii="Times New Roman" w:eastAsia="Times New Roman" w:hAnsi="Times New Roman" w:cs="Times New Roman"/>
          <w:color w:val="000000"/>
          <w:sz w:val="24"/>
          <w:szCs w:val="24"/>
        </w:rPr>
        <w:t xml:space="preserve">Важную роль в жизни растений играет их </w:t>
      </w:r>
      <w:r w:rsidRPr="00806FDA">
        <w:rPr>
          <w:rFonts w:ascii="Times New Roman" w:eastAsia="Times New Roman" w:hAnsi="Times New Roman" w:cs="Times New Roman"/>
          <w:b/>
          <w:color w:val="000000"/>
          <w:sz w:val="24"/>
          <w:szCs w:val="24"/>
        </w:rPr>
        <w:t>питание</w:t>
      </w:r>
      <w:r w:rsidRPr="00806FDA">
        <w:rPr>
          <w:rFonts w:ascii="Times New Roman" w:eastAsia="Times New Roman" w:hAnsi="Times New Roman" w:cs="Times New Roman"/>
          <w:color w:val="000000"/>
          <w:sz w:val="24"/>
          <w:szCs w:val="24"/>
        </w:rPr>
        <w:t>. Вс</w:t>
      </w:r>
      <w:r w:rsidR="00552F62">
        <w:rPr>
          <w:rFonts w:ascii="Times New Roman" w:eastAsia="Times New Roman" w:hAnsi="Times New Roman" w:cs="Times New Roman"/>
          <w:color w:val="000000"/>
          <w:sz w:val="24"/>
          <w:szCs w:val="24"/>
        </w:rPr>
        <w:t xml:space="preserve">е необходимые элементы питания </w:t>
      </w:r>
      <w:r w:rsidRPr="00806FDA">
        <w:rPr>
          <w:rFonts w:ascii="Times New Roman" w:eastAsia="Times New Roman" w:hAnsi="Times New Roman" w:cs="Times New Roman"/>
          <w:color w:val="000000"/>
          <w:sz w:val="24"/>
          <w:szCs w:val="24"/>
        </w:rPr>
        <w:t xml:space="preserve">растения получают в основном из </w:t>
      </w:r>
      <w:r w:rsidRPr="002F2EAE">
        <w:rPr>
          <w:rFonts w:ascii="Times New Roman" w:eastAsia="Times New Roman" w:hAnsi="Times New Roman" w:cs="Times New Roman"/>
          <w:b/>
          <w:color w:val="000000"/>
          <w:sz w:val="24"/>
          <w:szCs w:val="24"/>
        </w:rPr>
        <w:t>почвы</w:t>
      </w:r>
      <w:r w:rsidRPr="00806FDA">
        <w:rPr>
          <w:rFonts w:ascii="Times New Roman" w:eastAsia="Times New Roman" w:hAnsi="Times New Roman" w:cs="Times New Roman"/>
          <w:color w:val="000000"/>
          <w:sz w:val="24"/>
          <w:szCs w:val="24"/>
        </w:rPr>
        <w:t>. Почва должна быть структурной, содержать все необходимые элементы питания в определенном количестве и легко усвояемой для растений форме, быть достаточно увлажненной и теплой.</w:t>
      </w:r>
    </w:p>
    <w:p w:rsidR="00806FDA" w:rsidRPr="00806FDA" w:rsidRDefault="00806FDA" w:rsidP="002F2EA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06FDA">
        <w:rPr>
          <w:rFonts w:ascii="Times New Roman" w:eastAsia="Times New Roman" w:hAnsi="Times New Roman" w:cs="Times New Roman"/>
          <w:color w:val="000000"/>
          <w:sz w:val="24"/>
          <w:szCs w:val="24"/>
        </w:rPr>
        <w:t>Почвы, необходимые для различных цветочно-декоративных культур, не одинаковы. Например, анютины глазки лучше растут на легкой богатой перегноем почве; луковичные хорошо размещать на питательных супесчаных и суглинистых почвах; гвоздику, ирис нужно выращивать на более тяжелых, но богатых питательными веществами почвах. Большинство культурных растений лучше растет на слабокислых или нейтральных почвах, но некоторым культурам, например астре, гелиотропу и т. п., больше подходят почвы, богатые известью.</w:t>
      </w:r>
    </w:p>
    <w:p w:rsidR="00806FDA" w:rsidRPr="00806FDA" w:rsidRDefault="00806FDA" w:rsidP="002F2EA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06FDA">
        <w:rPr>
          <w:rFonts w:ascii="Times New Roman" w:eastAsia="Times New Roman" w:hAnsi="Times New Roman" w:cs="Times New Roman"/>
          <w:color w:val="000000"/>
          <w:sz w:val="24"/>
          <w:szCs w:val="24"/>
        </w:rPr>
        <w:t xml:space="preserve">Приходится </w:t>
      </w:r>
      <w:r w:rsidRPr="002F2EAE">
        <w:rPr>
          <w:rFonts w:ascii="Times New Roman" w:eastAsia="Times New Roman" w:hAnsi="Times New Roman" w:cs="Times New Roman"/>
          <w:color w:val="000000"/>
          <w:sz w:val="24"/>
          <w:szCs w:val="24"/>
          <w:u w:val="single"/>
        </w:rPr>
        <w:t>менять</w:t>
      </w:r>
      <w:r w:rsidRPr="00806FDA">
        <w:rPr>
          <w:rFonts w:ascii="Times New Roman" w:eastAsia="Times New Roman" w:hAnsi="Times New Roman" w:cs="Times New Roman"/>
          <w:color w:val="000000"/>
          <w:sz w:val="24"/>
          <w:szCs w:val="24"/>
        </w:rPr>
        <w:t xml:space="preserve"> почвы и по мере развития растений. Сеять семена цветочных растений лучше в легкую почву с примесью песка: она хорошо проницаема для воды и воздуха. Вначале сеянцы растут за счет питательных веществ семени, но в дальнейшем им нужна почва, богатая элементами питания.</w:t>
      </w:r>
    </w:p>
    <w:p w:rsidR="00806FDA" w:rsidRPr="00806FDA" w:rsidRDefault="00806FDA" w:rsidP="002F2EA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06FDA">
        <w:rPr>
          <w:rFonts w:ascii="Times New Roman" w:eastAsia="Times New Roman" w:hAnsi="Times New Roman" w:cs="Times New Roman"/>
          <w:color w:val="000000"/>
          <w:sz w:val="24"/>
          <w:szCs w:val="24"/>
        </w:rPr>
        <w:t>Растения хорошо растут и развиваются, когда в почве есть все необходимые элементы питания: калий, кальций, фосфор, азот, железо, магний и другие. Каждый элемент участвует в жизненно важных для растений процессах.</w:t>
      </w:r>
    </w:p>
    <w:p w:rsidR="00806FDA" w:rsidRPr="00806FDA" w:rsidRDefault="00806FDA" w:rsidP="002F2EA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06FDA">
        <w:rPr>
          <w:rFonts w:ascii="Times New Roman" w:eastAsia="Times New Roman" w:hAnsi="Times New Roman" w:cs="Times New Roman"/>
          <w:color w:val="000000"/>
          <w:sz w:val="24"/>
          <w:szCs w:val="24"/>
        </w:rPr>
        <w:t>Растения не могут развиваться без микроэлементов — элементов питания, которые необходимы им в небольших количествах. Это бор, медь, цинк, молибден и т. д.</w:t>
      </w:r>
    </w:p>
    <w:p w:rsidR="00806FDA" w:rsidRPr="00806FDA" w:rsidRDefault="00806FDA" w:rsidP="002F2EAE">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806FDA">
        <w:rPr>
          <w:rFonts w:ascii="Times New Roman" w:eastAsia="Times New Roman" w:hAnsi="Times New Roman" w:cs="Times New Roman"/>
          <w:color w:val="000000"/>
          <w:sz w:val="24"/>
          <w:szCs w:val="24"/>
        </w:rPr>
        <w:t>В разные периоды потребность цветочных культур в элементах питания не одинакова: например, во время роста растению более нужен азот, при цветении и плодоношении — фосфор и калий.</w:t>
      </w:r>
    </w:p>
    <w:p w:rsidR="00EC3727" w:rsidRPr="00F81C7E" w:rsidRDefault="00806FDA" w:rsidP="00F81C7E">
      <w:pPr>
        <w:shd w:val="clear" w:color="auto" w:fill="FFFFFF"/>
        <w:spacing w:after="0" w:line="240" w:lineRule="auto"/>
        <w:ind w:firstLine="567"/>
        <w:jc w:val="both"/>
        <w:rPr>
          <w:rFonts w:ascii="Arial" w:eastAsia="Times New Roman" w:hAnsi="Arial" w:cs="Arial"/>
          <w:color w:val="000000"/>
          <w:sz w:val="17"/>
          <w:szCs w:val="17"/>
        </w:rPr>
      </w:pPr>
      <w:r w:rsidRPr="00806FDA">
        <w:rPr>
          <w:rFonts w:ascii="Times New Roman" w:eastAsia="Times New Roman" w:hAnsi="Times New Roman" w:cs="Times New Roman"/>
          <w:color w:val="000000"/>
          <w:sz w:val="24"/>
          <w:szCs w:val="24"/>
        </w:rPr>
        <w:t>Поэтому при выращивании растений нужно хорошо знать и уметь создавать необходимые для каждой культуры условия</w:t>
      </w:r>
      <w:r w:rsidR="00552F62">
        <w:rPr>
          <w:rFonts w:ascii="Times New Roman" w:eastAsia="Times New Roman" w:hAnsi="Times New Roman" w:cs="Times New Roman"/>
          <w:color w:val="000000"/>
          <w:sz w:val="24"/>
          <w:szCs w:val="24"/>
        </w:rPr>
        <w:t>.</w:t>
      </w:r>
    </w:p>
    <w:p w:rsidR="00E629CD" w:rsidRDefault="00F81C7E" w:rsidP="00F81C7E">
      <w:pPr>
        <w:spacing w:after="0" w:line="240" w:lineRule="auto"/>
        <w:jc w:val="center"/>
        <w:rPr>
          <w:rFonts w:ascii="Times New Roman" w:eastAsia="Times New Roman" w:hAnsi="Times New Roman" w:cs="Times New Roman"/>
          <w:sz w:val="24"/>
          <w:szCs w:val="24"/>
        </w:rPr>
      </w:pPr>
      <w:r w:rsidRPr="00806FDA">
        <w:rPr>
          <w:rFonts w:ascii="Arial" w:eastAsia="Times New Roman" w:hAnsi="Arial" w:cs="Arial"/>
          <w:noProof/>
          <w:color w:val="000000"/>
          <w:sz w:val="17"/>
          <w:szCs w:val="17"/>
        </w:rPr>
        <w:drawing>
          <wp:inline distT="0" distB="0" distL="0" distR="0" wp14:anchorId="1B0AF253" wp14:editId="0DFF17E6">
            <wp:extent cx="1779881" cy="1304126"/>
            <wp:effectExtent l="0" t="0" r="0" b="0"/>
            <wp:docPr id="11" name="Рисунок 11" descr="http://ogoroniks.ru/uploads/posts/2011-10/1320026962_lil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goroniks.ru/uploads/posts/2011-10/1320026962_liliy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1483" cy="1305300"/>
                    </a:xfrm>
                    <a:prstGeom prst="rect">
                      <a:avLst/>
                    </a:prstGeom>
                    <a:noFill/>
                    <a:ln>
                      <a:noFill/>
                    </a:ln>
                  </pic:spPr>
                </pic:pic>
              </a:graphicData>
            </a:graphic>
          </wp:inline>
        </w:drawing>
      </w:r>
    </w:p>
    <w:p w:rsidR="00F81C7E" w:rsidRDefault="00F81C7E" w:rsidP="00F81C7E">
      <w:pPr>
        <w:spacing w:after="0" w:line="240" w:lineRule="auto"/>
        <w:jc w:val="center"/>
        <w:rPr>
          <w:rFonts w:ascii="Times New Roman" w:eastAsia="Times New Roman" w:hAnsi="Times New Roman" w:cs="Times New Roman"/>
          <w:sz w:val="24"/>
          <w:szCs w:val="24"/>
        </w:rPr>
      </w:pPr>
    </w:p>
    <w:p w:rsidR="00F81C7E" w:rsidRPr="004B0700" w:rsidRDefault="00F81C7E" w:rsidP="00F81C7E">
      <w:pPr>
        <w:spacing w:after="0" w:line="240" w:lineRule="auto"/>
        <w:ind w:right="150" w:firstLine="567"/>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Требования цветочных растений к почве.</w:t>
      </w:r>
    </w:p>
    <w:p w:rsidR="004B0700" w:rsidRPr="004B0700" w:rsidRDefault="00F81C7E" w:rsidP="004B0700">
      <w:pPr>
        <w:spacing w:after="0" w:line="240" w:lineRule="auto"/>
        <w:ind w:right="15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Успешность выращивания цветов проявляется в умении  </w:t>
      </w:r>
      <w:r w:rsidR="004B0700" w:rsidRPr="004B0700">
        <w:rPr>
          <w:rFonts w:ascii="Times New Roman" w:eastAsia="Times New Roman" w:hAnsi="Times New Roman" w:cs="Times New Roman"/>
          <w:color w:val="000000"/>
          <w:sz w:val="24"/>
          <w:szCs w:val="24"/>
        </w:rPr>
        <w:t>выбрать почву или земельную смесь, если выращивание производится в искусственном грунте парника, ящика, горшка и т. д.</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 xml:space="preserve">Можно с уверенностью сказать, что даже обладающая высоким естественным плодородием и хорошими физическими свойствами почва участка, отведенного под высококультурные цветочные растения, все же нуждается в дальнейшем улучшении для того, чтобы удовлетворить всем требованиям этих растений. Как правило, в цветоводстве земля создается, как говорит проф. </w:t>
      </w:r>
      <w:proofErr w:type="spellStart"/>
      <w:r w:rsidRPr="004B0700">
        <w:rPr>
          <w:rFonts w:ascii="Times New Roman" w:eastAsia="Times New Roman" w:hAnsi="Times New Roman" w:cs="Times New Roman"/>
          <w:color w:val="000000"/>
          <w:sz w:val="24"/>
          <w:szCs w:val="24"/>
        </w:rPr>
        <w:t>Эдельштейн</w:t>
      </w:r>
      <w:proofErr w:type="spellEnd"/>
      <w:r w:rsidRPr="004B0700">
        <w:rPr>
          <w:rFonts w:ascii="Times New Roman" w:eastAsia="Times New Roman" w:hAnsi="Times New Roman" w:cs="Times New Roman"/>
          <w:color w:val="000000"/>
          <w:sz w:val="24"/>
          <w:szCs w:val="24"/>
        </w:rPr>
        <w:t>, «руками человека». Путем соответствующей обработки и применения удобрений цветовод сам создает необходимые ему почвы, причем ни в одной отрасли растениеводства не приходится встречаться с таким разнообразием требований к почве, какие предъявляют цветочные растения.</w:t>
      </w:r>
    </w:p>
    <w:p w:rsidR="00F81C7E" w:rsidRDefault="004B0700" w:rsidP="00F81C7E">
      <w:pPr>
        <w:spacing w:after="0" w:line="240" w:lineRule="auto"/>
        <w:ind w:right="150" w:firstLine="567"/>
        <w:jc w:val="both"/>
        <w:rPr>
          <w:rFonts w:ascii="Times New Roman" w:eastAsia="Times New Roman" w:hAnsi="Times New Roman" w:cs="Times New Roman"/>
          <w:color w:val="000000"/>
          <w:sz w:val="24"/>
          <w:szCs w:val="24"/>
        </w:rPr>
      </w:pPr>
      <w:proofErr w:type="gramStart"/>
      <w:r w:rsidRPr="004B0700">
        <w:rPr>
          <w:rFonts w:ascii="Times New Roman" w:eastAsia="Times New Roman" w:hAnsi="Times New Roman" w:cs="Times New Roman"/>
          <w:color w:val="000000"/>
          <w:sz w:val="24"/>
          <w:szCs w:val="24"/>
        </w:rPr>
        <w:t xml:space="preserve">Одни из этих растений для успешного развития и обильного цветения требуют перегнойных почв, другие — супесчаных, третьи — болотных и т. д. Например, </w:t>
      </w:r>
      <w:r w:rsidRPr="00F81C7E">
        <w:rPr>
          <w:rFonts w:ascii="Times New Roman" w:eastAsia="Times New Roman" w:hAnsi="Times New Roman" w:cs="Times New Roman"/>
          <w:color w:val="000000"/>
          <w:sz w:val="24"/>
          <w:szCs w:val="24"/>
          <w:u w:val="single"/>
        </w:rPr>
        <w:t xml:space="preserve">анютиным глазкам, пеларгонии, резеде, цинерарии </w:t>
      </w:r>
      <w:r w:rsidRPr="004B0700">
        <w:rPr>
          <w:rFonts w:ascii="Times New Roman" w:eastAsia="Times New Roman" w:hAnsi="Times New Roman" w:cs="Times New Roman"/>
          <w:color w:val="000000"/>
          <w:sz w:val="24"/>
          <w:szCs w:val="24"/>
        </w:rPr>
        <w:t xml:space="preserve">необходима </w:t>
      </w:r>
      <w:r w:rsidRPr="00F81C7E">
        <w:rPr>
          <w:rFonts w:ascii="Times New Roman" w:eastAsia="Times New Roman" w:hAnsi="Times New Roman" w:cs="Times New Roman"/>
          <w:b/>
          <w:color w:val="000000"/>
          <w:sz w:val="24"/>
          <w:szCs w:val="24"/>
        </w:rPr>
        <w:t>перегнойная</w:t>
      </w:r>
      <w:r w:rsidRPr="004B0700">
        <w:rPr>
          <w:rFonts w:ascii="Times New Roman" w:eastAsia="Times New Roman" w:hAnsi="Times New Roman" w:cs="Times New Roman"/>
          <w:color w:val="000000"/>
          <w:sz w:val="24"/>
          <w:szCs w:val="24"/>
        </w:rPr>
        <w:t xml:space="preserve"> почва; </w:t>
      </w:r>
      <w:r w:rsidRPr="00F81C7E">
        <w:rPr>
          <w:rFonts w:ascii="Times New Roman" w:eastAsia="Times New Roman" w:hAnsi="Times New Roman" w:cs="Times New Roman"/>
          <w:color w:val="000000"/>
          <w:sz w:val="24"/>
          <w:szCs w:val="24"/>
          <w:u w:val="single"/>
        </w:rPr>
        <w:t>гвоздике, ирису</w:t>
      </w:r>
      <w:r w:rsidRPr="004B0700">
        <w:rPr>
          <w:rFonts w:ascii="Times New Roman" w:eastAsia="Times New Roman" w:hAnsi="Times New Roman" w:cs="Times New Roman"/>
          <w:color w:val="000000"/>
          <w:sz w:val="24"/>
          <w:szCs w:val="24"/>
        </w:rPr>
        <w:t xml:space="preserve"> — тяжелая </w:t>
      </w:r>
      <w:r w:rsidRPr="00F81C7E">
        <w:rPr>
          <w:rFonts w:ascii="Times New Roman" w:eastAsia="Times New Roman" w:hAnsi="Times New Roman" w:cs="Times New Roman"/>
          <w:b/>
          <w:color w:val="000000"/>
          <w:sz w:val="24"/>
          <w:szCs w:val="24"/>
        </w:rPr>
        <w:t>глинистая</w:t>
      </w:r>
      <w:r w:rsidR="00F81C7E">
        <w:rPr>
          <w:rFonts w:ascii="Times New Roman" w:eastAsia="Times New Roman" w:hAnsi="Times New Roman" w:cs="Times New Roman"/>
          <w:color w:val="000000"/>
          <w:sz w:val="24"/>
          <w:szCs w:val="24"/>
        </w:rPr>
        <w:t xml:space="preserve"> удобренная почва.</w:t>
      </w:r>
      <w:proofErr w:type="gramEnd"/>
    </w:p>
    <w:p w:rsidR="004B0700" w:rsidRPr="004B0700" w:rsidRDefault="004B0700" w:rsidP="00F81C7E">
      <w:pPr>
        <w:spacing w:after="0" w:line="240" w:lineRule="auto"/>
        <w:ind w:right="150" w:firstLine="567"/>
        <w:jc w:val="both"/>
        <w:rPr>
          <w:rFonts w:ascii="Times New Roman" w:eastAsia="Times New Roman" w:hAnsi="Times New Roman" w:cs="Times New Roman"/>
          <w:color w:val="000000"/>
          <w:sz w:val="24"/>
          <w:szCs w:val="24"/>
        </w:rPr>
      </w:pPr>
      <w:r w:rsidRPr="00F81C7E">
        <w:rPr>
          <w:rFonts w:ascii="Times New Roman" w:eastAsia="Times New Roman" w:hAnsi="Times New Roman" w:cs="Times New Roman"/>
          <w:color w:val="000000"/>
          <w:sz w:val="24"/>
          <w:szCs w:val="24"/>
          <w:u w:val="single"/>
        </w:rPr>
        <w:t>Папоротник</w:t>
      </w:r>
      <w:r w:rsidRPr="004B0700">
        <w:rPr>
          <w:rFonts w:ascii="Times New Roman" w:eastAsia="Times New Roman" w:hAnsi="Times New Roman" w:cs="Times New Roman"/>
          <w:color w:val="000000"/>
          <w:sz w:val="24"/>
          <w:szCs w:val="24"/>
        </w:rPr>
        <w:t xml:space="preserve"> и другие растения </w:t>
      </w:r>
      <w:proofErr w:type="gramStart"/>
      <w:r w:rsidRPr="00F81C7E">
        <w:rPr>
          <w:rFonts w:ascii="Times New Roman" w:eastAsia="Times New Roman" w:hAnsi="Times New Roman" w:cs="Times New Roman"/>
          <w:color w:val="000000"/>
          <w:sz w:val="24"/>
          <w:szCs w:val="24"/>
          <w:u w:val="single"/>
        </w:rPr>
        <w:t>с</w:t>
      </w:r>
      <w:proofErr w:type="gramEnd"/>
      <w:r w:rsidRPr="00F81C7E">
        <w:rPr>
          <w:rFonts w:ascii="Times New Roman" w:eastAsia="Times New Roman" w:hAnsi="Times New Roman" w:cs="Times New Roman"/>
          <w:color w:val="000000"/>
          <w:sz w:val="24"/>
          <w:szCs w:val="24"/>
          <w:u w:val="single"/>
        </w:rPr>
        <w:t xml:space="preserve"> слабо развитой корневой</w:t>
      </w:r>
      <w:r w:rsidRPr="004B0700">
        <w:rPr>
          <w:rFonts w:ascii="Times New Roman" w:eastAsia="Times New Roman" w:hAnsi="Times New Roman" w:cs="Times New Roman"/>
          <w:color w:val="000000"/>
          <w:sz w:val="24"/>
          <w:szCs w:val="24"/>
        </w:rPr>
        <w:t xml:space="preserve"> </w:t>
      </w:r>
      <w:r w:rsidRPr="00F81C7E">
        <w:rPr>
          <w:rFonts w:ascii="Times New Roman" w:eastAsia="Times New Roman" w:hAnsi="Times New Roman" w:cs="Times New Roman"/>
          <w:color w:val="000000"/>
          <w:sz w:val="24"/>
          <w:szCs w:val="24"/>
          <w:u w:val="single"/>
        </w:rPr>
        <w:t>системой</w:t>
      </w:r>
      <w:r w:rsidRPr="004B0700">
        <w:rPr>
          <w:rFonts w:ascii="Times New Roman" w:eastAsia="Times New Roman" w:hAnsi="Times New Roman" w:cs="Times New Roman"/>
          <w:color w:val="000000"/>
          <w:sz w:val="24"/>
          <w:szCs w:val="24"/>
        </w:rPr>
        <w:t xml:space="preserve"> предпочитают </w:t>
      </w:r>
      <w:r w:rsidRPr="00F81C7E">
        <w:rPr>
          <w:rFonts w:ascii="Times New Roman" w:eastAsia="Times New Roman" w:hAnsi="Times New Roman" w:cs="Times New Roman"/>
          <w:b/>
          <w:color w:val="000000"/>
          <w:sz w:val="24"/>
          <w:szCs w:val="24"/>
        </w:rPr>
        <w:t>легкие</w:t>
      </w:r>
      <w:r w:rsidRPr="004B0700">
        <w:rPr>
          <w:rFonts w:ascii="Times New Roman" w:eastAsia="Times New Roman" w:hAnsi="Times New Roman" w:cs="Times New Roman"/>
          <w:color w:val="000000"/>
          <w:sz w:val="24"/>
          <w:szCs w:val="24"/>
        </w:rPr>
        <w:t xml:space="preserve"> почвы.</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proofErr w:type="gramStart"/>
      <w:r w:rsidRPr="00F81C7E">
        <w:rPr>
          <w:rFonts w:ascii="Times New Roman" w:eastAsia="Times New Roman" w:hAnsi="Times New Roman" w:cs="Times New Roman"/>
          <w:color w:val="000000"/>
          <w:sz w:val="24"/>
          <w:szCs w:val="24"/>
          <w:u w:val="single"/>
        </w:rPr>
        <w:t>Луковичные</w:t>
      </w:r>
      <w:proofErr w:type="gramEnd"/>
      <w:r w:rsidRPr="004B0700">
        <w:rPr>
          <w:rFonts w:ascii="Times New Roman" w:eastAsia="Times New Roman" w:hAnsi="Times New Roman" w:cs="Times New Roman"/>
          <w:color w:val="000000"/>
          <w:sz w:val="24"/>
          <w:szCs w:val="24"/>
        </w:rPr>
        <w:t xml:space="preserve"> хорошо развиваются в более </w:t>
      </w:r>
      <w:r w:rsidRPr="00F81C7E">
        <w:rPr>
          <w:rFonts w:ascii="Times New Roman" w:eastAsia="Times New Roman" w:hAnsi="Times New Roman" w:cs="Times New Roman"/>
          <w:b/>
          <w:color w:val="000000"/>
          <w:sz w:val="24"/>
          <w:szCs w:val="24"/>
        </w:rPr>
        <w:t>тяжелой</w:t>
      </w:r>
      <w:r w:rsidRPr="004B0700">
        <w:rPr>
          <w:rFonts w:ascii="Times New Roman" w:eastAsia="Times New Roman" w:hAnsi="Times New Roman" w:cs="Times New Roman"/>
          <w:color w:val="000000"/>
          <w:sz w:val="24"/>
          <w:szCs w:val="24"/>
        </w:rPr>
        <w:t xml:space="preserve"> глинистой или дерновой почве.</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F81C7E">
        <w:rPr>
          <w:rFonts w:ascii="Times New Roman" w:eastAsia="Times New Roman" w:hAnsi="Times New Roman" w:cs="Times New Roman"/>
          <w:color w:val="000000"/>
          <w:sz w:val="24"/>
          <w:szCs w:val="24"/>
          <w:u w:val="single"/>
        </w:rPr>
        <w:t>Гелиотроп, фуксия</w:t>
      </w:r>
      <w:r w:rsidRPr="004B0700">
        <w:rPr>
          <w:rFonts w:ascii="Times New Roman" w:eastAsia="Times New Roman" w:hAnsi="Times New Roman" w:cs="Times New Roman"/>
          <w:color w:val="000000"/>
          <w:sz w:val="24"/>
          <w:szCs w:val="24"/>
        </w:rPr>
        <w:t xml:space="preserve"> и </w:t>
      </w:r>
      <w:proofErr w:type="gramStart"/>
      <w:r w:rsidRPr="004B0700">
        <w:rPr>
          <w:rFonts w:ascii="Times New Roman" w:eastAsia="Times New Roman" w:hAnsi="Times New Roman" w:cs="Times New Roman"/>
          <w:color w:val="000000"/>
          <w:sz w:val="24"/>
          <w:szCs w:val="24"/>
        </w:rPr>
        <w:t>другие</w:t>
      </w:r>
      <w:proofErr w:type="gramEnd"/>
      <w:r w:rsidRPr="004B0700">
        <w:rPr>
          <w:rFonts w:ascii="Times New Roman" w:eastAsia="Times New Roman" w:hAnsi="Times New Roman" w:cs="Times New Roman"/>
          <w:color w:val="000000"/>
          <w:sz w:val="24"/>
          <w:szCs w:val="24"/>
        </w:rPr>
        <w:t xml:space="preserve"> быстро растущие растения нуждаются в почвах, занимающих среднее положение </w:t>
      </w:r>
      <w:r w:rsidRPr="00F81C7E">
        <w:rPr>
          <w:rFonts w:ascii="Times New Roman" w:eastAsia="Times New Roman" w:hAnsi="Times New Roman" w:cs="Times New Roman"/>
          <w:b/>
          <w:color w:val="000000"/>
          <w:sz w:val="24"/>
          <w:szCs w:val="24"/>
        </w:rPr>
        <w:t>между легкими и тяжелыми</w:t>
      </w:r>
      <w:r w:rsidRPr="004B0700">
        <w:rPr>
          <w:rFonts w:ascii="Times New Roman" w:eastAsia="Times New Roman" w:hAnsi="Times New Roman" w:cs="Times New Roman"/>
          <w:color w:val="000000"/>
          <w:sz w:val="24"/>
          <w:szCs w:val="24"/>
        </w:rPr>
        <w:t>.</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F81C7E">
        <w:rPr>
          <w:rFonts w:ascii="Times New Roman" w:eastAsia="Times New Roman" w:hAnsi="Times New Roman" w:cs="Times New Roman"/>
          <w:b/>
          <w:color w:val="000000"/>
          <w:sz w:val="24"/>
          <w:szCs w:val="24"/>
        </w:rPr>
        <w:t>Лилии</w:t>
      </w:r>
      <w:r w:rsidRPr="004B0700">
        <w:rPr>
          <w:rFonts w:ascii="Times New Roman" w:eastAsia="Times New Roman" w:hAnsi="Times New Roman" w:cs="Times New Roman"/>
          <w:color w:val="000000"/>
          <w:sz w:val="24"/>
          <w:szCs w:val="24"/>
        </w:rPr>
        <w:t xml:space="preserve"> не переносят </w:t>
      </w:r>
      <w:r w:rsidRPr="00F81C7E">
        <w:rPr>
          <w:rFonts w:ascii="Times New Roman" w:eastAsia="Times New Roman" w:hAnsi="Times New Roman" w:cs="Times New Roman"/>
          <w:b/>
          <w:color w:val="000000"/>
          <w:sz w:val="24"/>
          <w:szCs w:val="24"/>
        </w:rPr>
        <w:t>сырой</w:t>
      </w:r>
      <w:r w:rsidRPr="004B0700">
        <w:rPr>
          <w:rFonts w:ascii="Times New Roman" w:eastAsia="Times New Roman" w:hAnsi="Times New Roman" w:cs="Times New Roman"/>
          <w:color w:val="000000"/>
          <w:sz w:val="24"/>
          <w:szCs w:val="24"/>
        </w:rPr>
        <w:t xml:space="preserve"> почвы.</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 xml:space="preserve">Для </w:t>
      </w:r>
      <w:r w:rsidRPr="00F81C7E">
        <w:rPr>
          <w:rFonts w:ascii="Times New Roman" w:eastAsia="Times New Roman" w:hAnsi="Times New Roman" w:cs="Times New Roman"/>
          <w:b/>
          <w:color w:val="000000"/>
          <w:sz w:val="24"/>
          <w:szCs w:val="24"/>
        </w:rPr>
        <w:t>гортензий</w:t>
      </w:r>
      <w:r w:rsidRPr="004B0700">
        <w:rPr>
          <w:rFonts w:ascii="Times New Roman" w:eastAsia="Times New Roman" w:hAnsi="Times New Roman" w:cs="Times New Roman"/>
          <w:color w:val="000000"/>
          <w:sz w:val="24"/>
          <w:szCs w:val="24"/>
        </w:rPr>
        <w:t xml:space="preserve"> нужна </w:t>
      </w:r>
      <w:r w:rsidRPr="00F81C7E">
        <w:rPr>
          <w:rFonts w:ascii="Times New Roman" w:eastAsia="Times New Roman" w:hAnsi="Times New Roman" w:cs="Times New Roman"/>
          <w:b/>
          <w:color w:val="000000"/>
          <w:sz w:val="24"/>
          <w:szCs w:val="24"/>
        </w:rPr>
        <w:t>дерновая</w:t>
      </w:r>
      <w:r w:rsidRPr="004B0700">
        <w:rPr>
          <w:rFonts w:ascii="Times New Roman" w:eastAsia="Times New Roman" w:hAnsi="Times New Roman" w:cs="Times New Roman"/>
          <w:color w:val="000000"/>
          <w:sz w:val="24"/>
          <w:szCs w:val="24"/>
        </w:rPr>
        <w:t xml:space="preserve"> земля с </w:t>
      </w:r>
      <w:proofErr w:type="gramStart"/>
      <w:r w:rsidRPr="004B0700">
        <w:rPr>
          <w:rFonts w:ascii="Times New Roman" w:eastAsia="Times New Roman" w:hAnsi="Times New Roman" w:cs="Times New Roman"/>
          <w:color w:val="000000"/>
          <w:sz w:val="24"/>
          <w:szCs w:val="24"/>
        </w:rPr>
        <w:t>болотных лугов</w:t>
      </w:r>
      <w:proofErr w:type="gramEnd"/>
      <w:r w:rsidRPr="004B0700">
        <w:rPr>
          <w:rFonts w:ascii="Times New Roman" w:eastAsia="Times New Roman" w:hAnsi="Times New Roman" w:cs="Times New Roman"/>
          <w:color w:val="000000"/>
          <w:sz w:val="24"/>
          <w:szCs w:val="24"/>
        </w:rPr>
        <w:t>, железо и алюминий, которые способствуют окрашиванию цветов в синий цвет.</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 xml:space="preserve">Имеется много растений, </w:t>
      </w:r>
      <w:r w:rsidR="00F81C7E">
        <w:rPr>
          <w:rFonts w:ascii="Times New Roman" w:eastAsia="Times New Roman" w:hAnsi="Times New Roman" w:cs="Times New Roman"/>
          <w:color w:val="000000"/>
          <w:sz w:val="24"/>
          <w:szCs w:val="24"/>
        </w:rPr>
        <w:t xml:space="preserve">которым </w:t>
      </w:r>
      <w:r w:rsidRPr="004B0700">
        <w:rPr>
          <w:rFonts w:ascii="Times New Roman" w:eastAsia="Times New Roman" w:hAnsi="Times New Roman" w:cs="Times New Roman"/>
          <w:color w:val="000000"/>
          <w:sz w:val="24"/>
          <w:szCs w:val="24"/>
        </w:rPr>
        <w:t xml:space="preserve"> </w:t>
      </w:r>
      <w:r w:rsidR="00F81C7E" w:rsidRPr="004B0700">
        <w:rPr>
          <w:rFonts w:ascii="Times New Roman" w:eastAsia="Times New Roman" w:hAnsi="Times New Roman" w:cs="Times New Roman"/>
          <w:color w:val="000000"/>
          <w:sz w:val="24"/>
          <w:szCs w:val="24"/>
        </w:rPr>
        <w:t>нужна почва, богатая известью</w:t>
      </w:r>
      <w:r w:rsidR="00F81C7E">
        <w:rPr>
          <w:rFonts w:ascii="Times New Roman" w:eastAsia="Times New Roman" w:hAnsi="Times New Roman" w:cs="Times New Roman"/>
          <w:color w:val="000000"/>
          <w:sz w:val="24"/>
          <w:szCs w:val="24"/>
        </w:rPr>
        <w:t>,</w:t>
      </w:r>
      <w:r w:rsidR="00F81C7E" w:rsidRPr="004B0700">
        <w:rPr>
          <w:rFonts w:ascii="Times New Roman" w:eastAsia="Times New Roman" w:hAnsi="Times New Roman" w:cs="Times New Roman"/>
          <w:color w:val="000000"/>
          <w:sz w:val="24"/>
          <w:szCs w:val="24"/>
        </w:rPr>
        <w:t xml:space="preserve"> </w:t>
      </w:r>
      <w:r w:rsidRPr="004B0700">
        <w:rPr>
          <w:rFonts w:ascii="Times New Roman" w:eastAsia="Times New Roman" w:hAnsi="Times New Roman" w:cs="Times New Roman"/>
          <w:color w:val="000000"/>
          <w:sz w:val="24"/>
          <w:szCs w:val="24"/>
        </w:rPr>
        <w:t xml:space="preserve">например, некоторые виды </w:t>
      </w:r>
      <w:r w:rsidRPr="00F81C7E">
        <w:rPr>
          <w:rFonts w:ascii="Times New Roman" w:eastAsia="Times New Roman" w:hAnsi="Times New Roman" w:cs="Times New Roman"/>
          <w:color w:val="000000"/>
          <w:sz w:val="24"/>
          <w:szCs w:val="24"/>
          <w:u w:val="single"/>
        </w:rPr>
        <w:t>астр, кальцеолярия, к</w:t>
      </w:r>
      <w:r w:rsidR="00F81C7E">
        <w:rPr>
          <w:rFonts w:ascii="Times New Roman" w:eastAsia="Times New Roman" w:hAnsi="Times New Roman" w:cs="Times New Roman"/>
          <w:color w:val="000000"/>
          <w:sz w:val="24"/>
          <w:szCs w:val="24"/>
          <w:u w:val="single"/>
        </w:rPr>
        <w:t xml:space="preserve">олеус, гелиотроп, </w:t>
      </w:r>
      <w:proofErr w:type="spellStart"/>
      <w:r w:rsidR="00F81C7E">
        <w:rPr>
          <w:rFonts w:ascii="Times New Roman" w:eastAsia="Times New Roman" w:hAnsi="Times New Roman" w:cs="Times New Roman"/>
          <w:color w:val="000000"/>
          <w:sz w:val="24"/>
          <w:szCs w:val="24"/>
          <w:u w:val="single"/>
        </w:rPr>
        <w:t>альтернантеры</w:t>
      </w:r>
      <w:proofErr w:type="spellEnd"/>
      <w:r w:rsidRPr="004B0700">
        <w:rPr>
          <w:rFonts w:ascii="Times New Roman" w:eastAsia="Times New Roman" w:hAnsi="Times New Roman" w:cs="Times New Roman"/>
          <w:color w:val="000000"/>
          <w:sz w:val="24"/>
          <w:szCs w:val="24"/>
        </w:rPr>
        <w:t xml:space="preserve">. Наоборот, при выращивании </w:t>
      </w:r>
      <w:proofErr w:type="spellStart"/>
      <w:r w:rsidRPr="004B0700">
        <w:rPr>
          <w:rFonts w:ascii="Times New Roman" w:eastAsia="Times New Roman" w:hAnsi="Times New Roman" w:cs="Times New Roman"/>
          <w:color w:val="000000"/>
          <w:sz w:val="24"/>
          <w:szCs w:val="24"/>
        </w:rPr>
        <w:t>азалей</w:t>
      </w:r>
      <w:proofErr w:type="spellEnd"/>
      <w:r w:rsidRPr="004B0700">
        <w:rPr>
          <w:rFonts w:ascii="Times New Roman" w:eastAsia="Times New Roman" w:hAnsi="Times New Roman" w:cs="Times New Roman"/>
          <w:color w:val="000000"/>
          <w:sz w:val="24"/>
          <w:szCs w:val="24"/>
        </w:rPr>
        <w:t>, камелий, вереска известь действует крайне неблагоприятно.</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Даже в пределах одного вида растений требования к почве далеко не одинаковы: например, как правило, примулы предпочитают смесь торфяной и листовой земли, а такая разновидность, как примула аврикула, требует суглинистой почвы.</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В то время как однолетний мак не прихотлив на почву, многолетний мак требует сильной, глубоко разработанной почвы. Приходится менять состав земли и по мере развития растений: например, для молодых пальм необходима более легкая земля, а по мере их развития и пересадки легкая земля заменяется все более и более плотной. Тот же прием практикуется и с цикламенами: сначала их культура ведется в легкой земле, а по мере пересадок увеличивают количество дерновой земли; в конце культуры дерновая земля уже преобладает.</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При посевах лучшей является легкая песчаная или листовая земля, так как в семенодольном состоянии растения меньше нуждаются в питательных веществах, — здесь требуются лишь хорошие физические свойства почвенной среды, ее проницаемость для воздуха и воды. И только, когда истощаются запасы питательных веществ в семенодолях, необходимо улучшить питательные свойства почвы.</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Далеко не безразлично, какая земля дается растениям при пикировке: например, бегониям при первой пикировке дается листовая земля, при второй — листовая с парниковой, а для третьей пикировки — только парниковая земля. Во всех случаях прибавляется крупнозернистый песок.</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Черенки для укоренения сажают или в песок (араукария, флокс), в легкую песчаную почву (</w:t>
      </w:r>
      <w:proofErr w:type="spellStart"/>
      <w:r w:rsidRPr="004B0700">
        <w:rPr>
          <w:rFonts w:ascii="Times New Roman" w:eastAsia="Times New Roman" w:hAnsi="Times New Roman" w:cs="Times New Roman"/>
          <w:color w:val="000000"/>
          <w:sz w:val="24"/>
          <w:szCs w:val="24"/>
        </w:rPr>
        <w:t>альтернантеры</w:t>
      </w:r>
      <w:proofErr w:type="spellEnd"/>
      <w:r w:rsidRPr="004B0700">
        <w:rPr>
          <w:rFonts w:ascii="Times New Roman" w:eastAsia="Times New Roman" w:hAnsi="Times New Roman" w:cs="Times New Roman"/>
          <w:color w:val="000000"/>
          <w:sz w:val="24"/>
          <w:szCs w:val="24"/>
        </w:rPr>
        <w:t>) или в смесь листовой и дерновой земли (георгины).</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 xml:space="preserve">Большое значение для развития цветения растений имеет и объем почвенной среды, особенно для выращивания растений в горшках, ящиках и т. п. Опыты с бархатцами (проф. </w:t>
      </w:r>
      <w:proofErr w:type="spellStart"/>
      <w:r w:rsidRPr="004B0700">
        <w:rPr>
          <w:rFonts w:ascii="Times New Roman" w:eastAsia="Times New Roman" w:hAnsi="Times New Roman" w:cs="Times New Roman"/>
          <w:color w:val="000000"/>
          <w:sz w:val="24"/>
          <w:szCs w:val="24"/>
        </w:rPr>
        <w:t>Эдельштейн</w:t>
      </w:r>
      <w:proofErr w:type="spellEnd"/>
      <w:r w:rsidRPr="004B0700">
        <w:rPr>
          <w:rFonts w:ascii="Times New Roman" w:eastAsia="Times New Roman" w:hAnsi="Times New Roman" w:cs="Times New Roman"/>
          <w:color w:val="000000"/>
          <w:sz w:val="24"/>
          <w:szCs w:val="24"/>
        </w:rPr>
        <w:t xml:space="preserve">) показали, что в горшках меньшего размера общее развитие растений </w:t>
      </w:r>
      <w:proofErr w:type="gramStart"/>
      <w:r w:rsidRPr="004B0700">
        <w:rPr>
          <w:rFonts w:ascii="Times New Roman" w:eastAsia="Times New Roman" w:hAnsi="Times New Roman" w:cs="Times New Roman"/>
          <w:color w:val="000000"/>
          <w:sz w:val="24"/>
          <w:szCs w:val="24"/>
        </w:rPr>
        <w:t>бывает</w:t>
      </w:r>
      <w:proofErr w:type="gramEnd"/>
      <w:r w:rsidRPr="004B0700">
        <w:rPr>
          <w:rFonts w:ascii="Times New Roman" w:eastAsia="Times New Roman" w:hAnsi="Times New Roman" w:cs="Times New Roman"/>
          <w:color w:val="000000"/>
          <w:sz w:val="24"/>
          <w:szCs w:val="24"/>
        </w:rPr>
        <w:t xml:space="preserve"> подавлено и наряду с этим ускорено их цветение.</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75"/>
        <w:gridCol w:w="1979"/>
        <w:gridCol w:w="4213"/>
        <w:gridCol w:w="1659"/>
      </w:tblGrid>
      <w:tr w:rsidR="004B0700" w:rsidRPr="004B0700" w:rsidTr="004B0700">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B0700" w:rsidRPr="004B0700" w:rsidRDefault="004B0700" w:rsidP="004B0700">
            <w:pPr>
              <w:spacing w:after="0" w:line="240" w:lineRule="auto"/>
              <w:ind w:firstLine="567"/>
              <w:rPr>
                <w:rFonts w:ascii="Times New Roman" w:eastAsia="Times New Roman" w:hAnsi="Times New Roman" w:cs="Times New Roman"/>
                <w:sz w:val="24"/>
                <w:szCs w:val="24"/>
              </w:rPr>
            </w:pPr>
            <w:r w:rsidRPr="004B0700">
              <w:rPr>
                <w:rFonts w:ascii="Times New Roman" w:eastAsia="Times New Roman" w:hAnsi="Times New Roman" w:cs="Times New Roman"/>
                <w:b/>
                <w:bCs/>
                <w:sz w:val="24"/>
                <w:szCs w:val="24"/>
              </w:rPr>
              <w:t xml:space="preserve">Размер горшков (в </w:t>
            </w:r>
            <w:proofErr w:type="gramStart"/>
            <w:r w:rsidRPr="004B0700">
              <w:rPr>
                <w:rFonts w:ascii="Times New Roman" w:eastAsia="Times New Roman" w:hAnsi="Times New Roman" w:cs="Times New Roman"/>
                <w:b/>
                <w:bCs/>
                <w:sz w:val="24"/>
                <w:szCs w:val="24"/>
              </w:rPr>
              <w:t>см</w:t>
            </w:r>
            <w:proofErr w:type="gramEnd"/>
            <w:r w:rsidRPr="004B0700">
              <w:rPr>
                <w:rFonts w:ascii="Times New Roman" w:eastAsia="Times New Roman" w:hAnsi="Times New Roman" w:cs="Times New Roman"/>
                <w:b/>
                <w:bCs/>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4B0700" w:rsidRPr="004B0700" w:rsidRDefault="004B0700" w:rsidP="004B0700">
            <w:pPr>
              <w:spacing w:after="0" w:line="240" w:lineRule="auto"/>
              <w:ind w:firstLine="567"/>
              <w:rPr>
                <w:rFonts w:ascii="Times New Roman" w:eastAsia="Times New Roman" w:hAnsi="Times New Roman" w:cs="Times New Roman"/>
                <w:sz w:val="24"/>
                <w:szCs w:val="24"/>
              </w:rPr>
            </w:pPr>
            <w:proofErr w:type="spellStart"/>
            <w:r w:rsidRPr="004B0700">
              <w:rPr>
                <w:rFonts w:ascii="Times New Roman" w:eastAsia="Times New Roman" w:hAnsi="Times New Roman" w:cs="Times New Roman"/>
                <w:b/>
                <w:bCs/>
                <w:sz w:val="24"/>
                <w:szCs w:val="24"/>
              </w:rPr>
              <w:t>Be</w:t>
            </w:r>
            <w:proofErr w:type="gramStart"/>
            <w:r w:rsidRPr="004B0700">
              <w:rPr>
                <w:rFonts w:ascii="Times New Roman" w:eastAsia="Times New Roman" w:hAnsi="Times New Roman" w:cs="Times New Roman"/>
                <w:b/>
                <w:bCs/>
                <w:sz w:val="24"/>
                <w:szCs w:val="24"/>
              </w:rPr>
              <w:t>с</w:t>
            </w:r>
            <w:proofErr w:type="spellEnd"/>
            <w:proofErr w:type="gramEnd"/>
            <w:r w:rsidRPr="004B0700">
              <w:rPr>
                <w:rFonts w:ascii="Times New Roman" w:eastAsia="Times New Roman" w:hAnsi="Times New Roman" w:cs="Times New Roman"/>
                <w:b/>
                <w:bCs/>
                <w:sz w:val="24"/>
                <w:szCs w:val="24"/>
              </w:rPr>
              <w:t xml:space="preserve"> растений (в г)</w:t>
            </w:r>
          </w:p>
        </w:tc>
        <w:tc>
          <w:tcPr>
            <w:tcW w:w="0" w:type="auto"/>
            <w:tcBorders>
              <w:top w:val="outset" w:sz="6" w:space="0" w:color="auto"/>
              <w:left w:val="outset" w:sz="6" w:space="0" w:color="auto"/>
              <w:bottom w:val="outset" w:sz="6" w:space="0" w:color="auto"/>
              <w:right w:val="outset" w:sz="6" w:space="0" w:color="auto"/>
            </w:tcBorders>
            <w:vAlign w:val="center"/>
            <w:hideMark/>
          </w:tcPr>
          <w:p w:rsidR="004B0700" w:rsidRPr="004B0700" w:rsidRDefault="004B0700" w:rsidP="004B0700">
            <w:pPr>
              <w:spacing w:after="0" w:line="240" w:lineRule="auto"/>
              <w:ind w:firstLine="567"/>
              <w:rPr>
                <w:rFonts w:ascii="Times New Roman" w:eastAsia="Times New Roman" w:hAnsi="Times New Roman" w:cs="Times New Roman"/>
                <w:sz w:val="24"/>
                <w:szCs w:val="24"/>
              </w:rPr>
            </w:pPr>
            <w:r w:rsidRPr="004B0700">
              <w:rPr>
                <w:rFonts w:ascii="Times New Roman" w:eastAsia="Times New Roman" w:hAnsi="Times New Roman" w:cs="Times New Roman"/>
                <w:b/>
                <w:bCs/>
                <w:sz w:val="24"/>
                <w:szCs w:val="24"/>
              </w:rPr>
              <w:t>Число распустившихся цветков (штук)</w:t>
            </w:r>
          </w:p>
        </w:tc>
        <w:tc>
          <w:tcPr>
            <w:tcW w:w="0" w:type="auto"/>
            <w:tcBorders>
              <w:top w:val="outset" w:sz="6" w:space="0" w:color="auto"/>
              <w:left w:val="outset" w:sz="6" w:space="0" w:color="auto"/>
              <w:bottom w:val="outset" w:sz="6" w:space="0" w:color="auto"/>
              <w:right w:val="outset" w:sz="6" w:space="0" w:color="auto"/>
            </w:tcBorders>
            <w:vAlign w:val="center"/>
            <w:hideMark/>
          </w:tcPr>
          <w:p w:rsidR="004B0700" w:rsidRPr="004B0700" w:rsidRDefault="004B0700" w:rsidP="004B0700">
            <w:pPr>
              <w:spacing w:after="0" w:line="240" w:lineRule="auto"/>
              <w:ind w:firstLine="567"/>
              <w:rPr>
                <w:rFonts w:ascii="Times New Roman" w:eastAsia="Times New Roman" w:hAnsi="Times New Roman" w:cs="Times New Roman"/>
                <w:sz w:val="24"/>
                <w:szCs w:val="24"/>
              </w:rPr>
            </w:pPr>
            <w:r w:rsidRPr="004B0700">
              <w:rPr>
                <w:rFonts w:ascii="Times New Roman" w:eastAsia="Times New Roman" w:hAnsi="Times New Roman" w:cs="Times New Roman"/>
                <w:b/>
                <w:bCs/>
                <w:sz w:val="24"/>
                <w:szCs w:val="24"/>
              </w:rPr>
              <w:t>Число бутонов</w:t>
            </w:r>
          </w:p>
        </w:tc>
      </w:tr>
      <w:tr w:rsidR="004B0700" w:rsidRPr="004B0700" w:rsidTr="004B0700">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B0700" w:rsidRPr="004B0700" w:rsidRDefault="004B0700" w:rsidP="004B0700">
            <w:pPr>
              <w:spacing w:after="0" w:line="240" w:lineRule="auto"/>
              <w:ind w:firstLine="567"/>
              <w:jc w:val="center"/>
              <w:rPr>
                <w:rFonts w:ascii="Times New Roman" w:eastAsia="Times New Roman" w:hAnsi="Times New Roman" w:cs="Times New Roman"/>
                <w:sz w:val="24"/>
                <w:szCs w:val="24"/>
              </w:rPr>
            </w:pPr>
            <w:r w:rsidRPr="004B0700">
              <w:rPr>
                <w:rFonts w:ascii="Times New Roman" w:eastAsia="Times New Roman" w:hAnsi="Times New Roman" w:cs="Times New Roman"/>
                <w:sz w:val="24"/>
                <w:szCs w:val="24"/>
              </w:rPr>
              <w:t>9</w:t>
            </w:r>
            <w:r w:rsidRPr="004B0700">
              <w:rPr>
                <w:rFonts w:ascii="Times New Roman" w:eastAsia="Times New Roman" w:hAnsi="Times New Roman" w:cs="Times New Roman"/>
                <w:sz w:val="24"/>
                <w:szCs w:val="24"/>
              </w:rPr>
              <w:br/>
            </w:r>
            <w:r w:rsidR="00F81C7E">
              <w:rPr>
                <w:rFonts w:ascii="Times New Roman" w:eastAsia="Times New Roman" w:hAnsi="Times New Roman" w:cs="Times New Roman"/>
                <w:sz w:val="24"/>
                <w:szCs w:val="24"/>
              </w:rPr>
              <w:t xml:space="preserve">        </w:t>
            </w:r>
            <w:r w:rsidRPr="004B0700">
              <w:rPr>
                <w:rFonts w:ascii="Times New Roman" w:eastAsia="Times New Roman" w:hAnsi="Times New Roman" w:cs="Times New Roman"/>
                <w:sz w:val="24"/>
                <w:szCs w:val="24"/>
              </w:rPr>
              <w:t>14</w:t>
            </w:r>
            <w:r w:rsidRPr="004B0700">
              <w:rPr>
                <w:rFonts w:ascii="Times New Roman" w:eastAsia="Times New Roman" w:hAnsi="Times New Roman" w:cs="Times New Roman"/>
                <w:sz w:val="24"/>
                <w:szCs w:val="24"/>
              </w:rPr>
              <w:br/>
            </w:r>
            <w:r w:rsidR="00F81C7E">
              <w:rPr>
                <w:rFonts w:ascii="Times New Roman" w:eastAsia="Times New Roman" w:hAnsi="Times New Roman" w:cs="Times New Roman"/>
                <w:sz w:val="24"/>
                <w:szCs w:val="24"/>
              </w:rPr>
              <w:t xml:space="preserve">       </w:t>
            </w:r>
            <w:r w:rsidRPr="004B0700">
              <w:rPr>
                <w:rFonts w:ascii="Times New Roman" w:eastAsia="Times New Roman" w:hAnsi="Times New Roman" w:cs="Times New Roman"/>
                <w:sz w:val="24"/>
                <w:szCs w:val="24"/>
              </w:rPr>
              <w:t>19</w:t>
            </w:r>
            <w:r w:rsidRPr="004B0700">
              <w:rPr>
                <w:rFonts w:ascii="Times New Roman" w:eastAsia="Times New Roman" w:hAnsi="Times New Roman" w:cs="Times New Roman"/>
                <w:sz w:val="24"/>
                <w:szCs w:val="24"/>
              </w:rPr>
              <w:br/>
              <w:t>Открытый грунт</w:t>
            </w:r>
          </w:p>
        </w:tc>
        <w:tc>
          <w:tcPr>
            <w:tcW w:w="0" w:type="auto"/>
            <w:tcBorders>
              <w:top w:val="outset" w:sz="6" w:space="0" w:color="auto"/>
              <w:left w:val="outset" w:sz="6" w:space="0" w:color="auto"/>
              <w:bottom w:val="outset" w:sz="6" w:space="0" w:color="auto"/>
              <w:right w:val="outset" w:sz="6" w:space="0" w:color="auto"/>
            </w:tcBorders>
            <w:vAlign w:val="center"/>
            <w:hideMark/>
          </w:tcPr>
          <w:p w:rsidR="004B0700" w:rsidRPr="004B0700" w:rsidRDefault="004B0700" w:rsidP="00F81C7E">
            <w:pPr>
              <w:spacing w:after="0" w:line="240" w:lineRule="auto"/>
              <w:ind w:firstLine="567"/>
              <w:rPr>
                <w:rFonts w:ascii="Times New Roman" w:eastAsia="Times New Roman" w:hAnsi="Times New Roman" w:cs="Times New Roman"/>
                <w:sz w:val="24"/>
                <w:szCs w:val="24"/>
              </w:rPr>
            </w:pPr>
            <w:r w:rsidRPr="004B0700">
              <w:rPr>
                <w:rFonts w:ascii="Times New Roman" w:eastAsia="Times New Roman" w:hAnsi="Times New Roman" w:cs="Times New Roman"/>
                <w:sz w:val="24"/>
                <w:szCs w:val="24"/>
              </w:rPr>
              <w:t>280</w:t>
            </w:r>
            <w:r w:rsidRPr="004B0700">
              <w:rPr>
                <w:rFonts w:ascii="Times New Roman" w:eastAsia="Times New Roman" w:hAnsi="Times New Roman" w:cs="Times New Roman"/>
                <w:sz w:val="24"/>
                <w:szCs w:val="24"/>
              </w:rPr>
              <w:br/>
            </w:r>
            <w:r w:rsidR="00F81C7E">
              <w:rPr>
                <w:rFonts w:ascii="Times New Roman" w:eastAsia="Times New Roman" w:hAnsi="Times New Roman" w:cs="Times New Roman"/>
                <w:sz w:val="24"/>
                <w:szCs w:val="24"/>
              </w:rPr>
              <w:t xml:space="preserve">         </w:t>
            </w:r>
            <w:r w:rsidRPr="004B0700">
              <w:rPr>
                <w:rFonts w:ascii="Times New Roman" w:eastAsia="Times New Roman" w:hAnsi="Times New Roman" w:cs="Times New Roman"/>
                <w:sz w:val="24"/>
                <w:szCs w:val="24"/>
              </w:rPr>
              <w:t>316</w:t>
            </w:r>
            <w:r w:rsidRPr="004B0700">
              <w:rPr>
                <w:rFonts w:ascii="Times New Roman" w:eastAsia="Times New Roman" w:hAnsi="Times New Roman" w:cs="Times New Roman"/>
                <w:sz w:val="24"/>
                <w:szCs w:val="24"/>
              </w:rPr>
              <w:br/>
            </w:r>
            <w:r w:rsidR="00F81C7E">
              <w:rPr>
                <w:rFonts w:ascii="Times New Roman" w:eastAsia="Times New Roman" w:hAnsi="Times New Roman" w:cs="Times New Roman"/>
                <w:sz w:val="24"/>
                <w:szCs w:val="24"/>
              </w:rPr>
              <w:t xml:space="preserve">         </w:t>
            </w:r>
            <w:r w:rsidRPr="004B0700">
              <w:rPr>
                <w:rFonts w:ascii="Times New Roman" w:eastAsia="Times New Roman" w:hAnsi="Times New Roman" w:cs="Times New Roman"/>
                <w:sz w:val="24"/>
                <w:szCs w:val="24"/>
              </w:rPr>
              <w:t>360</w:t>
            </w:r>
            <w:r w:rsidRPr="004B0700">
              <w:rPr>
                <w:rFonts w:ascii="Times New Roman" w:eastAsia="Times New Roman" w:hAnsi="Times New Roman" w:cs="Times New Roman"/>
                <w:sz w:val="24"/>
                <w:szCs w:val="24"/>
              </w:rPr>
              <w:br/>
            </w:r>
            <w:r w:rsidR="00F81C7E">
              <w:rPr>
                <w:rFonts w:ascii="Times New Roman" w:eastAsia="Times New Roman" w:hAnsi="Times New Roman" w:cs="Times New Roman"/>
                <w:sz w:val="24"/>
                <w:szCs w:val="24"/>
              </w:rPr>
              <w:t xml:space="preserve">        </w:t>
            </w:r>
            <w:r w:rsidRPr="004B0700">
              <w:rPr>
                <w:rFonts w:ascii="Times New Roman" w:eastAsia="Times New Roman" w:hAnsi="Times New Roman" w:cs="Times New Roman"/>
                <w:sz w:val="24"/>
                <w:szCs w:val="24"/>
              </w:rPr>
              <w:t>1960</w:t>
            </w:r>
          </w:p>
        </w:tc>
        <w:tc>
          <w:tcPr>
            <w:tcW w:w="0" w:type="auto"/>
            <w:tcBorders>
              <w:top w:val="outset" w:sz="6" w:space="0" w:color="auto"/>
              <w:left w:val="outset" w:sz="6" w:space="0" w:color="auto"/>
              <w:bottom w:val="outset" w:sz="6" w:space="0" w:color="auto"/>
              <w:right w:val="outset" w:sz="6" w:space="0" w:color="auto"/>
            </w:tcBorders>
            <w:vAlign w:val="center"/>
            <w:hideMark/>
          </w:tcPr>
          <w:p w:rsidR="004B0700" w:rsidRPr="004B0700" w:rsidRDefault="004B0700" w:rsidP="004B0700">
            <w:pPr>
              <w:spacing w:after="0" w:line="240" w:lineRule="auto"/>
              <w:ind w:firstLine="567"/>
              <w:jc w:val="center"/>
              <w:rPr>
                <w:rFonts w:ascii="Times New Roman" w:eastAsia="Times New Roman" w:hAnsi="Times New Roman" w:cs="Times New Roman"/>
                <w:sz w:val="24"/>
                <w:szCs w:val="24"/>
              </w:rPr>
            </w:pPr>
            <w:r w:rsidRPr="004B0700">
              <w:rPr>
                <w:rFonts w:ascii="Times New Roman" w:eastAsia="Times New Roman" w:hAnsi="Times New Roman" w:cs="Times New Roman"/>
                <w:sz w:val="24"/>
                <w:szCs w:val="24"/>
              </w:rPr>
              <w:t>38</w:t>
            </w:r>
            <w:r w:rsidRPr="004B0700">
              <w:rPr>
                <w:rFonts w:ascii="Times New Roman" w:eastAsia="Times New Roman" w:hAnsi="Times New Roman" w:cs="Times New Roman"/>
                <w:sz w:val="24"/>
                <w:szCs w:val="24"/>
              </w:rPr>
              <w:br/>
            </w:r>
            <w:r w:rsidR="00F81C7E">
              <w:rPr>
                <w:rFonts w:ascii="Times New Roman" w:eastAsia="Times New Roman" w:hAnsi="Times New Roman" w:cs="Times New Roman"/>
                <w:sz w:val="24"/>
                <w:szCs w:val="24"/>
              </w:rPr>
              <w:t xml:space="preserve">         </w:t>
            </w:r>
            <w:r w:rsidRPr="004B0700">
              <w:rPr>
                <w:rFonts w:ascii="Times New Roman" w:eastAsia="Times New Roman" w:hAnsi="Times New Roman" w:cs="Times New Roman"/>
                <w:sz w:val="24"/>
                <w:szCs w:val="24"/>
              </w:rPr>
              <w:t>31</w:t>
            </w:r>
            <w:r w:rsidRPr="004B0700">
              <w:rPr>
                <w:rFonts w:ascii="Times New Roman" w:eastAsia="Times New Roman" w:hAnsi="Times New Roman" w:cs="Times New Roman"/>
                <w:sz w:val="24"/>
                <w:szCs w:val="24"/>
              </w:rPr>
              <w:br/>
            </w:r>
            <w:r w:rsidR="00F81C7E">
              <w:rPr>
                <w:rFonts w:ascii="Times New Roman" w:eastAsia="Times New Roman" w:hAnsi="Times New Roman" w:cs="Times New Roman"/>
                <w:sz w:val="24"/>
                <w:szCs w:val="24"/>
              </w:rPr>
              <w:t xml:space="preserve">         </w:t>
            </w:r>
            <w:r w:rsidRPr="004B0700">
              <w:rPr>
                <w:rFonts w:ascii="Times New Roman" w:eastAsia="Times New Roman" w:hAnsi="Times New Roman" w:cs="Times New Roman"/>
                <w:sz w:val="24"/>
                <w:szCs w:val="24"/>
              </w:rPr>
              <w:t>21</w:t>
            </w:r>
            <w:r w:rsidRPr="004B0700">
              <w:rPr>
                <w:rFonts w:ascii="Times New Roman" w:eastAsia="Times New Roman" w:hAnsi="Times New Roman" w:cs="Times New Roman"/>
                <w:sz w:val="24"/>
                <w:szCs w:val="24"/>
              </w:rPr>
              <w:br/>
            </w:r>
            <w:r w:rsidR="00F81C7E">
              <w:rPr>
                <w:rFonts w:ascii="Times New Roman" w:eastAsia="Times New Roman" w:hAnsi="Times New Roman" w:cs="Times New Roman"/>
                <w:sz w:val="24"/>
                <w:szCs w:val="24"/>
              </w:rPr>
              <w:t xml:space="preserve">           </w:t>
            </w:r>
            <w:r w:rsidRPr="004B0700">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4B0700" w:rsidRPr="004B0700" w:rsidRDefault="004B0700" w:rsidP="004B0700">
            <w:pPr>
              <w:spacing w:after="0" w:line="240" w:lineRule="auto"/>
              <w:ind w:firstLine="567"/>
              <w:jc w:val="center"/>
              <w:rPr>
                <w:rFonts w:ascii="Times New Roman" w:eastAsia="Times New Roman" w:hAnsi="Times New Roman" w:cs="Times New Roman"/>
                <w:sz w:val="24"/>
                <w:szCs w:val="24"/>
              </w:rPr>
            </w:pPr>
            <w:r w:rsidRPr="004B0700">
              <w:rPr>
                <w:rFonts w:ascii="Times New Roman" w:eastAsia="Times New Roman" w:hAnsi="Times New Roman" w:cs="Times New Roman"/>
                <w:sz w:val="24"/>
                <w:szCs w:val="24"/>
              </w:rPr>
              <w:t>100</w:t>
            </w:r>
            <w:r w:rsidRPr="004B0700">
              <w:rPr>
                <w:rFonts w:ascii="Times New Roman" w:eastAsia="Times New Roman" w:hAnsi="Times New Roman" w:cs="Times New Roman"/>
                <w:sz w:val="24"/>
                <w:szCs w:val="24"/>
              </w:rPr>
              <w:br/>
            </w:r>
            <w:r w:rsidR="00F81C7E">
              <w:rPr>
                <w:rFonts w:ascii="Times New Roman" w:eastAsia="Times New Roman" w:hAnsi="Times New Roman" w:cs="Times New Roman"/>
                <w:sz w:val="24"/>
                <w:szCs w:val="24"/>
              </w:rPr>
              <w:t xml:space="preserve">          </w:t>
            </w:r>
            <w:r w:rsidRPr="004B0700">
              <w:rPr>
                <w:rFonts w:ascii="Times New Roman" w:eastAsia="Times New Roman" w:hAnsi="Times New Roman" w:cs="Times New Roman"/>
                <w:sz w:val="24"/>
                <w:szCs w:val="24"/>
              </w:rPr>
              <w:t>110</w:t>
            </w:r>
            <w:r w:rsidRPr="004B0700">
              <w:rPr>
                <w:rFonts w:ascii="Times New Roman" w:eastAsia="Times New Roman" w:hAnsi="Times New Roman" w:cs="Times New Roman"/>
                <w:sz w:val="24"/>
                <w:szCs w:val="24"/>
              </w:rPr>
              <w:br/>
            </w:r>
            <w:r w:rsidR="00F81C7E">
              <w:rPr>
                <w:rFonts w:ascii="Times New Roman" w:eastAsia="Times New Roman" w:hAnsi="Times New Roman" w:cs="Times New Roman"/>
                <w:sz w:val="24"/>
                <w:szCs w:val="24"/>
              </w:rPr>
              <w:t xml:space="preserve">          </w:t>
            </w:r>
            <w:r w:rsidRPr="004B0700">
              <w:rPr>
                <w:rFonts w:ascii="Times New Roman" w:eastAsia="Times New Roman" w:hAnsi="Times New Roman" w:cs="Times New Roman"/>
                <w:sz w:val="24"/>
                <w:szCs w:val="24"/>
              </w:rPr>
              <w:t>104</w:t>
            </w:r>
            <w:r w:rsidRPr="004B0700">
              <w:rPr>
                <w:rFonts w:ascii="Times New Roman" w:eastAsia="Times New Roman" w:hAnsi="Times New Roman" w:cs="Times New Roman"/>
                <w:sz w:val="24"/>
                <w:szCs w:val="24"/>
              </w:rPr>
              <w:br/>
            </w:r>
            <w:r w:rsidR="00F81C7E">
              <w:rPr>
                <w:rFonts w:ascii="Times New Roman" w:eastAsia="Times New Roman" w:hAnsi="Times New Roman" w:cs="Times New Roman"/>
                <w:sz w:val="24"/>
                <w:szCs w:val="24"/>
              </w:rPr>
              <w:t xml:space="preserve">          </w:t>
            </w:r>
            <w:r w:rsidRPr="004B0700">
              <w:rPr>
                <w:rFonts w:ascii="Times New Roman" w:eastAsia="Times New Roman" w:hAnsi="Times New Roman" w:cs="Times New Roman"/>
                <w:sz w:val="24"/>
                <w:szCs w:val="24"/>
              </w:rPr>
              <w:t>191</w:t>
            </w:r>
          </w:p>
        </w:tc>
      </w:tr>
    </w:tbl>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Объем почвенной среды находится также в прямой связи с влажностью земляного кома. Молодые растения со слабо развитой корневой системой при большом объеме горшка не успевают усваивать влагу земляного кома. В результате земля закисает, и растения чахнут и гибнут.</w:t>
      </w:r>
    </w:p>
    <w:p w:rsidR="004B0700" w:rsidRPr="004B0700" w:rsidRDefault="00E900CC" w:rsidP="004B0700">
      <w:pPr>
        <w:spacing w:after="0" w:line="240" w:lineRule="auto"/>
        <w:ind w:right="15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целом в </w:t>
      </w:r>
      <w:r w:rsidR="004B0700" w:rsidRPr="004B0700">
        <w:rPr>
          <w:rFonts w:ascii="Times New Roman" w:eastAsia="Times New Roman" w:hAnsi="Times New Roman" w:cs="Times New Roman"/>
          <w:color w:val="000000"/>
          <w:sz w:val="24"/>
          <w:szCs w:val="24"/>
        </w:rPr>
        <w:t xml:space="preserve"> цветоводстве для успешного выращивания не только отдельных видов, но и сортов цветочных растений необходимы почвы самого разнообразного химического состава и физических свойств. Разнообразие почвенных рецептур еще более увеличивается, если принять во внимание, что для огромного большинства цветочных растений приходится составлять смеси из разнообразных земель.</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Таким образом, мы приходим к выводу, что для культуры цветочных растений необходимы:</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во-первых, исключительно высокие по своим физическим свойствам (водным, тепловым и др.) химическому и механическому составу почвы, с легкой подпочвой,</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во-вторых, самые разнообразные искусственные смеси земель, которые подлежат замене в связи с изменяющимися требованиями к пищевому режиму корневой системы того или иного растения в различные периоды его роста и развития.</w:t>
      </w:r>
    </w:p>
    <w:p w:rsidR="004B0700" w:rsidRPr="004B0700" w:rsidRDefault="004B0700" w:rsidP="004B0700">
      <w:pPr>
        <w:spacing w:after="0" w:line="240" w:lineRule="auto"/>
        <w:ind w:right="150" w:firstLine="567"/>
        <w:jc w:val="both"/>
        <w:rPr>
          <w:rFonts w:ascii="Times New Roman" w:eastAsia="Times New Roman" w:hAnsi="Times New Roman" w:cs="Times New Roman"/>
          <w:color w:val="000000"/>
          <w:sz w:val="24"/>
          <w:szCs w:val="24"/>
        </w:rPr>
      </w:pPr>
      <w:r w:rsidRPr="004B0700">
        <w:rPr>
          <w:rFonts w:ascii="Times New Roman" w:eastAsia="Times New Roman" w:hAnsi="Times New Roman" w:cs="Times New Roman"/>
          <w:color w:val="000000"/>
          <w:sz w:val="24"/>
          <w:szCs w:val="24"/>
        </w:rPr>
        <w:t>Обработка почв под цветочные культуры не имеет каких-либо особенностей и в основном производится так же, как под овощные и плодово-ягодные культуры.</w:t>
      </w:r>
    </w:p>
    <w:p w:rsidR="004B0700" w:rsidRDefault="004B0700" w:rsidP="00202955">
      <w:pPr>
        <w:spacing w:after="0" w:line="240" w:lineRule="auto"/>
        <w:ind w:right="150"/>
        <w:jc w:val="both"/>
        <w:rPr>
          <w:rFonts w:ascii="Times New Roman" w:eastAsia="Times New Roman" w:hAnsi="Times New Roman" w:cs="Times New Roman"/>
          <w:color w:val="000000"/>
          <w:sz w:val="24"/>
          <w:szCs w:val="24"/>
        </w:rPr>
      </w:pPr>
    </w:p>
    <w:p w:rsidR="00202955" w:rsidRPr="00202955" w:rsidRDefault="00202955" w:rsidP="00202955">
      <w:pPr>
        <w:spacing w:after="0" w:line="240" w:lineRule="auto"/>
        <w:ind w:right="150" w:firstLine="567"/>
        <w:outlineLvl w:val="2"/>
        <w:rPr>
          <w:rFonts w:ascii="Times New Roman" w:eastAsia="Times New Roman" w:hAnsi="Times New Roman" w:cs="Times New Roman"/>
          <w:b/>
          <w:bCs/>
          <w:sz w:val="24"/>
          <w:szCs w:val="24"/>
        </w:rPr>
      </w:pPr>
      <w:r w:rsidRPr="00202955">
        <w:rPr>
          <w:rFonts w:ascii="Times New Roman" w:eastAsia="Times New Roman" w:hAnsi="Times New Roman" w:cs="Times New Roman"/>
          <w:b/>
          <w:bCs/>
          <w:sz w:val="24"/>
          <w:szCs w:val="24"/>
        </w:rPr>
        <w:t>Земли для смесей</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 xml:space="preserve">В цветоводстве необходимо иметь запасы земель, из которых составляются в различных комбинациях смеси для выращивания тех или иных растений. Из всего разнообразия </w:t>
      </w:r>
      <w:proofErr w:type="gramStart"/>
      <w:r w:rsidRPr="00202955">
        <w:rPr>
          <w:rFonts w:ascii="Times New Roman" w:eastAsia="Times New Roman" w:hAnsi="Times New Roman" w:cs="Times New Roman"/>
          <w:color w:val="000000"/>
          <w:sz w:val="24"/>
          <w:szCs w:val="24"/>
        </w:rPr>
        <w:t>земель</w:t>
      </w:r>
      <w:proofErr w:type="gramEnd"/>
      <w:r w:rsidRPr="00202955">
        <w:rPr>
          <w:rFonts w:ascii="Times New Roman" w:eastAsia="Times New Roman" w:hAnsi="Times New Roman" w:cs="Times New Roman"/>
          <w:color w:val="000000"/>
          <w:sz w:val="24"/>
          <w:szCs w:val="24"/>
        </w:rPr>
        <w:t xml:space="preserve"> прежде всего должны быть сделаны запасы </w:t>
      </w:r>
      <w:r w:rsidRPr="00202955">
        <w:rPr>
          <w:rFonts w:ascii="Times New Roman" w:eastAsia="Times New Roman" w:hAnsi="Times New Roman" w:cs="Times New Roman"/>
          <w:b/>
          <w:color w:val="000000"/>
          <w:sz w:val="24"/>
          <w:szCs w:val="24"/>
        </w:rPr>
        <w:t>дерновой, листовой, навозной и торфяной</w:t>
      </w:r>
      <w:r w:rsidRPr="00202955">
        <w:rPr>
          <w:rFonts w:ascii="Times New Roman" w:eastAsia="Times New Roman" w:hAnsi="Times New Roman" w:cs="Times New Roman"/>
          <w:color w:val="000000"/>
          <w:sz w:val="24"/>
          <w:szCs w:val="24"/>
        </w:rPr>
        <w:t xml:space="preserve"> </w:t>
      </w:r>
      <w:r w:rsidRPr="00202955">
        <w:rPr>
          <w:rFonts w:ascii="Times New Roman" w:eastAsia="Times New Roman" w:hAnsi="Times New Roman" w:cs="Times New Roman"/>
          <w:b/>
          <w:color w:val="000000"/>
          <w:sz w:val="24"/>
          <w:szCs w:val="24"/>
        </w:rPr>
        <w:t>земли</w:t>
      </w:r>
      <w:r w:rsidRPr="00202955">
        <w:rPr>
          <w:rFonts w:ascii="Times New Roman" w:eastAsia="Times New Roman" w:hAnsi="Times New Roman" w:cs="Times New Roman"/>
          <w:color w:val="000000"/>
          <w:sz w:val="24"/>
          <w:szCs w:val="24"/>
        </w:rPr>
        <w:t xml:space="preserve">, так как, имея только эти четыре сорта земли и </w:t>
      </w:r>
      <w:r w:rsidRPr="00202955">
        <w:rPr>
          <w:rFonts w:ascii="Times New Roman" w:eastAsia="Times New Roman" w:hAnsi="Times New Roman" w:cs="Times New Roman"/>
          <w:b/>
          <w:color w:val="000000"/>
          <w:sz w:val="24"/>
          <w:szCs w:val="24"/>
        </w:rPr>
        <w:t>песок</w:t>
      </w:r>
      <w:r w:rsidRPr="00202955">
        <w:rPr>
          <w:rFonts w:ascii="Times New Roman" w:eastAsia="Times New Roman" w:hAnsi="Times New Roman" w:cs="Times New Roman"/>
          <w:color w:val="000000"/>
          <w:sz w:val="24"/>
          <w:szCs w:val="24"/>
        </w:rPr>
        <w:t>, можно вести самые разнообразные культуры.</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 xml:space="preserve">Земли, употребляемые </w:t>
      </w:r>
      <w:r w:rsidRPr="00202955">
        <w:rPr>
          <w:rFonts w:ascii="Times New Roman" w:eastAsia="Times New Roman" w:hAnsi="Times New Roman" w:cs="Times New Roman"/>
          <w:color w:val="000000"/>
          <w:sz w:val="24"/>
          <w:szCs w:val="24"/>
          <w:u w:val="single"/>
        </w:rPr>
        <w:t>для парниковой и горшечной</w:t>
      </w:r>
      <w:r w:rsidRPr="00202955">
        <w:rPr>
          <w:rFonts w:ascii="Times New Roman" w:eastAsia="Times New Roman" w:hAnsi="Times New Roman" w:cs="Times New Roman"/>
          <w:color w:val="000000"/>
          <w:sz w:val="24"/>
          <w:szCs w:val="24"/>
        </w:rPr>
        <w:t xml:space="preserve"> культуры растений: </w:t>
      </w:r>
      <w:r w:rsidRPr="00202955">
        <w:rPr>
          <w:rFonts w:ascii="Times New Roman" w:eastAsia="Times New Roman" w:hAnsi="Times New Roman" w:cs="Times New Roman"/>
          <w:color w:val="000000"/>
          <w:sz w:val="24"/>
          <w:szCs w:val="24"/>
          <w:u w:val="single"/>
        </w:rPr>
        <w:t xml:space="preserve">дерновая, листовая, торфяная </w:t>
      </w:r>
      <w:r w:rsidRPr="00202955">
        <w:rPr>
          <w:rFonts w:ascii="Times New Roman" w:eastAsia="Times New Roman" w:hAnsi="Times New Roman" w:cs="Times New Roman"/>
          <w:color w:val="000000"/>
          <w:sz w:val="24"/>
          <w:szCs w:val="24"/>
        </w:rPr>
        <w:t xml:space="preserve">и др., содержат большое количество гумуса. </w:t>
      </w:r>
      <w:r>
        <w:rPr>
          <w:rFonts w:ascii="Times New Roman" w:eastAsia="Times New Roman" w:hAnsi="Times New Roman" w:cs="Times New Roman"/>
          <w:color w:val="000000"/>
          <w:sz w:val="24"/>
          <w:szCs w:val="24"/>
        </w:rPr>
        <w:t xml:space="preserve">Поэтому важно </w:t>
      </w:r>
      <w:r w:rsidR="00CC35E2">
        <w:rPr>
          <w:rFonts w:ascii="Times New Roman" w:eastAsia="Times New Roman" w:hAnsi="Times New Roman" w:cs="Times New Roman"/>
          <w:color w:val="000000"/>
          <w:sz w:val="24"/>
          <w:szCs w:val="24"/>
        </w:rPr>
        <w:t>правильно</w:t>
      </w:r>
      <w:r w:rsidRPr="00202955">
        <w:rPr>
          <w:rFonts w:ascii="Times New Roman" w:eastAsia="Times New Roman" w:hAnsi="Times New Roman" w:cs="Times New Roman"/>
          <w:color w:val="000000"/>
          <w:sz w:val="24"/>
          <w:szCs w:val="24"/>
        </w:rPr>
        <w:t xml:space="preserve"> выбрать </w:t>
      </w:r>
      <w:proofErr w:type="spellStart"/>
      <w:r w:rsidRPr="00202955">
        <w:rPr>
          <w:rFonts w:ascii="Times New Roman" w:eastAsia="Times New Roman" w:hAnsi="Times New Roman" w:cs="Times New Roman"/>
          <w:color w:val="000000"/>
          <w:sz w:val="24"/>
          <w:szCs w:val="24"/>
        </w:rPr>
        <w:t>почву</w:t>
      </w:r>
      <w:r w:rsidR="00CC35E2">
        <w:rPr>
          <w:rFonts w:ascii="Times New Roman" w:eastAsia="Times New Roman" w:hAnsi="Times New Roman" w:cs="Times New Roman"/>
          <w:color w:val="000000"/>
          <w:sz w:val="24"/>
          <w:szCs w:val="24"/>
        </w:rPr>
        <w:t>для</w:t>
      </w:r>
      <w:proofErr w:type="spellEnd"/>
      <w:r w:rsidR="00CC35E2">
        <w:rPr>
          <w:rFonts w:ascii="Times New Roman" w:eastAsia="Times New Roman" w:hAnsi="Times New Roman" w:cs="Times New Roman"/>
          <w:color w:val="000000"/>
          <w:sz w:val="24"/>
          <w:szCs w:val="24"/>
        </w:rPr>
        <w:t xml:space="preserve"> конкретного растения</w:t>
      </w:r>
      <w:r w:rsidRPr="00202955">
        <w:rPr>
          <w:rFonts w:ascii="Times New Roman" w:eastAsia="Times New Roman" w:hAnsi="Times New Roman" w:cs="Times New Roman"/>
          <w:color w:val="000000"/>
          <w:sz w:val="24"/>
          <w:szCs w:val="24"/>
        </w:rPr>
        <w:t xml:space="preserve"> и составить соответствующую земельную смесь. Например, пеларгонии, цинерарии требуют земли, богатые перегноем; </w:t>
      </w:r>
      <w:proofErr w:type="spellStart"/>
      <w:r w:rsidRPr="00202955">
        <w:rPr>
          <w:rFonts w:ascii="Times New Roman" w:eastAsia="Times New Roman" w:hAnsi="Times New Roman" w:cs="Times New Roman"/>
          <w:color w:val="000000"/>
          <w:sz w:val="24"/>
          <w:szCs w:val="24"/>
        </w:rPr>
        <w:t>азалея</w:t>
      </w:r>
      <w:proofErr w:type="spellEnd"/>
      <w:r w:rsidRPr="00202955">
        <w:rPr>
          <w:rFonts w:ascii="Times New Roman" w:eastAsia="Times New Roman" w:hAnsi="Times New Roman" w:cs="Times New Roman"/>
          <w:color w:val="000000"/>
          <w:sz w:val="24"/>
          <w:szCs w:val="24"/>
        </w:rPr>
        <w:t xml:space="preserve"> и вереск предпочитают песчаные, вересковые и </w:t>
      </w:r>
      <w:proofErr w:type="spellStart"/>
      <w:r w:rsidRPr="00202955">
        <w:rPr>
          <w:rFonts w:ascii="Times New Roman" w:eastAsia="Times New Roman" w:hAnsi="Times New Roman" w:cs="Times New Roman"/>
          <w:color w:val="000000"/>
          <w:sz w:val="24"/>
          <w:szCs w:val="24"/>
        </w:rPr>
        <w:t>вереско</w:t>
      </w:r>
      <w:proofErr w:type="spellEnd"/>
      <w:r w:rsidRPr="00202955">
        <w:rPr>
          <w:rFonts w:ascii="Times New Roman" w:eastAsia="Times New Roman" w:hAnsi="Times New Roman" w:cs="Times New Roman"/>
          <w:color w:val="000000"/>
          <w:sz w:val="24"/>
          <w:szCs w:val="24"/>
        </w:rPr>
        <w:t>-торфяные земли; орхидеям необходима лиственная или сфагновая земля; для прорастающих спор папоротника — торфяные брикеты, для водяных растений — болотная земля и т. д.</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b/>
          <w:bCs/>
          <w:color w:val="000000"/>
          <w:sz w:val="24"/>
          <w:szCs w:val="24"/>
        </w:rPr>
        <w:t>Дерновая земля</w:t>
      </w:r>
      <w:r w:rsidRPr="00202955">
        <w:rPr>
          <w:rFonts w:ascii="Times New Roman" w:eastAsia="Times New Roman" w:hAnsi="Times New Roman" w:cs="Times New Roman"/>
          <w:color w:val="000000"/>
          <w:sz w:val="24"/>
          <w:szCs w:val="24"/>
        </w:rPr>
        <w:t> </w:t>
      </w:r>
      <w:r w:rsidR="00CC35E2">
        <w:rPr>
          <w:rFonts w:ascii="Times New Roman" w:eastAsia="Times New Roman" w:hAnsi="Times New Roman" w:cs="Times New Roman"/>
          <w:color w:val="000000"/>
          <w:sz w:val="24"/>
          <w:szCs w:val="24"/>
        </w:rPr>
        <w:t xml:space="preserve"> почти везде</w:t>
      </w:r>
      <w:r w:rsidRPr="00202955">
        <w:rPr>
          <w:rFonts w:ascii="Times New Roman" w:eastAsia="Times New Roman" w:hAnsi="Times New Roman" w:cs="Times New Roman"/>
          <w:color w:val="000000"/>
          <w:sz w:val="24"/>
          <w:szCs w:val="24"/>
        </w:rPr>
        <w:t xml:space="preserve"> идет как составная часть смеси. </w:t>
      </w:r>
      <w:r w:rsidR="00CC35E2">
        <w:rPr>
          <w:rFonts w:ascii="Times New Roman" w:eastAsia="Times New Roman" w:hAnsi="Times New Roman" w:cs="Times New Roman"/>
          <w:color w:val="000000"/>
          <w:sz w:val="24"/>
          <w:szCs w:val="24"/>
        </w:rPr>
        <w:t>Она</w:t>
      </w:r>
      <w:r w:rsidRPr="00202955">
        <w:rPr>
          <w:rFonts w:ascii="Times New Roman" w:eastAsia="Times New Roman" w:hAnsi="Times New Roman" w:cs="Times New Roman"/>
          <w:color w:val="000000"/>
          <w:sz w:val="24"/>
          <w:szCs w:val="24"/>
        </w:rPr>
        <w:t xml:space="preserve"> пориста и упруга, но склонна к уплотнению и обладает значительным запасом питательных веществ. Наилучшего качества дерновую землю можно получить со старых пастбищ или лугов с хорошим травостоем.</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Куски пластов</w:t>
      </w:r>
      <w:r w:rsidR="00CC35E2">
        <w:rPr>
          <w:rFonts w:ascii="Times New Roman" w:eastAsia="Times New Roman" w:hAnsi="Times New Roman" w:cs="Times New Roman"/>
          <w:color w:val="000000"/>
          <w:sz w:val="24"/>
          <w:szCs w:val="24"/>
        </w:rPr>
        <w:t xml:space="preserve"> земли </w:t>
      </w:r>
      <w:r w:rsidRPr="00202955">
        <w:rPr>
          <w:rFonts w:ascii="Times New Roman" w:eastAsia="Times New Roman" w:hAnsi="Times New Roman" w:cs="Times New Roman"/>
          <w:color w:val="000000"/>
          <w:sz w:val="24"/>
          <w:szCs w:val="24"/>
        </w:rPr>
        <w:t xml:space="preserve"> укладывают в штабели высотой не больше 1 м, травой к траве, с прослойками из коровьего навоза. При такой укладке верхний слой дернин скорее и лучше перегорает. Дерн следует заготовлять летом и ранней осенью.</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Верх штабеля укладывается с небольшим углублением, где м</w:t>
      </w:r>
      <w:r w:rsidR="00CC35E2">
        <w:rPr>
          <w:rFonts w:ascii="Times New Roman" w:eastAsia="Times New Roman" w:hAnsi="Times New Roman" w:cs="Times New Roman"/>
          <w:color w:val="000000"/>
          <w:sz w:val="24"/>
          <w:szCs w:val="24"/>
        </w:rPr>
        <w:t>огла бы задерживаться дождевая и</w:t>
      </w:r>
      <w:r w:rsidRPr="00202955">
        <w:rPr>
          <w:rFonts w:ascii="Times New Roman" w:eastAsia="Times New Roman" w:hAnsi="Times New Roman" w:cs="Times New Roman"/>
          <w:color w:val="000000"/>
          <w:sz w:val="24"/>
          <w:szCs w:val="24"/>
        </w:rPr>
        <w:t xml:space="preserve">ли поливная вода. В дальнейшем производится перелопачивание штабеля с целью ускорить разложение дернины. К зиме трава успевает сгнить, и дерновая земля становится годной к употреблению. При передержке дерна в кучах он сильно перепревает, теряет свою упругость и пористость, качество земли снижается. Из дерновой земли не следует удалять находящиеся в ней мелкие, </w:t>
      </w:r>
      <w:proofErr w:type="spellStart"/>
      <w:r w:rsidRPr="00202955">
        <w:rPr>
          <w:rFonts w:ascii="Times New Roman" w:eastAsia="Times New Roman" w:hAnsi="Times New Roman" w:cs="Times New Roman"/>
          <w:color w:val="000000"/>
          <w:sz w:val="24"/>
          <w:szCs w:val="24"/>
        </w:rPr>
        <w:t>неперепревшие</w:t>
      </w:r>
      <w:proofErr w:type="spellEnd"/>
      <w:r w:rsidRPr="00202955">
        <w:rPr>
          <w:rFonts w:ascii="Times New Roman" w:eastAsia="Times New Roman" w:hAnsi="Times New Roman" w:cs="Times New Roman"/>
          <w:color w:val="000000"/>
          <w:sz w:val="24"/>
          <w:szCs w:val="24"/>
        </w:rPr>
        <w:t xml:space="preserve"> органические частицы и волокна; при подготовке землю нужно лишь пропустить через средний грохот.</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Дерновая земля имеет большое значение для горшечной культуры цветов, незаменима для культуры роз, пальм и т. п.</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b/>
          <w:bCs/>
          <w:color w:val="000000"/>
          <w:sz w:val="24"/>
          <w:szCs w:val="24"/>
        </w:rPr>
        <w:t>Листовая земля</w:t>
      </w:r>
      <w:r w:rsidRPr="00202955">
        <w:rPr>
          <w:rFonts w:ascii="Times New Roman" w:eastAsia="Times New Roman" w:hAnsi="Times New Roman" w:cs="Times New Roman"/>
          <w:color w:val="000000"/>
          <w:sz w:val="24"/>
          <w:szCs w:val="24"/>
        </w:rPr>
        <w:t> рыхла и легка; она имеет большое применение в цветоводстве, особенно как примесь, в тех случаях, когда растения не переносят навозного перегноя. Листовая земля в смеси с дерновой землей идет для выращивания большинства цветочных культур в горшках. Хороша она для посевов семян в плошках и ящиках. В смеси с торфяной землей и песком вполне заменяет вересковую землю, которую не всегда можно заготовить.</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Для получения листовой земли — осенью или весной — облетевшие с деревьев листья собирают в кучи или вывозят полуперепревшие листья из лиственного леса. В течение лета кучи необходимо перелопатить и полить несколько раз, чтобы листья всегда были влажными. Через 2 года земля, образующаяся из перепревших листьев, становится вполне годной к употреблению. Листовая земля имеет значение и как питательная земля, но в основном это лучший рыхлитель.</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b/>
          <w:bCs/>
          <w:color w:val="000000"/>
          <w:sz w:val="24"/>
          <w:szCs w:val="24"/>
        </w:rPr>
        <w:t>Иловая земля</w:t>
      </w:r>
      <w:r w:rsidRPr="00202955">
        <w:rPr>
          <w:rFonts w:ascii="Times New Roman" w:eastAsia="Times New Roman" w:hAnsi="Times New Roman" w:cs="Times New Roman"/>
          <w:color w:val="000000"/>
          <w:sz w:val="24"/>
          <w:szCs w:val="24"/>
        </w:rPr>
        <w:t> заготовляется из ила при очистке прудов и других стоячих водоемов. Благодаря обильному содержанию органических и минеральных веществ иловая земля может служить хорошим удобрением, например, для песчаных почв. Перед употреблением ил необходимо подвергнуть действию воздуха. Выдержанный в кучах ил теряет вредные кислоты и газы.</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b/>
          <w:bCs/>
          <w:color w:val="000000"/>
          <w:sz w:val="24"/>
          <w:szCs w:val="24"/>
        </w:rPr>
        <w:t>Навозный перегной</w:t>
      </w:r>
      <w:r w:rsidRPr="00202955">
        <w:rPr>
          <w:rFonts w:ascii="Times New Roman" w:eastAsia="Times New Roman" w:hAnsi="Times New Roman" w:cs="Times New Roman"/>
          <w:color w:val="000000"/>
          <w:sz w:val="24"/>
          <w:szCs w:val="24"/>
        </w:rPr>
        <w:t> для легких почв готовится из навоза крупного рогатого скота, а для тяжелых почв из конского и овечьего навоза. Перегной идет на удобрение растений, не выносящих свежего навоза.</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Навозный перегной очень богат питательными веществами, которые, в зависимости от условий и степени разложения навоза, содержатся в нем в следующих размерах (в частях на тысячу):</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25"/>
        <w:gridCol w:w="2258"/>
        <w:gridCol w:w="2536"/>
      </w:tblGrid>
      <w:tr w:rsidR="00202955" w:rsidRPr="00202955" w:rsidTr="00BE6D2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02955" w:rsidRPr="00202955" w:rsidRDefault="00202955" w:rsidP="00202955">
            <w:pPr>
              <w:spacing w:after="0" w:line="240" w:lineRule="auto"/>
              <w:ind w:firstLine="567"/>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2955" w:rsidRPr="00202955" w:rsidRDefault="00202955" w:rsidP="00202955">
            <w:pPr>
              <w:spacing w:after="0" w:line="240" w:lineRule="auto"/>
              <w:ind w:firstLine="567"/>
              <w:rPr>
                <w:rFonts w:ascii="Times New Roman" w:eastAsia="Times New Roman" w:hAnsi="Times New Roman" w:cs="Times New Roman"/>
                <w:sz w:val="24"/>
                <w:szCs w:val="24"/>
              </w:rPr>
            </w:pPr>
            <w:r w:rsidRPr="00202955">
              <w:rPr>
                <w:rFonts w:ascii="Times New Roman" w:eastAsia="Times New Roman" w:hAnsi="Times New Roman" w:cs="Times New Roman"/>
                <w:b/>
                <w:bCs/>
                <w:sz w:val="24"/>
                <w:szCs w:val="24"/>
              </w:rPr>
              <w:t>Навозный перегной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202955" w:rsidRPr="00202955" w:rsidRDefault="00202955" w:rsidP="00202955">
            <w:pPr>
              <w:spacing w:after="0" w:line="240" w:lineRule="auto"/>
              <w:ind w:firstLine="567"/>
              <w:rPr>
                <w:rFonts w:ascii="Times New Roman" w:eastAsia="Times New Roman" w:hAnsi="Times New Roman" w:cs="Times New Roman"/>
                <w:sz w:val="24"/>
                <w:szCs w:val="24"/>
              </w:rPr>
            </w:pPr>
            <w:r w:rsidRPr="00202955">
              <w:rPr>
                <w:rFonts w:ascii="Times New Roman" w:eastAsia="Times New Roman" w:hAnsi="Times New Roman" w:cs="Times New Roman"/>
                <w:b/>
                <w:bCs/>
                <w:sz w:val="24"/>
                <w:szCs w:val="24"/>
              </w:rPr>
              <w:t>Лиственный перегной</w:t>
            </w:r>
          </w:p>
        </w:tc>
      </w:tr>
      <w:tr w:rsidR="00202955" w:rsidRPr="00202955" w:rsidTr="00BE6D2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02955" w:rsidRPr="00202955" w:rsidRDefault="00202955" w:rsidP="00202955">
            <w:pPr>
              <w:spacing w:after="0" w:line="240" w:lineRule="auto"/>
              <w:ind w:firstLine="567"/>
              <w:jc w:val="center"/>
              <w:rPr>
                <w:rFonts w:ascii="Times New Roman" w:eastAsia="Times New Roman" w:hAnsi="Times New Roman" w:cs="Times New Roman"/>
                <w:sz w:val="24"/>
                <w:szCs w:val="24"/>
              </w:rPr>
            </w:pPr>
            <w:r w:rsidRPr="00202955">
              <w:rPr>
                <w:rFonts w:ascii="Times New Roman" w:eastAsia="Times New Roman" w:hAnsi="Times New Roman" w:cs="Times New Roman"/>
                <w:sz w:val="24"/>
                <w:szCs w:val="24"/>
              </w:rPr>
              <w:t>Азот</w:t>
            </w:r>
            <w:proofErr w:type="gramStart"/>
            <w:r w:rsidRPr="00202955">
              <w:rPr>
                <w:rFonts w:ascii="Times New Roman" w:eastAsia="Times New Roman" w:hAnsi="Times New Roman" w:cs="Times New Roman"/>
                <w:sz w:val="24"/>
                <w:szCs w:val="24"/>
              </w:rPr>
              <w:t>..........</w:t>
            </w:r>
            <w:r w:rsidRPr="00202955">
              <w:rPr>
                <w:rFonts w:ascii="Times New Roman" w:eastAsia="Times New Roman" w:hAnsi="Times New Roman" w:cs="Times New Roman"/>
                <w:sz w:val="24"/>
                <w:szCs w:val="24"/>
              </w:rPr>
              <w:br/>
            </w:r>
            <w:proofErr w:type="gramEnd"/>
            <w:r w:rsidRPr="00202955">
              <w:rPr>
                <w:rFonts w:ascii="Times New Roman" w:eastAsia="Times New Roman" w:hAnsi="Times New Roman" w:cs="Times New Roman"/>
                <w:sz w:val="24"/>
                <w:szCs w:val="24"/>
              </w:rPr>
              <w:t>Фосфорная кислота</w:t>
            </w:r>
            <w:r w:rsidRPr="00202955">
              <w:rPr>
                <w:rFonts w:ascii="Times New Roman" w:eastAsia="Times New Roman" w:hAnsi="Times New Roman" w:cs="Times New Roman"/>
                <w:sz w:val="24"/>
                <w:szCs w:val="24"/>
              </w:rPr>
              <w:br/>
              <w:t>Калий.........</w:t>
            </w:r>
            <w:r w:rsidRPr="00202955">
              <w:rPr>
                <w:rFonts w:ascii="Times New Roman" w:eastAsia="Times New Roman" w:hAnsi="Times New Roman" w:cs="Times New Roman"/>
                <w:sz w:val="24"/>
                <w:szCs w:val="24"/>
              </w:rPr>
              <w:br/>
              <w:t>Известь.......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02955" w:rsidRPr="00202955" w:rsidRDefault="00202955" w:rsidP="00202955">
            <w:pPr>
              <w:spacing w:after="0" w:line="240" w:lineRule="auto"/>
              <w:ind w:firstLine="567"/>
              <w:jc w:val="center"/>
              <w:rPr>
                <w:rFonts w:ascii="Times New Roman" w:eastAsia="Times New Roman" w:hAnsi="Times New Roman" w:cs="Times New Roman"/>
                <w:sz w:val="24"/>
                <w:szCs w:val="24"/>
              </w:rPr>
            </w:pPr>
            <w:r w:rsidRPr="00202955">
              <w:rPr>
                <w:rFonts w:ascii="Times New Roman" w:eastAsia="Times New Roman" w:hAnsi="Times New Roman" w:cs="Times New Roman"/>
                <w:sz w:val="24"/>
                <w:szCs w:val="24"/>
              </w:rPr>
              <w:t>12,3-17,2</w:t>
            </w:r>
            <w:r w:rsidRPr="00202955">
              <w:rPr>
                <w:rFonts w:ascii="Times New Roman" w:eastAsia="Times New Roman" w:hAnsi="Times New Roman" w:cs="Times New Roman"/>
                <w:sz w:val="24"/>
                <w:szCs w:val="24"/>
              </w:rPr>
              <w:br/>
            </w:r>
            <w:r w:rsidR="00CC35E2">
              <w:rPr>
                <w:rFonts w:ascii="Times New Roman" w:eastAsia="Times New Roman" w:hAnsi="Times New Roman" w:cs="Times New Roman"/>
                <w:sz w:val="24"/>
                <w:szCs w:val="24"/>
              </w:rPr>
              <w:t xml:space="preserve">         </w:t>
            </w:r>
            <w:r w:rsidRPr="00202955">
              <w:rPr>
                <w:rFonts w:ascii="Times New Roman" w:eastAsia="Times New Roman" w:hAnsi="Times New Roman" w:cs="Times New Roman"/>
                <w:sz w:val="24"/>
                <w:szCs w:val="24"/>
              </w:rPr>
              <w:t>13,2-23,8</w:t>
            </w:r>
            <w:r w:rsidRPr="00202955">
              <w:rPr>
                <w:rFonts w:ascii="Times New Roman" w:eastAsia="Times New Roman" w:hAnsi="Times New Roman" w:cs="Times New Roman"/>
                <w:sz w:val="24"/>
                <w:szCs w:val="24"/>
              </w:rPr>
              <w:br/>
            </w:r>
            <w:r w:rsidR="00CC35E2">
              <w:rPr>
                <w:rFonts w:ascii="Times New Roman" w:eastAsia="Times New Roman" w:hAnsi="Times New Roman" w:cs="Times New Roman"/>
                <w:sz w:val="24"/>
                <w:szCs w:val="24"/>
              </w:rPr>
              <w:t xml:space="preserve">         </w:t>
            </w:r>
            <w:r w:rsidRPr="00202955">
              <w:rPr>
                <w:rFonts w:ascii="Times New Roman" w:eastAsia="Times New Roman" w:hAnsi="Times New Roman" w:cs="Times New Roman"/>
                <w:sz w:val="24"/>
                <w:szCs w:val="24"/>
              </w:rPr>
              <w:t>10,7-16,8</w:t>
            </w:r>
            <w:r w:rsidRPr="00202955">
              <w:rPr>
                <w:rFonts w:ascii="Times New Roman" w:eastAsia="Times New Roman" w:hAnsi="Times New Roman" w:cs="Times New Roman"/>
                <w:sz w:val="24"/>
                <w:szCs w:val="24"/>
              </w:rPr>
              <w:br/>
            </w:r>
            <w:r w:rsidR="00CC35E2">
              <w:rPr>
                <w:rFonts w:ascii="Times New Roman" w:eastAsia="Times New Roman" w:hAnsi="Times New Roman" w:cs="Times New Roman"/>
                <w:sz w:val="24"/>
                <w:szCs w:val="24"/>
              </w:rPr>
              <w:t xml:space="preserve">         </w:t>
            </w:r>
            <w:r w:rsidRPr="00202955">
              <w:rPr>
                <w:rFonts w:ascii="Times New Roman" w:eastAsia="Times New Roman" w:hAnsi="Times New Roman" w:cs="Times New Roman"/>
                <w:sz w:val="24"/>
                <w:szCs w:val="24"/>
              </w:rPr>
              <w:t>23,5-32,9</w:t>
            </w:r>
          </w:p>
        </w:tc>
        <w:tc>
          <w:tcPr>
            <w:tcW w:w="0" w:type="auto"/>
            <w:tcBorders>
              <w:top w:val="outset" w:sz="6" w:space="0" w:color="auto"/>
              <w:left w:val="outset" w:sz="6" w:space="0" w:color="auto"/>
              <w:bottom w:val="outset" w:sz="6" w:space="0" w:color="auto"/>
              <w:right w:val="outset" w:sz="6" w:space="0" w:color="auto"/>
            </w:tcBorders>
            <w:vAlign w:val="center"/>
            <w:hideMark/>
          </w:tcPr>
          <w:p w:rsidR="00202955" w:rsidRPr="00202955" w:rsidRDefault="00202955" w:rsidP="00202955">
            <w:pPr>
              <w:spacing w:after="0" w:line="240" w:lineRule="auto"/>
              <w:ind w:firstLine="567"/>
              <w:jc w:val="center"/>
              <w:rPr>
                <w:rFonts w:ascii="Times New Roman" w:eastAsia="Times New Roman" w:hAnsi="Times New Roman" w:cs="Times New Roman"/>
                <w:sz w:val="24"/>
                <w:szCs w:val="24"/>
              </w:rPr>
            </w:pPr>
            <w:r w:rsidRPr="00202955">
              <w:rPr>
                <w:rFonts w:ascii="Times New Roman" w:eastAsia="Times New Roman" w:hAnsi="Times New Roman" w:cs="Times New Roman"/>
                <w:sz w:val="24"/>
                <w:szCs w:val="24"/>
              </w:rPr>
              <w:t>10,2</w:t>
            </w:r>
            <w:r w:rsidRPr="00202955">
              <w:rPr>
                <w:rFonts w:ascii="Times New Roman" w:eastAsia="Times New Roman" w:hAnsi="Times New Roman" w:cs="Times New Roman"/>
                <w:sz w:val="24"/>
                <w:szCs w:val="24"/>
              </w:rPr>
              <w:br/>
            </w:r>
            <w:r w:rsidR="00CC35E2">
              <w:rPr>
                <w:rFonts w:ascii="Times New Roman" w:eastAsia="Times New Roman" w:hAnsi="Times New Roman" w:cs="Times New Roman"/>
                <w:sz w:val="24"/>
                <w:szCs w:val="24"/>
              </w:rPr>
              <w:t xml:space="preserve">        </w:t>
            </w:r>
            <w:r w:rsidRPr="00202955">
              <w:rPr>
                <w:rFonts w:ascii="Times New Roman" w:eastAsia="Times New Roman" w:hAnsi="Times New Roman" w:cs="Times New Roman"/>
                <w:sz w:val="24"/>
                <w:szCs w:val="24"/>
              </w:rPr>
              <w:t>1,3</w:t>
            </w:r>
            <w:r w:rsidRPr="00202955">
              <w:rPr>
                <w:rFonts w:ascii="Times New Roman" w:eastAsia="Times New Roman" w:hAnsi="Times New Roman" w:cs="Times New Roman"/>
                <w:sz w:val="24"/>
                <w:szCs w:val="24"/>
              </w:rPr>
              <w:br/>
            </w:r>
            <w:r w:rsidR="00CC35E2">
              <w:rPr>
                <w:rFonts w:ascii="Times New Roman" w:eastAsia="Times New Roman" w:hAnsi="Times New Roman" w:cs="Times New Roman"/>
                <w:sz w:val="24"/>
                <w:szCs w:val="24"/>
              </w:rPr>
              <w:t xml:space="preserve">        </w:t>
            </w:r>
            <w:r w:rsidRPr="00202955">
              <w:rPr>
                <w:rFonts w:ascii="Times New Roman" w:eastAsia="Times New Roman" w:hAnsi="Times New Roman" w:cs="Times New Roman"/>
                <w:sz w:val="24"/>
                <w:szCs w:val="24"/>
              </w:rPr>
              <w:t>1,7</w:t>
            </w:r>
            <w:r w:rsidRPr="00202955">
              <w:rPr>
                <w:rFonts w:ascii="Times New Roman" w:eastAsia="Times New Roman" w:hAnsi="Times New Roman" w:cs="Times New Roman"/>
                <w:sz w:val="24"/>
                <w:szCs w:val="24"/>
              </w:rPr>
              <w:br/>
            </w:r>
            <w:r w:rsidR="00CC35E2">
              <w:rPr>
                <w:rFonts w:ascii="Times New Roman" w:eastAsia="Times New Roman" w:hAnsi="Times New Roman" w:cs="Times New Roman"/>
                <w:sz w:val="24"/>
                <w:szCs w:val="24"/>
              </w:rPr>
              <w:t xml:space="preserve">       </w:t>
            </w:r>
            <w:r w:rsidRPr="00202955">
              <w:rPr>
                <w:rFonts w:ascii="Times New Roman" w:eastAsia="Times New Roman" w:hAnsi="Times New Roman" w:cs="Times New Roman"/>
                <w:sz w:val="24"/>
                <w:szCs w:val="24"/>
              </w:rPr>
              <w:t>4,8</w:t>
            </w:r>
          </w:p>
        </w:tc>
      </w:tr>
    </w:tbl>
    <w:p w:rsidR="00202955" w:rsidRPr="00202955" w:rsidRDefault="00CC35E2" w:rsidP="00202955">
      <w:pPr>
        <w:spacing w:after="0" w:line="240" w:lineRule="auto"/>
        <w:ind w:right="15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Т</w:t>
      </w:r>
      <w:r w:rsidR="00202955" w:rsidRPr="00202955">
        <w:rPr>
          <w:rFonts w:ascii="Times New Roman" w:eastAsia="Times New Roman" w:hAnsi="Times New Roman" w:cs="Times New Roman"/>
          <w:color w:val="000000"/>
          <w:sz w:val="24"/>
          <w:szCs w:val="24"/>
        </w:rPr>
        <w:t xml:space="preserve">аблица </w:t>
      </w:r>
      <w:r>
        <w:rPr>
          <w:rFonts w:ascii="Times New Roman" w:eastAsia="Times New Roman" w:hAnsi="Times New Roman" w:cs="Times New Roman"/>
          <w:color w:val="000000"/>
          <w:sz w:val="24"/>
          <w:szCs w:val="24"/>
        </w:rPr>
        <w:t xml:space="preserve">также </w:t>
      </w:r>
      <w:r w:rsidR="00202955" w:rsidRPr="00202955">
        <w:rPr>
          <w:rFonts w:ascii="Times New Roman" w:eastAsia="Times New Roman" w:hAnsi="Times New Roman" w:cs="Times New Roman"/>
          <w:color w:val="000000"/>
          <w:sz w:val="24"/>
          <w:szCs w:val="24"/>
        </w:rPr>
        <w:t>показывает, насколько лиственный перегной беднее навозного.</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b/>
          <w:bCs/>
          <w:color w:val="000000"/>
          <w:sz w:val="24"/>
          <w:szCs w:val="24"/>
        </w:rPr>
        <w:t>Компостная земля</w:t>
      </w:r>
      <w:r w:rsidRPr="00202955">
        <w:rPr>
          <w:rFonts w:ascii="Times New Roman" w:eastAsia="Times New Roman" w:hAnsi="Times New Roman" w:cs="Times New Roman"/>
          <w:color w:val="000000"/>
          <w:sz w:val="24"/>
          <w:szCs w:val="24"/>
        </w:rPr>
        <w:t> получается в течение 2—3 лет от переработки всевозможных отбросов (навоз, мусор, помои, тряпье, зола, мелкая щепа и др.). Заложенные компостные кучи для скорейшего перепревания необходимо несколько раз перелопатить и полить, чтобы компостная масса была всегда влажной. Прибавка негашеной извести ускоряет разложение органических веществ и дезинфицирует почву. Компостная земля богата питательными веществами, в смеси с торфянисто-дерновой землей она приобретает большую рыхлость. Компостная земля применяется в различных смесях для повышения их питательных свойств.</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b/>
          <w:bCs/>
          <w:color w:val="000000"/>
          <w:sz w:val="24"/>
          <w:szCs w:val="24"/>
        </w:rPr>
        <w:t>Торфяная земля</w:t>
      </w:r>
      <w:r w:rsidRPr="00202955">
        <w:rPr>
          <w:rFonts w:ascii="Times New Roman" w:eastAsia="Times New Roman" w:hAnsi="Times New Roman" w:cs="Times New Roman"/>
          <w:color w:val="000000"/>
          <w:sz w:val="24"/>
          <w:szCs w:val="24"/>
        </w:rPr>
        <w:t xml:space="preserve">. Для получения торфяной земли торф следует выдержать в кучах не менее года. Кучи необходимо несколько раз перелопатить. Благодаря своей рыхлости и легкости торфяная земля улучшает физические свойства других земель. Компостированием с навозом и известкованием можно значительно повысить ее питательные свойства. Торфяная земля особенно пригодна при культуре гортензий, </w:t>
      </w:r>
      <w:proofErr w:type="spellStart"/>
      <w:r w:rsidRPr="00202955">
        <w:rPr>
          <w:rFonts w:ascii="Times New Roman" w:eastAsia="Times New Roman" w:hAnsi="Times New Roman" w:cs="Times New Roman"/>
          <w:color w:val="000000"/>
          <w:sz w:val="24"/>
          <w:szCs w:val="24"/>
        </w:rPr>
        <w:t>азалей</w:t>
      </w:r>
      <w:proofErr w:type="spellEnd"/>
      <w:r w:rsidRPr="00202955">
        <w:rPr>
          <w:rFonts w:ascii="Times New Roman" w:eastAsia="Times New Roman" w:hAnsi="Times New Roman" w:cs="Times New Roman"/>
          <w:color w:val="000000"/>
          <w:sz w:val="24"/>
          <w:szCs w:val="24"/>
        </w:rPr>
        <w:t>, камелий и рододендронов. Связная, нерассыпчатая торфяная земля считается лучшей для посева мелких семян, для черенкования растений и для культуры орхидей и папоротников.</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b/>
          <w:bCs/>
          <w:color w:val="000000"/>
          <w:sz w:val="24"/>
          <w:szCs w:val="24"/>
        </w:rPr>
        <w:t>Вересковая земля</w:t>
      </w:r>
      <w:r w:rsidRPr="00202955">
        <w:rPr>
          <w:rFonts w:ascii="Times New Roman" w:eastAsia="Times New Roman" w:hAnsi="Times New Roman" w:cs="Times New Roman"/>
          <w:color w:val="000000"/>
          <w:sz w:val="24"/>
          <w:szCs w:val="24"/>
        </w:rPr>
        <w:t> может быть получена лишь там, где есть густые поросли вереска. Образуется она из перегнивших корней, стеблей и листьев вереска. Для получения этой земли снимают под растениями вереска тонкий слой не больше 4—6 см. Вере</w:t>
      </w:r>
      <w:proofErr w:type="gramStart"/>
      <w:r w:rsidRPr="00202955">
        <w:rPr>
          <w:rFonts w:ascii="Times New Roman" w:eastAsia="Times New Roman" w:hAnsi="Times New Roman" w:cs="Times New Roman"/>
          <w:color w:val="000000"/>
          <w:sz w:val="24"/>
          <w:szCs w:val="24"/>
        </w:rPr>
        <w:t>ск встр</w:t>
      </w:r>
      <w:proofErr w:type="gramEnd"/>
      <w:r w:rsidRPr="00202955">
        <w:rPr>
          <w:rFonts w:ascii="Times New Roman" w:eastAsia="Times New Roman" w:hAnsi="Times New Roman" w:cs="Times New Roman"/>
          <w:color w:val="000000"/>
          <w:sz w:val="24"/>
          <w:szCs w:val="24"/>
        </w:rPr>
        <w:t>ечается далеко не везде. Вместо вересковой земли можно брать смесь из 2 частей листовой, 4 частей торфяной и 1 части песка.</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b/>
          <w:bCs/>
          <w:color w:val="000000"/>
          <w:sz w:val="24"/>
          <w:szCs w:val="24"/>
        </w:rPr>
        <w:t xml:space="preserve">Древесная </w:t>
      </w:r>
      <w:proofErr w:type="gramStart"/>
      <w:r w:rsidRPr="00202955">
        <w:rPr>
          <w:rFonts w:ascii="Times New Roman" w:eastAsia="Times New Roman" w:hAnsi="Times New Roman" w:cs="Times New Roman"/>
          <w:b/>
          <w:bCs/>
          <w:color w:val="000000"/>
          <w:sz w:val="24"/>
          <w:szCs w:val="24"/>
        </w:rPr>
        <w:t>земля</w:t>
      </w:r>
      <w:proofErr w:type="gramEnd"/>
      <w:r w:rsidRPr="00202955">
        <w:rPr>
          <w:rFonts w:ascii="Times New Roman" w:eastAsia="Times New Roman" w:hAnsi="Times New Roman" w:cs="Times New Roman"/>
          <w:color w:val="000000"/>
          <w:sz w:val="24"/>
          <w:szCs w:val="24"/>
        </w:rPr>
        <w:t xml:space="preserve"> получается от гнилых бревен, пней, полуистлевших щепок, стружек, опилок, гнили в больших дуплах старых деревьев. По своим качествам </w:t>
      </w:r>
      <w:proofErr w:type="gramStart"/>
      <w:r w:rsidRPr="00202955">
        <w:rPr>
          <w:rFonts w:ascii="Times New Roman" w:eastAsia="Times New Roman" w:hAnsi="Times New Roman" w:cs="Times New Roman"/>
          <w:color w:val="000000"/>
          <w:sz w:val="24"/>
          <w:szCs w:val="24"/>
        </w:rPr>
        <w:t>близка</w:t>
      </w:r>
      <w:proofErr w:type="gramEnd"/>
      <w:r w:rsidRPr="00202955">
        <w:rPr>
          <w:rFonts w:ascii="Times New Roman" w:eastAsia="Times New Roman" w:hAnsi="Times New Roman" w:cs="Times New Roman"/>
          <w:color w:val="000000"/>
          <w:sz w:val="24"/>
          <w:szCs w:val="24"/>
        </w:rPr>
        <w:t xml:space="preserve"> к листовой, но применяется реже, так как легко закисает. </w:t>
      </w:r>
      <w:proofErr w:type="gramStart"/>
      <w:r w:rsidRPr="00202955">
        <w:rPr>
          <w:rFonts w:ascii="Times New Roman" w:eastAsia="Times New Roman" w:hAnsi="Times New Roman" w:cs="Times New Roman"/>
          <w:color w:val="000000"/>
          <w:sz w:val="24"/>
          <w:szCs w:val="24"/>
        </w:rPr>
        <w:t>Пригодна</w:t>
      </w:r>
      <w:proofErr w:type="gramEnd"/>
      <w:r w:rsidRPr="00202955">
        <w:rPr>
          <w:rFonts w:ascii="Times New Roman" w:eastAsia="Times New Roman" w:hAnsi="Times New Roman" w:cs="Times New Roman"/>
          <w:color w:val="000000"/>
          <w:sz w:val="24"/>
          <w:szCs w:val="24"/>
        </w:rPr>
        <w:t xml:space="preserve"> для культуры орхидей, папоротников и </w:t>
      </w:r>
      <w:proofErr w:type="spellStart"/>
      <w:r w:rsidRPr="00202955">
        <w:rPr>
          <w:rFonts w:ascii="Times New Roman" w:eastAsia="Times New Roman" w:hAnsi="Times New Roman" w:cs="Times New Roman"/>
          <w:color w:val="000000"/>
          <w:sz w:val="24"/>
          <w:szCs w:val="24"/>
        </w:rPr>
        <w:t>бромелиевых</w:t>
      </w:r>
      <w:proofErr w:type="spellEnd"/>
      <w:r w:rsidRPr="00202955">
        <w:rPr>
          <w:rFonts w:ascii="Times New Roman" w:eastAsia="Times New Roman" w:hAnsi="Times New Roman" w:cs="Times New Roman"/>
          <w:color w:val="000000"/>
          <w:sz w:val="24"/>
          <w:szCs w:val="24"/>
        </w:rPr>
        <w:t>.</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b/>
          <w:bCs/>
          <w:color w:val="000000"/>
          <w:sz w:val="24"/>
          <w:szCs w:val="24"/>
        </w:rPr>
        <w:t>Речной песок.</w:t>
      </w:r>
      <w:r w:rsidRPr="00202955">
        <w:rPr>
          <w:rFonts w:ascii="Times New Roman" w:eastAsia="Times New Roman" w:hAnsi="Times New Roman" w:cs="Times New Roman"/>
          <w:color w:val="000000"/>
          <w:sz w:val="24"/>
          <w:szCs w:val="24"/>
        </w:rPr>
        <w:t xml:space="preserve"> Крупнозернистый, белый речной или озерный песок имеет </w:t>
      </w:r>
      <w:proofErr w:type="gramStart"/>
      <w:r w:rsidRPr="00202955">
        <w:rPr>
          <w:rFonts w:ascii="Times New Roman" w:eastAsia="Times New Roman" w:hAnsi="Times New Roman" w:cs="Times New Roman"/>
          <w:color w:val="000000"/>
          <w:sz w:val="24"/>
          <w:szCs w:val="24"/>
        </w:rPr>
        <w:t>важное значение</w:t>
      </w:r>
      <w:proofErr w:type="gramEnd"/>
      <w:r w:rsidRPr="00202955">
        <w:rPr>
          <w:rFonts w:ascii="Times New Roman" w:eastAsia="Times New Roman" w:hAnsi="Times New Roman" w:cs="Times New Roman"/>
          <w:color w:val="000000"/>
          <w:sz w:val="24"/>
          <w:szCs w:val="24"/>
        </w:rPr>
        <w:t xml:space="preserve"> при приготовлении смесей, так как придает земле рыхлость и пористость. Добываемый из земли красный, мелкозернистый песок вреден для корней растений и его в цветоводстве </w:t>
      </w:r>
      <w:proofErr w:type="gramStart"/>
      <w:r w:rsidRPr="00202955">
        <w:rPr>
          <w:rFonts w:ascii="Times New Roman" w:eastAsia="Times New Roman" w:hAnsi="Times New Roman" w:cs="Times New Roman"/>
          <w:color w:val="000000"/>
          <w:sz w:val="24"/>
          <w:szCs w:val="24"/>
        </w:rPr>
        <w:t>применять</w:t>
      </w:r>
      <w:proofErr w:type="gramEnd"/>
      <w:r w:rsidRPr="00202955">
        <w:rPr>
          <w:rFonts w:ascii="Times New Roman" w:eastAsia="Times New Roman" w:hAnsi="Times New Roman" w:cs="Times New Roman"/>
          <w:color w:val="000000"/>
          <w:sz w:val="24"/>
          <w:szCs w:val="24"/>
        </w:rPr>
        <w:t xml:space="preserve"> не следует.</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 xml:space="preserve">Песок с ржавыми пятнами, указывающими на присутствие металлических окислов, перед употреблением необходимо хорошо промыть. Для посадки черенков загрязненный песок очищают </w:t>
      </w:r>
      <w:proofErr w:type="spellStart"/>
      <w:r w:rsidRPr="00202955">
        <w:rPr>
          <w:rFonts w:ascii="Times New Roman" w:eastAsia="Times New Roman" w:hAnsi="Times New Roman" w:cs="Times New Roman"/>
          <w:color w:val="000000"/>
          <w:sz w:val="24"/>
          <w:szCs w:val="24"/>
        </w:rPr>
        <w:t>отмучиванием</w:t>
      </w:r>
      <w:proofErr w:type="spellEnd"/>
      <w:r w:rsidRPr="00202955">
        <w:rPr>
          <w:rFonts w:ascii="Times New Roman" w:eastAsia="Times New Roman" w:hAnsi="Times New Roman" w:cs="Times New Roman"/>
          <w:color w:val="000000"/>
          <w:sz w:val="24"/>
          <w:szCs w:val="24"/>
        </w:rPr>
        <w:t xml:space="preserve"> в кадке с водой. Песком засыпают черенковые и посевные ящики, так как он препятствует развитию в земле водорослей и грибов. Мелкий, белый песок хорош для черенков, </w:t>
      </w:r>
      <w:proofErr w:type="spellStart"/>
      <w:r w:rsidRPr="00202955">
        <w:rPr>
          <w:rFonts w:ascii="Times New Roman" w:eastAsia="Times New Roman" w:hAnsi="Times New Roman" w:cs="Times New Roman"/>
          <w:color w:val="000000"/>
          <w:sz w:val="24"/>
          <w:szCs w:val="24"/>
        </w:rPr>
        <w:t>азалей</w:t>
      </w:r>
      <w:proofErr w:type="spellEnd"/>
      <w:r w:rsidRPr="00202955">
        <w:rPr>
          <w:rFonts w:ascii="Times New Roman" w:eastAsia="Times New Roman" w:hAnsi="Times New Roman" w:cs="Times New Roman"/>
          <w:color w:val="000000"/>
          <w:sz w:val="24"/>
          <w:szCs w:val="24"/>
        </w:rPr>
        <w:t>, камелий и других трудно укореняющихся растений.</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b/>
          <w:bCs/>
          <w:color w:val="000000"/>
          <w:sz w:val="24"/>
          <w:szCs w:val="24"/>
        </w:rPr>
        <w:t>Мох.</w:t>
      </w:r>
      <w:r w:rsidRPr="00202955">
        <w:rPr>
          <w:rFonts w:ascii="Times New Roman" w:eastAsia="Times New Roman" w:hAnsi="Times New Roman" w:cs="Times New Roman"/>
          <w:color w:val="000000"/>
          <w:sz w:val="24"/>
          <w:szCs w:val="24"/>
        </w:rPr>
        <w:t xml:space="preserve"> Для придания земле рыхлости, легкости, гигроскопичности к ней примешивают белый болотный мох — </w:t>
      </w:r>
      <w:proofErr w:type="spellStart"/>
      <w:r w:rsidRPr="00202955">
        <w:rPr>
          <w:rFonts w:ascii="Times New Roman" w:eastAsia="Times New Roman" w:hAnsi="Times New Roman" w:cs="Times New Roman"/>
          <w:color w:val="000000"/>
          <w:sz w:val="24"/>
          <w:szCs w:val="24"/>
        </w:rPr>
        <w:t>Sphagnum</w:t>
      </w:r>
      <w:proofErr w:type="spellEnd"/>
      <w:r w:rsidRPr="00202955">
        <w:rPr>
          <w:rFonts w:ascii="Times New Roman" w:eastAsia="Times New Roman" w:hAnsi="Times New Roman" w:cs="Times New Roman"/>
          <w:color w:val="000000"/>
          <w:sz w:val="24"/>
          <w:szCs w:val="24"/>
        </w:rPr>
        <w:t>. Предварительно мох необходимо просушить и пропустить через решето или грохот.</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Мох применяется при проращивании крупных семян, при выгонке ландышей, для прикрытия земляного кома орхидей (здесь мох сам нарядно разрастается).</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b/>
          <w:bCs/>
          <w:color w:val="000000"/>
          <w:sz w:val="24"/>
          <w:szCs w:val="24"/>
        </w:rPr>
        <w:t>Папоротниковые корни,</w:t>
      </w:r>
      <w:r w:rsidRPr="00202955">
        <w:rPr>
          <w:rFonts w:ascii="Times New Roman" w:eastAsia="Times New Roman" w:hAnsi="Times New Roman" w:cs="Times New Roman"/>
          <w:color w:val="000000"/>
          <w:sz w:val="24"/>
          <w:szCs w:val="24"/>
        </w:rPr>
        <w:t xml:space="preserve"> главным образом от </w:t>
      </w:r>
      <w:proofErr w:type="spellStart"/>
      <w:r w:rsidRPr="00202955">
        <w:rPr>
          <w:rFonts w:ascii="Times New Roman" w:eastAsia="Times New Roman" w:hAnsi="Times New Roman" w:cs="Times New Roman"/>
          <w:color w:val="000000"/>
          <w:sz w:val="24"/>
          <w:szCs w:val="24"/>
        </w:rPr>
        <w:t>полиподиум</w:t>
      </w:r>
      <w:proofErr w:type="spellEnd"/>
      <w:r w:rsidRPr="00202955">
        <w:rPr>
          <w:rFonts w:ascii="Times New Roman" w:eastAsia="Times New Roman" w:hAnsi="Times New Roman" w:cs="Times New Roman"/>
          <w:color w:val="000000"/>
          <w:sz w:val="24"/>
          <w:szCs w:val="24"/>
        </w:rPr>
        <w:t xml:space="preserve"> </w:t>
      </w:r>
      <w:proofErr w:type="spellStart"/>
      <w:r w:rsidRPr="00202955">
        <w:rPr>
          <w:rFonts w:ascii="Times New Roman" w:eastAsia="Times New Roman" w:hAnsi="Times New Roman" w:cs="Times New Roman"/>
          <w:color w:val="000000"/>
          <w:sz w:val="24"/>
          <w:szCs w:val="24"/>
        </w:rPr>
        <w:t>вульгаре</w:t>
      </w:r>
      <w:proofErr w:type="spellEnd"/>
      <w:r w:rsidRPr="00202955">
        <w:rPr>
          <w:rFonts w:ascii="Times New Roman" w:eastAsia="Times New Roman" w:hAnsi="Times New Roman" w:cs="Times New Roman"/>
          <w:color w:val="000000"/>
          <w:sz w:val="24"/>
          <w:szCs w:val="24"/>
        </w:rPr>
        <w:t>, применяются исключительно при культуре орхидей. Корни до употребления следует держать в сухом месте.</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 xml:space="preserve">Земельные запасы хранятся в аккуратно сложенных штабелях, каждый сорт отдельно. Земли, необходимые для употребления зимою и ранней весной, нужно осенью убирать в непромерзающее помещение и хранить их </w:t>
      </w:r>
      <w:proofErr w:type="gramStart"/>
      <w:r w:rsidRPr="00202955">
        <w:rPr>
          <w:rFonts w:ascii="Times New Roman" w:eastAsia="Times New Roman" w:hAnsi="Times New Roman" w:cs="Times New Roman"/>
          <w:color w:val="000000"/>
          <w:sz w:val="24"/>
          <w:szCs w:val="24"/>
        </w:rPr>
        <w:t>там</w:t>
      </w:r>
      <w:proofErr w:type="gramEnd"/>
      <w:r w:rsidRPr="00202955">
        <w:rPr>
          <w:rFonts w:ascii="Times New Roman" w:eastAsia="Times New Roman" w:hAnsi="Times New Roman" w:cs="Times New Roman"/>
          <w:color w:val="000000"/>
          <w:sz w:val="24"/>
          <w:szCs w:val="24"/>
        </w:rPr>
        <w:t xml:space="preserve"> в закромах по сортам (земельный магазин).</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При культуре отдельных растений необходимо составлять различные смеси земель: тяжелые, средние и легкие.</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Земля в тяжелой смеси получается из следующего количества частей по объему: глинисто-дерновой земли — 3 части, листовой или навозно-перегнойной земли — 1, речного песка — 1 часть.</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Для земли в легкой смеси берется по объему: глинисто-дерновой — 1 часть, торфяной, вересковой или листовой — 3, речного песка 1 часть.</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Земля в средней смеси составляется из глинисто-дерновой — 2 части, торфяной, вересковой, листовой или навозно-перегнойной земли — 2, речного песка — 1 часть.</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 xml:space="preserve">Легкая земля нужна для растений </w:t>
      </w:r>
      <w:proofErr w:type="gramStart"/>
      <w:r w:rsidRPr="00202955">
        <w:rPr>
          <w:rFonts w:ascii="Times New Roman" w:eastAsia="Times New Roman" w:hAnsi="Times New Roman" w:cs="Times New Roman"/>
          <w:color w:val="000000"/>
          <w:sz w:val="24"/>
          <w:szCs w:val="24"/>
        </w:rPr>
        <w:t>с</w:t>
      </w:r>
      <w:proofErr w:type="gramEnd"/>
      <w:r w:rsidRPr="00202955">
        <w:rPr>
          <w:rFonts w:ascii="Times New Roman" w:eastAsia="Times New Roman" w:hAnsi="Times New Roman" w:cs="Times New Roman"/>
          <w:color w:val="000000"/>
          <w:sz w:val="24"/>
          <w:szCs w:val="24"/>
        </w:rPr>
        <w:t xml:space="preserve"> слабо развитыми или тонкими нежными корнями (многие </w:t>
      </w:r>
      <w:proofErr w:type="spellStart"/>
      <w:r w:rsidRPr="00202955">
        <w:rPr>
          <w:rFonts w:ascii="Times New Roman" w:eastAsia="Times New Roman" w:hAnsi="Times New Roman" w:cs="Times New Roman"/>
          <w:color w:val="000000"/>
          <w:sz w:val="24"/>
          <w:szCs w:val="24"/>
        </w:rPr>
        <w:t>комнатно</w:t>
      </w:r>
      <w:proofErr w:type="spellEnd"/>
      <w:r w:rsidRPr="00202955">
        <w:rPr>
          <w:rFonts w:ascii="Times New Roman" w:eastAsia="Times New Roman" w:hAnsi="Times New Roman" w:cs="Times New Roman"/>
          <w:color w:val="000000"/>
          <w:sz w:val="24"/>
          <w:szCs w:val="24"/>
        </w:rPr>
        <w:t>-тепличные растения, папоротники, пальмы в молодом возрасте). По мере развития пальм при последующих пересадках применяется более плотная земля.</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 xml:space="preserve">Гелиотропы, фуксии и </w:t>
      </w:r>
      <w:proofErr w:type="gramStart"/>
      <w:r w:rsidRPr="00202955">
        <w:rPr>
          <w:rFonts w:ascii="Times New Roman" w:eastAsia="Times New Roman" w:hAnsi="Times New Roman" w:cs="Times New Roman"/>
          <w:color w:val="000000"/>
          <w:sz w:val="24"/>
          <w:szCs w:val="24"/>
        </w:rPr>
        <w:t>другие</w:t>
      </w:r>
      <w:proofErr w:type="gramEnd"/>
      <w:r w:rsidRPr="00202955">
        <w:rPr>
          <w:rFonts w:ascii="Times New Roman" w:eastAsia="Times New Roman" w:hAnsi="Times New Roman" w:cs="Times New Roman"/>
          <w:color w:val="000000"/>
          <w:sz w:val="24"/>
          <w:szCs w:val="24"/>
        </w:rPr>
        <w:t xml:space="preserve"> быстро растущие растения с средне развитыми корнями сажаются в землю средней смеси.</w:t>
      </w:r>
    </w:p>
    <w:p w:rsidR="00202955" w:rsidRPr="00202955" w:rsidRDefault="00202955" w:rsidP="0020295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 xml:space="preserve">Растения с мясистыми или толстыми </w:t>
      </w:r>
      <w:proofErr w:type="spellStart"/>
      <w:r w:rsidRPr="00202955">
        <w:rPr>
          <w:rFonts w:ascii="Times New Roman" w:eastAsia="Times New Roman" w:hAnsi="Times New Roman" w:cs="Times New Roman"/>
          <w:color w:val="000000"/>
          <w:sz w:val="24"/>
          <w:szCs w:val="24"/>
        </w:rPr>
        <w:t>шпагатовидными</w:t>
      </w:r>
      <w:proofErr w:type="spellEnd"/>
      <w:r w:rsidRPr="00202955">
        <w:rPr>
          <w:rFonts w:ascii="Times New Roman" w:eastAsia="Times New Roman" w:hAnsi="Times New Roman" w:cs="Times New Roman"/>
          <w:color w:val="000000"/>
          <w:sz w:val="24"/>
          <w:szCs w:val="24"/>
        </w:rPr>
        <w:t xml:space="preserve"> корнями (кринумы и другие луковичные) сажают в тяжелую землю, где глинистая или дерновая земля составляет от 1/2 до 1/3 всего количества земли.</w:t>
      </w:r>
    </w:p>
    <w:p w:rsidR="00552F62" w:rsidRPr="00BE6D25" w:rsidRDefault="00202955" w:rsidP="00BE6D25">
      <w:pPr>
        <w:spacing w:after="0" w:line="240" w:lineRule="auto"/>
        <w:ind w:right="150" w:firstLine="567"/>
        <w:jc w:val="both"/>
        <w:rPr>
          <w:rFonts w:ascii="Times New Roman" w:eastAsia="Times New Roman" w:hAnsi="Times New Roman" w:cs="Times New Roman"/>
          <w:color w:val="000000"/>
          <w:sz w:val="24"/>
          <w:szCs w:val="24"/>
        </w:rPr>
      </w:pPr>
      <w:r w:rsidRPr="00202955">
        <w:rPr>
          <w:rFonts w:ascii="Times New Roman" w:eastAsia="Times New Roman" w:hAnsi="Times New Roman" w:cs="Times New Roman"/>
          <w:color w:val="000000"/>
          <w:sz w:val="24"/>
          <w:szCs w:val="24"/>
        </w:rPr>
        <w:t>Вообще же при составлении смеси нужно исходить из индивидуальных требований данного вида растений, а иногда даже и сорта растений. Весь успех цветоводства в значительной степени зависит от умения составлять земляные смеси с учетом индивидуальных требований растений.</w:t>
      </w:r>
    </w:p>
    <w:p w:rsidR="00552F62" w:rsidRDefault="00552F62" w:rsidP="006731F8">
      <w:pPr>
        <w:spacing w:after="0" w:line="240" w:lineRule="auto"/>
        <w:rPr>
          <w:rFonts w:ascii="Times New Roman" w:eastAsia="Times New Roman" w:hAnsi="Times New Roman" w:cs="Times New Roman"/>
          <w:sz w:val="24"/>
          <w:szCs w:val="24"/>
        </w:rPr>
      </w:pPr>
    </w:p>
    <w:p w:rsidR="004B0700" w:rsidRPr="00552F62" w:rsidRDefault="004B0700" w:rsidP="004B0700">
      <w:pPr>
        <w:spacing w:after="0" w:line="240" w:lineRule="auto"/>
        <w:rPr>
          <w:rFonts w:ascii="Times New Roman" w:eastAsia="Times New Roman" w:hAnsi="Times New Roman" w:cs="Times New Roman"/>
          <w:sz w:val="24"/>
          <w:szCs w:val="24"/>
        </w:rPr>
      </w:pPr>
      <w:r w:rsidRPr="00552F62">
        <w:rPr>
          <w:rFonts w:ascii="Times New Roman" w:hAnsi="Times New Roman" w:cs="Times New Roman"/>
          <w:sz w:val="24"/>
          <w:szCs w:val="24"/>
          <w:shd w:val="clear" w:color="auto" w:fill="FFFFFF"/>
        </w:rPr>
        <w:t xml:space="preserve">Литература:  Агрохимия. Учебник/В.Г. Минеев, В.Г. Сычев, Г.П. </w:t>
      </w:r>
      <w:proofErr w:type="spellStart"/>
      <w:r w:rsidRPr="00552F62">
        <w:rPr>
          <w:rFonts w:ascii="Times New Roman" w:hAnsi="Times New Roman" w:cs="Times New Roman"/>
          <w:sz w:val="24"/>
          <w:szCs w:val="24"/>
          <w:shd w:val="clear" w:color="auto" w:fill="FFFFFF"/>
        </w:rPr>
        <w:t>Гамзиков</w:t>
      </w:r>
      <w:proofErr w:type="spellEnd"/>
      <w:r w:rsidRPr="00552F62">
        <w:rPr>
          <w:rFonts w:ascii="Times New Roman" w:hAnsi="Times New Roman" w:cs="Times New Roman"/>
          <w:sz w:val="24"/>
          <w:szCs w:val="24"/>
          <w:shd w:val="clear" w:color="auto" w:fill="FFFFFF"/>
        </w:rPr>
        <w:t xml:space="preserve"> и др.; под ред. В.Г. Минеева. — М.: Изд-во ВНИИА им. Д.Н. Прянишникова, 2017.</w:t>
      </w:r>
    </w:p>
    <w:p w:rsidR="00552F62" w:rsidRDefault="00552F62" w:rsidP="006731F8">
      <w:pPr>
        <w:spacing w:after="0" w:line="240" w:lineRule="auto"/>
        <w:rPr>
          <w:rFonts w:ascii="Times New Roman" w:eastAsia="Times New Roman" w:hAnsi="Times New Roman" w:cs="Times New Roman"/>
          <w:sz w:val="24"/>
          <w:szCs w:val="24"/>
        </w:rPr>
      </w:pPr>
    </w:p>
    <w:p w:rsidR="00552F62" w:rsidRDefault="00552F62" w:rsidP="006731F8">
      <w:pPr>
        <w:spacing w:after="0" w:line="240" w:lineRule="auto"/>
        <w:rPr>
          <w:rFonts w:ascii="Times New Roman" w:eastAsia="Times New Roman" w:hAnsi="Times New Roman" w:cs="Times New Roman"/>
          <w:sz w:val="24"/>
          <w:szCs w:val="24"/>
        </w:rPr>
      </w:pPr>
    </w:p>
    <w:p w:rsidR="00552F62" w:rsidRDefault="00552F62" w:rsidP="006731F8">
      <w:pPr>
        <w:spacing w:after="0" w:line="240" w:lineRule="auto"/>
        <w:rPr>
          <w:rFonts w:ascii="Times New Roman" w:eastAsia="Times New Roman" w:hAnsi="Times New Roman" w:cs="Times New Roman"/>
          <w:sz w:val="24"/>
          <w:szCs w:val="24"/>
        </w:rPr>
      </w:pPr>
    </w:p>
    <w:p w:rsidR="00552F62" w:rsidRDefault="00552F62" w:rsidP="006731F8">
      <w:pPr>
        <w:spacing w:after="0" w:line="240" w:lineRule="auto"/>
        <w:rPr>
          <w:rFonts w:ascii="Times New Roman" w:eastAsia="Times New Roman" w:hAnsi="Times New Roman" w:cs="Times New Roman"/>
          <w:sz w:val="24"/>
          <w:szCs w:val="24"/>
        </w:rPr>
      </w:pPr>
    </w:p>
    <w:p w:rsidR="00552F62" w:rsidRDefault="00552F62" w:rsidP="006731F8">
      <w:pPr>
        <w:spacing w:after="0" w:line="240" w:lineRule="auto"/>
        <w:rPr>
          <w:rFonts w:ascii="Times New Roman" w:eastAsia="Times New Roman" w:hAnsi="Times New Roman" w:cs="Times New Roman"/>
          <w:sz w:val="24"/>
          <w:szCs w:val="24"/>
        </w:rPr>
      </w:pPr>
    </w:p>
    <w:p w:rsidR="00552F62" w:rsidRDefault="00552F62" w:rsidP="006731F8">
      <w:pPr>
        <w:spacing w:after="0" w:line="240" w:lineRule="auto"/>
        <w:rPr>
          <w:rFonts w:ascii="Times New Roman" w:eastAsia="Times New Roman" w:hAnsi="Times New Roman" w:cs="Times New Roman"/>
          <w:sz w:val="24"/>
          <w:szCs w:val="24"/>
        </w:rPr>
      </w:pPr>
    </w:p>
    <w:p w:rsidR="00552F62" w:rsidRDefault="00552F62" w:rsidP="006731F8">
      <w:pPr>
        <w:spacing w:after="0" w:line="240" w:lineRule="auto"/>
        <w:rPr>
          <w:rFonts w:ascii="Times New Roman" w:eastAsia="Times New Roman" w:hAnsi="Times New Roman" w:cs="Times New Roman"/>
          <w:sz w:val="24"/>
          <w:szCs w:val="24"/>
        </w:rPr>
      </w:pPr>
    </w:p>
    <w:p w:rsidR="00BE6D25" w:rsidRDefault="00BE6D25" w:rsidP="006731F8">
      <w:pPr>
        <w:spacing w:after="0" w:line="240" w:lineRule="auto"/>
        <w:rPr>
          <w:rFonts w:ascii="Times New Roman" w:eastAsia="Times New Roman" w:hAnsi="Times New Roman" w:cs="Times New Roman"/>
          <w:sz w:val="24"/>
          <w:szCs w:val="24"/>
        </w:rPr>
      </w:pPr>
    </w:p>
    <w:p w:rsidR="00BE6D25" w:rsidRDefault="00BE6D25" w:rsidP="006731F8">
      <w:pPr>
        <w:spacing w:after="0" w:line="240" w:lineRule="auto"/>
        <w:rPr>
          <w:rFonts w:ascii="Times New Roman" w:eastAsia="Times New Roman" w:hAnsi="Times New Roman" w:cs="Times New Roman"/>
          <w:sz w:val="24"/>
          <w:szCs w:val="24"/>
        </w:rPr>
      </w:pPr>
    </w:p>
    <w:p w:rsidR="00BE6D25" w:rsidRDefault="00BE6D25" w:rsidP="006731F8">
      <w:pPr>
        <w:spacing w:after="0" w:line="240" w:lineRule="auto"/>
        <w:rPr>
          <w:rFonts w:ascii="Times New Roman" w:eastAsia="Times New Roman" w:hAnsi="Times New Roman" w:cs="Times New Roman"/>
          <w:sz w:val="24"/>
          <w:szCs w:val="24"/>
        </w:rPr>
      </w:pPr>
    </w:p>
    <w:p w:rsidR="00BE6D25" w:rsidRDefault="00BE6D25" w:rsidP="006731F8">
      <w:pPr>
        <w:spacing w:after="0" w:line="240" w:lineRule="auto"/>
        <w:rPr>
          <w:rFonts w:ascii="Times New Roman" w:eastAsia="Times New Roman" w:hAnsi="Times New Roman" w:cs="Times New Roman"/>
          <w:sz w:val="24"/>
          <w:szCs w:val="24"/>
        </w:rPr>
      </w:pPr>
    </w:p>
    <w:p w:rsidR="00BE6D25" w:rsidRDefault="00BE6D25" w:rsidP="006731F8">
      <w:pPr>
        <w:spacing w:after="0" w:line="240" w:lineRule="auto"/>
        <w:rPr>
          <w:rFonts w:ascii="Times New Roman" w:eastAsia="Times New Roman" w:hAnsi="Times New Roman" w:cs="Times New Roman"/>
          <w:sz w:val="24"/>
          <w:szCs w:val="24"/>
        </w:rPr>
      </w:pPr>
    </w:p>
    <w:p w:rsidR="00BE6D25" w:rsidRDefault="00BE6D25" w:rsidP="006731F8">
      <w:pPr>
        <w:spacing w:after="0" w:line="240" w:lineRule="auto"/>
        <w:rPr>
          <w:rFonts w:ascii="Times New Roman" w:eastAsia="Times New Roman" w:hAnsi="Times New Roman" w:cs="Times New Roman"/>
          <w:sz w:val="24"/>
          <w:szCs w:val="24"/>
        </w:rPr>
      </w:pPr>
    </w:p>
    <w:p w:rsidR="00BE6D25" w:rsidRDefault="00BE6D25" w:rsidP="006731F8">
      <w:pPr>
        <w:spacing w:after="0" w:line="240" w:lineRule="auto"/>
        <w:rPr>
          <w:rFonts w:ascii="Times New Roman" w:eastAsia="Times New Roman" w:hAnsi="Times New Roman" w:cs="Times New Roman"/>
          <w:sz w:val="24"/>
          <w:szCs w:val="24"/>
        </w:rPr>
      </w:pPr>
    </w:p>
    <w:p w:rsidR="00BE6D25" w:rsidRDefault="00BE6D25" w:rsidP="006731F8">
      <w:pPr>
        <w:spacing w:after="0" w:line="240" w:lineRule="auto"/>
        <w:rPr>
          <w:rFonts w:ascii="Times New Roman" w:eastAsia="Times New Roman" w:hAnsi="Times New Roman" w:cs="Times New Roman"/>
          <w:sz w:val="24"/>
          <w:szCs w:val="24"/>
        </w:rPr>
      </w:pPr>
    </w:p>
    <w:p w:rsidR="00BE6D25" w:rsidRDefault="00BE6D25" w:rsidP="006731F8">
      <w:pPr>
        <w:spacing w:after="0" w:line="240" w:lineRule="auto"/>
        <w:rPr>
          <w:rFonts w:ascii="Times New Roman" w:eastAsia="Times New Roman" w:hAnsi="Times New Roman" w:cs="Times New Roman"/>
          <w:sz w:val="24"/>
          <w:szCs w:val="24"/>
        </w:rPr>
      </w:pPr>
    </w:p>
    <w:p w:rsidR="00BE6D25" w:rsidRDefault="00BE6D25" w:rsidP="006731F8">
      <w:pPr>
        <w:spacing w:after="0" w:line="240" w:lineRule="auto"/>
        <w:rPr>
          <w:rFonts w:ascii="Times New Roman" w:eastAsia="Times New Roman" w:hAnsi="Times New Roman" w:cs="Times New Roman"/>
          <w:sz w:val="24"/>
          <w:szCs w:val="24"/>
        </w:rPr>
      </w:pPr>
    </w:p>
    <w:p w:rsidR="00BE6D25" w:rsidRDefault="00BE6D25" w:rsidP="006731F8">
      <w:pPr>
        <w:spacing w:after="0" w:line="240" w:lineRule="auto"/>
        <w:rPr>
          <w:rFonts w:ascii="Times New Roman" w:eastAsia="Times New Roman" w:hAnsi="Times New Roman" w:cs="Times New Roman"/>
          <w:sz w:val="24"/>
          <w:szCs w:val="24"/>
        </w:rPr>
      </w:pPr>
    </w:p>
    <w:p w:rsidR="00BE6D25" w:rsidRDefault="00BE6D25" w:rsidP="006731F8">
      <w:pPr>
        <w:spacing w:after="0" w:line="240" w:lineRule="auto"/>
        <w:rPr>
          <w:rFonts w:ascii="Times New Roman" w:eastAsia="Times New Roman" w:hAnsi="Times New Roman" w:cs="Times New Roman"/>
          <w:sz w:val="24"/>
          <w:szCs w:val="24"/>
        </w:rPr>
      </w:pPr>
    </w:p>
    <w:p w:rsidR="00552F62" w:rsidRDefault="00552F62" w:rsidP="006731F8">
      <w:pPr>
        <w:spacing w:after="0" w:line="240" w:lineRule="auto"/>
        <w:rPr>
          <w:rFonts w:ascii="Times New Roman" w:eastAsia="Times New Roman" w:hAnsi="Times New Roman" w:cs="Times New Roman"/>
          <w:sz w:val="24"/>
          <w:szCs w:val="24"/>
        </w:rPr>
      </w:pPr>
    </w:p>
    <w:p w:rsidR="00552F62" w:rsidRDefault="00552F62" w:rsidP="006731F8">
      <w:pPr>
        <w:spacing w:after="0" w:line="240" w:lineRule="auto"/>
        <w:rPr>
          <w:rFonts w:ascii="Times New Roman" w:eastAsia="Times New Roman" w:hAnsi="Times New Roman" w:cs="Times New Roman"/>
          <w:sz w:val="24"/>
          <w:szCs w:val="24"/>
        </w:rPr>
      </w:pPr>
    </w:p>
    <w:p w:rsidR="006731F8" w:rsidRPr="006731F8" w:rsidRDefault="006731F8" w:rsidP="006731F8">
      <w:pPr>
        <w:spacing w:after="0" w:line="240" w:lineRule="auto"/>
        <w:rPr>
          <w:rFonts w:ascii="Times New Roman" w:eastAsia="Times New Roman" w:hAnsi="Times New Roman" w:cs="Times New Roman"/>
          <w:sz w:val="24"/>
          <w:szCs w:val="24"/>
        </w:rPr>
      </w:pPr>
      <w:r w:rsidRPr="006731F8">
        <w:rPr>
          <w:rFonts w:ascii="Times New Roman" w:eastAsia="Times New Roman" w:hAnsi="Times New Roman" w:cs="Times New Roman"/>
          <w:sz w:val="24"/>
          <w:szCs w:val="24"/>
        </w:rPr>
        <w:t xml:space="preserve">Тема 4. </w:t>
      </w:r>
      <w:r w:rsidRPr="006731F8">
        <w:rPr>
          <w:rFonts w:ascii="Times New Roman" w:eastAsia="Times New Roman" w:hAnsi="Times New Roman" w:cs="Times New Roman"/>
          <w:b/>
          <w:sz w:val="24"/>
          <w:szCs w:val="24"/>
        </w:rPr>
        <w:t>Питание растений</w:t>
      </w:r>
      <w:r w:rsidRPr="006731F8">
        <w:rPr>
          <w:rFonts w:ascii="Times New Roman" w:eastAsia="Times New Roman" w:hAnsi="Times New Roman" w:cs="Times New Roman"/>
          <w:sz w:val="24"/>
          <w:szCs w:val="24"/>
        </w:rPr>
        <w:t xml:space="preserve">. </w:t>
      </w:r>
    </w:p>
    <w:p w:rsidR="006731F8" w:rsidRPr="006731F8" w:rsidRDefault="006731F8" w:rsidP="006731F8">
      <w:pPr>
        <w:spacing w:after="0" w:line="240" w:lineRule="auto"/>
        <w:rPr>
          <w:rFonts w:ascii="Times New Roman" w:eastAsia="Times New Roman" w:hAnsi="Times New Roman" w:cs="Times New Roman"/>
          <w:sz w:val="24"/>
          <w:szCs w:val="24"/>
        </w:rPr>
      </w:pPr>
      <w:r w:rsidRPr="006731F8">
        <w:rPr>
          <w:rFonts w:ascii="Times New Roman" w:eastAsia="Times New Roman" w:hAnsi="Times New Roman" w:cs="Times New Roman"/>
          <w:sz w:val="24"/>
          <w:szCs w:val="24"/>
        </w:rPr>
        <w:t>Занятие</w:t>
      </w:r>
      <w:r>
        <w:rPr>
          <w:rFonts w:ascii="Times New Roman" w:eastAsia="Times New Roman" w:hAnsi="Times New Roman" w:cs="Times New Roman"/>
          <w:sz w:val="24"/>
          <w:szCs w:val="24"/>
        </w:rPr>
        <w:t xml:space="preserve"> 2. </w:t>
      </w:r>
      <w:r w:rsidRPr="006731F8">
        <w:rPr>
          <w:rFonts w:ascii="Times New Roman" w:eastAsia="Times New Roman" w:hAnsi="Times New Roman" w:cs="Times New Roman"/>
          <w:b/>
          <w:sz w:val="24"/>
          <w:szCs w:val="24"/>
        </w:rPr>
        <w:t xml:space="preserve"> Органические  удобрения</w:t>
      </w:r>
      <w:r w:rsidRPr="006731F8">
        <w:rPr>
          <w:rFonts w:ascii="Times New Roman" w:eastAsia="Times New Roman" w:hAnsi="Times New Roman" w:cs="Times New Roman"/>
          <w:sz w:val="24"/>
          <w:szCs w:val="24"/>
        </w:rPr>
        <w:t xml:space="preserve">. </w:t>
      </w:r>
    </w:p>
    <w:p w:rsidR="00E629CD" w:rsidRDefault="00E629CD" w:rsidP="006731F8">
      <w:pPr>
        <w:spacing w:after="0" w:line="240" w:lineRule="auto"/>
        <w:rPr>
          <w:rFonts w:ascii="Times New Roman" w:eastAsia="Times New Roman" w:hAnsi="Times New Roman" w:cs="Times New Roman"/>
          <w:sz w:val="24"/>
          <w:szCs w:val="24"/>
        </w:rPr>
      </w:pPr>
    </w:p>
    <w:p w:rsidR="00E629CD" w:rsidRPr="00E629CD" w:rsidRDefault="00E629CD" w:rsidP="00E629CD">
      <w:pPr>
        <w:shd w:val="clear" w:color="auto" w:fill="FFFFFF"/>
        <w:spacing w:after="0" w:line="240" w:lineRule="auto"/>
        <w:ind w:firstLine="851"/>
        <w:jc w:val="center"/>
        <w:textAlignment w:val="baseline"/>
        <w:rPr>
          <w:rFonts w:ascii="Times New Roman" w:eastAsia="Times New Roman" w:hAnsi="Times New Roman" w:cs="Times New Roman"/>
          <w:b/>
          <w:sz w:val="28"/>
          <w:szCs w:val="24"/>
        </w:rPr>
      </w:pPr>
      <w:r w:rsidRPr="00E629CD">
        <w:rPr>
          <w:rFonts w:ascii="Times New Roman" w:eastAsia="Times New Roman" w:hAnsi="Times New Roman" w:cs="Times New Roman"/>
          <w:b/>
          <w:sz w:val="28"/>
          <w:szCs w:val="24"/>
        </w:rPr>
        <w:t>Удобрения для комнатных цветов</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Удобрения для цветов жизненно необходимы, без них они будут медленно развиваться, будет отсутствовать цветение, а если оно и будет, то не в полную силу.</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b/>
          <w:sz w:val="24"/>
          <w:szCs w:val="24"/>
        </w:rPr>
        <w:t>Удобрения</w:t>
      </w:r>
      <w:r w:rsidRPr="00E629CD">
        <w:rPr>
          <w:rFonts w:ascii="Times New Roman" w:eastAsia="Times New Roman" w:hAnsi="Times New Roman" w:cs="Times New Roman"/>
          <w:sz w:val="24"/>
          <w:szCs w:val="24"/>
        </w:rPr>
        <w:t xml:space="preserve"> — необходимые и полезные питательные вещества для растений и повышения плодородия почв. Они обеспечивают растениям один или несколько химических компонентов, необходимых для нормального роста и развития.</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После пересадки комнатные цветы не требуют удобрения,  в почвенной смеси находится достаточно питательных веществ. Но через некоторое время  для нормального роста и цветения желательно  вносить удобрения.</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Способ внесения и частота питательных подкормок для каждого конкретного вида домашних цветов разные. Но для большинства растений  рекомендуется чередование органических и минеральных удобрений.</w:t>
      </w:r>
    </w:p>
    <w:p w:rsidR="00E629CD" w:rsidRPr="00E629CD" w:rsidRDefault="00E629CD" w:rsidP="00E629CD">
      <w:pPr>
        <w:shd w:val="clear" w:color="auto" w:fill="FFFFFF"/>
        <w:spacing w:after="0" w:line="240" w:lineRule="auto"/>
        <w:ind w:firstLine="851"/>
        <w:jc w:val="both"/>
        <w:textAlignment w:val="baseline"/>
        <w:outlineLvl w:val="1"/>
        <w:rPr>
          <w:rFonts w:ascii="Times New Roman" w:eastAsia="Times New Roman" w:hAnsi="Times New Roman" w:cs="Times New Roman"/>
          <w:b/>
          <w:bCs/>
          <w:sz w:val="24"/>
          <w:szCs w:val="24"/>
        </w:rPr>
      </w:pPr>
      <w:r w:rsidRPr="00E629CD">
        <w:rPr>
          <w:rFonts w:ascii="Times New Roman" w:eastAsia="Times New Roman" w:hAnsi="Times New Roman" w:cs="Times New Roman"/>
          <w:b/>
          <w:bCs/>
          <w:sz w:val="24"/>
          <w:szCs w:val="24"/>
        </w:rPr>
        <w:t>Процесс усваивания удобрения растениями.</w:t>
      </w:r>
    </w:p>
    <w:p w:rsidR="00E629CD" w:rsidRPr="00E629CD" w:rsidRDefault="00E629CD" w:rsidP="00E629CD">
      <w:pPr>
        <w:shd w:val="clear" w:color="auto" w:fill="FFFFFF"/>
        <w:spacing w:after="0" w:line="240" w:lineRule="auto"/>
        <w:ind w:firstLine="851"/>
        <w:jc w:val="both"/>
        <w:textAlignment w:val="baseline"/>
        <w:outlineLvl w:val="1"/>
        <w:rPr>
          <w:rFonts w:ascii="Times New Roman" w:eastAsia="Times New Roman" w:hAnsi="Times New Roman" w:cs="Times New Roman"/>
          <w:b/>
          <w:bCs/>
          <w:sz w:val="24"/>
          <w:szCs w:val="24"/>
        </w:rPr>
      </w:pPr>
      <w:r w:rsidRPr="00E629CD">
        <w:rPr>
          <w:rFonts w:ascii="Times New Roman" w:eastAsia="Times New Roman" w:hAnsi="Times New Roman" w:cs="Times New Roman"/>
          <w:sz w:val="24"/>
          <w:szCs w:val="24"/>
        </w:rPr>
        <w:t xml:space="preserve">Внесенная в почву органика разлагается под воздействием почвенных микроорганизмов. При этом в почву выделяется нужный растениям </w:t>
      </w:r>
      <w:r w:rsidRPr="00E629CD">
        <w:rPr>
          <w:rFonts w:ascii="Times New Roman" w:eastAsia="Times New Roman" w:hAnsi="Times New Roman" w:cs="Times New Roman"/>
          <w:b/>
          <w:sz w:val="24"/>
          <w:szCs w:val="24"/>
        </w:rPr>
        <w:t>азот, калий, фосфор, железо, медь, магний, кальций, сера</w:t>
      </w:r>
      <w:r w:rsidRPr="00E629CD">
        <w:rPr>
          <w:rFonts w:ascii="Times New Roman" w:eastAsia="Times New Roman" w:hAnsi="Times New Roman" w:cs="Times New Roman"/>
          <w:sz w:val="24"/>
          <w:szCs w:val="24"/>
        </w:rPr>
        <w:t xml:space="preserve"> и другие вещества. Растения начинают постепенно получать из почвы необходимые им элементы. Это сложный и длительный природный процесс.</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Комнатные растения можно удобрять </w:t>
      </w:r>
      <w:r w:rsidRPr="00E629CD">
        <w:rPr>
          <w:rFonts w:ascii="Times New Roman" w:eastAsia="Times New Roman" w:hAnsi="Times New Roman" w:cs="Times New Roman"/>
          <w:b/>
          <w:sz w:val="24"/>
          <w:szCs w:val="24"/>
        </w:rPr>
        <w:t>органическими, минеральными</w:t>
      </w:r>
      <w:r w:rsidRPr="00E629CD">
        <w:rPr>
          <w:rFonts w:ascii="Times New Roman" w:eastAsia="Times New Roman" w:hAnsi="Times New Roman" w:cs="Times New Roman"/>
          <w:sz w:val="24"/>
          <w:szCs w:val="24"/>
        </w:rPr>
        <w:t xml:space="preserve"> или </w:t>
      </w:r>
      <w:r w:rsidRPr="00E629CD">
        <w:rPr>
          <w:rFonts w:ascii="Times New Roman" w:eastAsia="Times New Roman" w:hAnsi="Times New Roman" w:cs="Times New Roman"/>
          <w:b/>
          <w:sz w:val="24"/>
          <w:szCs w:val="24"/>
        </w:rPr>
        <w:t>натуральными</w:t>
      </w:r>
      <w:r w:rsidRPr="00E629CD">
        <w:rPr>
          <w:rFonts w:ascii="Times New Roman" w:eastAsia="Times New Roman" w:hAnsi="Times New Roman" w:cs="Times New Roman"/>
          <w:sz w:val="24"/>
          <w:szCs w:val="24"/>
        </w:rPr>
        <w:t xml:space="preserve"> удобрениями. Они бывают </w:t>
      </w:r>
      <w:r w:rsidRPr="00E629CD">
        <w:rPr>
          <w:rFonts w:ascii="Times New Roman" w:eastAsia="Times New Roman" w:hAnsi="Times New Roman" w:cs="Times New Roman"/>
          <w:sz w:val="24"/>
          <w:szCs w:val="24"/>
          <w:u w:val="single"/>
        </w:rPr>
        <w:t>в сухом виде (гранулы, палочки</w:t>
      </w:r>
      <w:r w:rsidRPr="00E629CD">
        <w:rPr>
          <w:rFonts w:ascii="Times New Roman" w:eastAsia="Times New Roman" w:hAnsi="Times New Roman" w:cs="Times New Roman"/>
          <w:sz w:val="24"/>
          <w:szCs w:val="24"/>
        </w:rPr>
        <w:t xml:space="preserve">) и </w:t>
      </w:r>
      <w:r w:rsidRPr="00E629CD">
        <w:rPr>
          <w:rFonts w:ascii="Times New Roman" w:eastAsia="Times New Roman" w:hAnsi="Times New Roman" w:cs="Times New Roman"/>
          <w:sz w:val="24"/>
          <w:szCs w:val="24"/>
          <w:u w:val="single"/>
        </w:rPr>
        <w:t>жидкие</w:t>
      </w:r>
      <w:r w:rsidRPr="00E629CD">
        <w:rPr>
          <w:rFonts w:ascii="Times New Roman" w:eastAsia="Times New Roman" w:hAnsi="Times New Roman" w:cs="Times New Roman"/>
          <w:sz w:val="24"/>
          <w:szCs w:val="24"/>
        </w:rPr>
        <w:t xml:space="preserve">. Подкормки делают </w:t>
      </w:r>
      <w:r w:rsidRPr="00E629CD">
        <w:rPr>
          <w:rFonts w:ascii="Times New Roman" w:eastAsia="Times New Roman" w:hAnsi="Times New Roman" w:cs="Times New Roman"/>
          <w:sz w:val="24"/>
          <w:szCs w:val="24"/>
          <w:u w:val="single"/>
        </w:rPr>
        <w:t>корневые и внекорневые</w:t>
      </w:r>
      <w:r w:rsidRPr="00E629CD">
        <w:rPr>
          <w:rFonts w:ascii="Times New Roman" w:eastAsia="Times New Roman" w:hAnsi="Times New Roman" w:cs="Times New Roman"/>
          <w:sz w:val="24"/>
          <w:szCs w:val="24"/>
        </w:rPr>
        <w:t xml:space="preserve"> (опрыскивание по листьям и стеблю).</w:t>
      </w:r>
    </w:p>
    <w:p w:rsidR="00E629CD" w:rsidRPr="00E629CD" w:rsidRDefault="00E629CD" w:rsidP="00E629CD">
      <w:pPr>
        <w:shd w:val="clear" w:color="auto" w:fill="FFFFFF"/>
        <w:spacing w:after="0" w:line="240" w:lineRule="auto"/>
        <w:ind w:firstLine="851"/>
        <w:jc w:val="center"/>
        <w:textAlignment w:val="baseline"/>
        <w:outlineLvl w:val="1"/>
        <w:rPr>
          <w:rFonts w:ascii="Times New Roman" w:eastAsia="Times New Roman" w:hAnsi="Times New Roman" w:cs="Times New Roman"/>
          <w:b/>
          <w:sz w:val="28"/>
          <w:szCs w:val="24"/>
        </w:rPr>
      </w:pPr>
    </w:p>
    <w:p w:rsidR="00E629CD" w:rsidRPr="00E629CD" w:rsidRDefault="00E629CD" w:rsidP="00E629CD">
      <w:pPr>
        <w:shd w:val="clear" w:color="auto" w:fill="FFFFFF"/>
        <w:spacing w:after="0" w:line="240" w:lineRule="auto"/>
        <w:ind w:firstLine="851"/>
        <w:jc w:val="center"/>
        <w:textAlignment w:val="baseline"/>
        <w:outlineLvl w:val="1"/>
        <w:rPr>
          <w:rFonts w:ascii="Times New Roman" w:eastAsia="Times New Roman" w:hAnsi="Times New Roman" w:cs="Times New Roman"/>
          <w:b/>
          <w:sz w:val="28"/>
          <w:szCs w:val="24"/>
        </w:rPr>
      </w:pPr>
    </w:p>
    <w:p w:rsidR="00E629CD" w:rsidRPr="00E629CD" w:rsidRDefault="00E629CD" w:rsidP="00E629CD">
      <w:pPr>
        <w:shd w:val="clear" w:color="auto" w:fill="FFFFFF"/>
        <w:spacing w:after="0" w:line="240" w:lineRule="auto"/>
        <w:ind w:firstLine="851"/>
        <w:jc w:val="center"/>
        <w:textAlignment w:val="baseline"/>
        <w:outlineLvl w:val="1"/>
        <w:rPr>
          <w:rFonts w:ascii="Times New Roman" w:eastAsia="Times New Roman" w:hAnsi="Times New Roman" w:cs="Times New Roman"/>
          <w:b/>
          <w:sz w:val="24"/>
          <w:szCs w:val="24"/>
        </w:rPr>
      </w:pPr>
      <w:r w:rsidRPr="00E629CD">
        <w:rPr>
          <w:rFonts w:ascii="Times New Roman" w:eastAsia="Times New Roman" w:hAnsi="Times New Roman" w:cs="Times New Roman"/>
          <w:b/>
          <w:sz w:val="24"/>
          <w:szCs w:val="24"/>
        </w:rPr>
        <w:t>Органические удобрения.</w:t>
      </w:r>
    </w:p>
    <w:p w:rsidR="00E629CD" w:rsidRPr="00E629CD" w:rsidRDefault="00E629CD" w:rsidP="00E629CD">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Виды органических удобрений — </w:t>
      </w:r>
      <w:r w:rsidRPr="00E629CD">
        <w:rPr>
          <w:rFonts w:ascii="Times New Roman" w:eastAsia="Times New Roman" w:hAnsi="Times New Roman" w:cs="Times New Roman"/>
          <w:b/>
          <w:sz w:val="24"/>
          <w:szCs w:val="24"/>
        </w:rPr>
        <w:t>навоз, птичий помёт, перегной, торф, компост.</w:t>
      </w:r>
      <w:r w:rsidRPr="00E629CD">
        <w:rPr>
          <w:rFonts w:ascii="Times New Roman" w:eastAsia="Times New Roman" w:hAnsi="Times New Roman" w:cs="Times New Roman"/>
          <w:sz w:val="24"/>
          <w:szCs w:val="24"/>
        </w:rPr>
        <w:t xml:space="preserve"> </w:t>
      </w:r>
      <w:proofErr w:type="gramStart"/>
      <w:r w:rsidRPr="00E629CD">
        <w:rPr>
          <w:rFonts w:ascii="Times New Roman" w:eastAsia="Times New Roman" w:hAnsi="Times New Roman" w:cs="Times New Roman"/>
          <w:sz w:val="24"/>
          <w:szCs w:val="24"/>
        </w:rPr>
        <w:t>Есть комплексные органические удобрения, которые приготовят по специальным технологиям из навоза, птичьего помета, и другой органики: отходов пищевой промышленности, продуктов от убоя животных (</w:t>
      </w:r>
      <w:r w:rsidRPr="00E629CD">
        <w:rPr>
          <w:rFonts w:ascii="Times New Roman" w:eastAsia="Times New Roman" w:hAnsi="Times New Roman" w:cs="Times New Roman"/>
          <w:sz w:val="24"/>
          <w:szCs w:val="24"/>
          <w:u w:val="single"/>
        </w:rPr>
        <w:t>кровь, костная мука, перо, шкуры)</w:t>
      </w:r>
      <w:r w:rsidRPr="00E629CD">
        <w:rPr>
          <w:rFonts w:ascii="Times New Roman" w:eastAsia="Times New Roman" w:hAnsi="Times New Roman" w:cs="Times New Roman"/>
          <w:sz w:val="24"/>
          <w:szCs w:val="24"/>
        </w:rPr>
        <w:t xml:space="preserve">; растительных остатков (переработанные </w:t>
      </w:r>
      <w:r w:rsidRPr="00E629CD">
        <w:rPr>
          <w:rFonts w:ascii="Times New Roman" w:eastAsia="Times New Roman" w:hAnsi="Times New Roman" w:cs="Times New Roman"/>
          <w:sz w:val="24"/>
          <w:szCs w:val="24"/>
          <w:u w:val="single"/>
        </w:rPr>
        <w:t>опилки, кора, водоросли</w:t>
      </w:r>
      <w:r w:rsidRPr="00E629CD">
        <w:rPr>
          <w:rFonts w:ascii="Times New Roman" w:eastAsia="Times New Roman" w:hAnsi="Times New Roman" w:cs="Times New Roman"/>
          <w:sz w:val="24"/>
          <w:szCs w:val="24"/>
        </w:rPr>
        <w:t>).</w:t>
      </w:r>
      <w:proofErr w:type="gramEnd"/>
      <w:r w:rsidRPr="00E629CD">
        <w:rPr>
          <w:rFonts w:ascii="PT Sans" w:eastAsia="Times New Roman" w:hAnsi="PT Sans" w:cs="Times New Roman"/>
          <w:sz w:val="27"/>
          <w:szCs w:val="27"/>
        </w:rPr>
        <w:t xml:space="preserve"> </w:t>
      </w:r>
      <w:r w:rsidRPr="00E629CD">
        <w:rPr>
          <w:rFonts w:ascii="Times New Roman" w:eastAsia="Times New Roman" w:hAnsi="Times New Roman" w:cs="Times New Roman"/>
          <w:sz w:val="24"/>
          <w:szCs w:val="24"/>
        </w:rPr>
        <w:t>Это экологически чистые и безопасные виды подкормок.</w:t>
      </w:r>
    </w:p>
    <w:p w:rsidR="00E629CD" w:rsidRPr="00E629CD" w:rsidRDefault="00E629CD" w:rsidP="00E629CD">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Можно использовать </w:t>
      </w:r>
      <w:r w:rsidRPr="00E629CD">
        <w:rPr>
          <w:rFonts w:ascii="Times New Roman" w:eastAsia="Times New Roman" w:hAnsi="Times New Roman" w:cs="Times New Roman"/>
          <w:b/>
          <w:sz w:val="24"/>
          <w:szCs w:val="24"/>
        </w:rPr>
        <w:t xml:space="preserve">яичную скорлупу, фруктовые очистки, дрожжи, срезанную траву </w:t>
      </w:r>
      <w:r w:rsidRPr="00E629CD">
        <w:rPr>
          <w:rFonts w:ascii="Times New Roman" w:eastAsia="Times New Roman" w:hAnsi="Times New Roman" w:cs="Times New Roman"/>
          <w:sz w:val="24"/>
          <w:szCs w:val="24"/>
        </w:rPr>
        <w:t>для приготовления</w:t>
      </w:r>
      <w:r w:rsidRPr="00E629CD">
        <w:rPr>
          <w:rFonts w:ascii="Times New Roman" w:eastAsia="Times New Roman" w:hAnsi="Times New Roman" w:cs="Times New Roman"/>
          <w:b/>
          <w:sz w:val="24"/>
          <w:szCs w:val="24"/>
        </w:rPr>
        <w:t xml:space="preserve"> </w:t>
      </w:r>
      <w:r w:rsidRPr="00E629CD">
        <w:rPr>
          <w:rFonts w:ascii="Times New Roman" w:eastAsia="Times New Roman" w:hAnsi="Times New Roman" w:cs="Times New Roman"/>
          <w:sz w:val="24"/>
          <w:szCs w:val="24"/>
        </w:rPr>
        <w:t>рецептов домашних удобрений</w:t>
      </w:r>
    </w:p>
    <w:p w:rsidR="00E629CD" w:rsidRPr="00E629CD" w:rsidRDefault="00E629CD" w:rsidP="00E629CD">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Такая подкормка полезна </w:t>
      </w:r>
      <w:r w:rsidRPr="00E629CD">
        <w:rPr>
          <w:rFonts w:ascii="Times New Roman" w:eastAsia="Times New Roman" w:hAnsi="Times New Roman" w:cs="Times New Roman"/>
          <w:sz w:val="24"/>
          <w:szCs w:val="24"/>
          <w:u w:val="single"/>
        </w:rPr>
        <w:t xml:space="preserve">комнатным розам, </w:t>
      </w:r>
      <w:proofErr w:type="spellStart"/>
      <w:r w:rsidRPr="00E629CD">
        <w:rPr>
          <w:rFonts w:ascii="Times New Roman" w:eastAsia="Times New Roman" w:hAnsi="Times New Roman" w:cs="Times New Roman"/>
          <w:sz w:val="24"/>
          <w:szCs w:val="24"/>
          <w:u w:val="single"/>
        </w:rPr>
        <w:t>ароидным</w:t>
      </w:r>
      <w:proofErr w:type="spellEnd"/>
      <w:r w:rsidRPr="00E629CD">
        <w:rPr>
          <w:rFonts w:ascii="Times New Roman" w:eastAsia="Times New Roman" w:hAnsi="Times New Roman" w:cs="Times New Roman"/>
          <w:sz w:val="24"/>
          <w:szCs w:val="24"/>
          <w:u w:val="single"/>
        </w:rPr>
        <w:t>,  пальмовым,  пеларгонии, папоротникам и примулам</w:t>
      </w:r>
      <w:r w:rsidRPr="00E629CD">
        <w:rPr>
          <w:rFonts w:ascii="Times New Roman" w:eastAsia="Times New Roman" w:hAnsi="Times New Roman" w:cs="Times New Roman"/>
          <w:sz w:val="24"/>
          <w:szCs w:val="24"/>
        </w:rPr>
        <w:t>,</w:t>
      </w:r>
    </w:p>
    <w:p w:rsidR="00E629CD" w:rsidRPr="00E629CD" w:rsidRDefault="00E629CD" w:rsidP="00E629CD">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Нежелательны </w:t>
      </w:r>
      <w:proofErr w:type="gramStart"/>
      <w:r w:rsidRPr="00E629CD">
        <w:rPr>
          <w:rFonts w:ascii="Times New Roman" w:eastAsia="Times New Roman" w:hAnsi="Times New Roman" w:cs="Times New Roman"/>
          <w:sz w:val="24"/>
          <w:szCs w:val="24"/>
        </w:rPr>
        <w:t>луковичным</w:t>
      </w:r>
      <w:proofErr w:type="gramEnd"/>
      <w:r w:rsidRPr="00E629CD">
        <w:rPr>
          <w:rFonts w:ascii="Times New Roman" w:eastAsia="Times New Roman" w:hAnsi="Times New Roman" w:cs="Times New Roman"/>
          <w:sz w:val="24"/>
          <w:szCs w:val="24"/>
        </w:rPr>
        <w:t xml:space="preserve"> и </w:t>
      </w:r>
      <w:proofErr w:type="spellStart"/>
      <w:r w:rsidRPr="00E629CD">
        <w:rPr>
          <w:rFonts w:ascii="Times New Roman" w:eastAsia="Times New Roman" w:hAnsi="Times New Roman" w:cs="Times New Roman"/>
          <w:sz w:val="24"/>
          <w:szCs w:val="24"/>
        </w:rPr>
        <w:t>клубнелуковичным</w:t>
      </w:r>
      <w:proofErr w:type="spellEnd"/>
      <w:r w:rsidRPr="00E629CD">
        <w:rPr>
          <w:rFonts w:ascii="Times New Roman" w:eastAsia="Times New Roman" w:hAnsi="Times New Roman" w:cs="Times New Roman"/>
          <w:sz w:val="24"/>
          <w:szCs w:val="24"/>
        </w:rPr>
        <w:t>, они могут загнить.</w:t>
      </w:r>
    </w:p>
    <w:p w:rsidR="00E629CD" w:rsidRPr="00E629CD" w:rsidRDefault="00E629CD" w:rsidP="00E629CD">
      <w:pPr>
        <w:shd w:val="clear" w:color="auto" w:fill="FFFFFF"/>
        <w:spacing w:after="0" w:line="240" w:lineRule="auto"/>
        <w:ind w:firstLine="567"/>
        <w:jc w:val="both"/>
        <w:textAlignment w:val="baseline"/>
        <w:outlineLvl w:val="2"/>
        <w:rPr>
          <w:rFonts w:ascii="Times New Roman" w:eastAsia="Times New Roman" w:hAnsi="Times New Roman" w:cs="Times New Roman"/>
          <w:b/>
          <w:bCs/>
          <w:sz w:val="24"/>
          <w:szCs w:val="24"/>
        </w:rPr>
      </w:pPr>
    </w:p>
    <w:p w:rsidR="00E629CD" w:rsidRPr="00E629CD" w:rsidRDefault="00E629CD" w:rsidP="00E629CD">
      <w:pPr>
        <w:shd w:val="clear" w:color="auto" w:fill="FFFFFF"/>
        <w:spacing w:after="0" w:line="240" w:lineRule="auto"/>
        <w:ind w:firstLine="567"/>
        <w:jc w:val="both"/>
        <w:textAlignment w:val="baseline"/>
        <w:outlineLvl w:val="2"/>
        <w:rPr>
          <w:rFonts w:ascii="Times New Roman" w:eastAsia="Times New Roman" w:hAnsi="Times New Roman" w:cs="Times New Roman"/>
          <w:b/>
          <w:bCs/>
          <w:sz w:val="24"/>
          <w:szCs w:val="24"/>
        </w:rPr>
      </w:pPr>
      <w:r w:rsidRPr="00E629CD">
        <w:rPr>
          <w:rFonts w:ascii="Times New Roman" w:eastAsia="Times New Roman" w:hAnsi="Times New Roman" w:cs="Times New Roman"/>
          <w:b/>
          <w:bCs/>
          <w:sz w:val="24"/>
          <w:szCs w:val="24"/>
        </w:rPr>
        <w:t>Преимущества органических удобрений.</w:t>
      </w:r>
    </w:p>
    <w:p w:rsidR="00E629CD" w:rsidRPr="00E629CD" w:rsidRDefault="00E629CD" w:rsidP="00E629CD">
      <w:pPr>
        <w:numPr>
          <w:ilvl w:val="0"/>
          <w:numId w:val="6"/>
        </w:numPr>
        <w:shd w:val="clear" w:color="auto" w:fill="FFFFFF"/>
        <w:tabs>
          <w:tab w:val="clear" w:pos="720"/>
          <w:tab w:val="num" w:pos="709"/>
        </w:tabs>
        <w:spacing w:after="0" w:line="240" w:lineRule="auto"/>
        <w:ind w:firstLine="13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Органика улучшает структуру почвы – она сохраняет рыхлость, водо- и воздухопроницаемость.</w:t>
      </w:r>
    </w:p>
    <w:p w:rsidR="00E629CD" w:rsidRPr="00E629CD" w:rsidRDefault="00E629CD" w:rsidP="00E629CD">
      <w:pPr>
        <w:numPr>
          <w:ilvl w:val="0"/>
          <w:numId w:val="6"/>
        </w:numPr>
        <w:shd w:val="clear" w:color="auto" w:fill="FFFFFF"/>
        <w:tabs>
          <w:tab w:val="clear" w:pos="720"/>
          <w:tab w:val="num" w:pos="709"/>
        </w:tabs>
        <w:spacing w:after="0" w:line="240" w:lineRule="auto"/>
        <w:ind w:firstLine="13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В органических удобрениях есть комплекс микроэлементов.</w:t>
      </w:r>
    </w:p>
    <w:p w:rsidR="00E629CD" w:rsidRPr="00E629CD" w:rsidRDefault="00E629CD" w:rsidP="00E629CD">
      <w:pPr>
        <w:numPr>
          <w:ilvl w:val="0"/>
          <w:numId w:val="6"/>
        </w:numPr>
        <w:shd w:val="clear" w:color="auto" w:fill="FFFFFF"/>
        <w:tabs>
          <w:tab w:val="clear" w:pos="720"/>
          <w:tab w:val="num" w:pos="709"/>
        </w:tabs>
        <w:spacing w:after="0" w:line="240" w:lineRule="auto"/>
        <w:ind w:firstLine="13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Органика разлагается постепенно, отдавая питательные вещества на протяжении долгого времени.</w:t>
      </w:r>
    </w:p>
    <w:p w:rsidR="00E629CD" w:rsidRPr="00E629CD" w:rsidRDefault="00E629CD" w:rsidP="00E629CD">
      <w:pPr>
        <w:shd w:val="clear" w:color="auto" w:fill="FFFFFF"/>
        <w:tabs>
          <w:tab w:val="num" w:pos="709"/>
        </w:tabs>
        <w:spacing w:after="0" w:line="240" w:lineRule="auto"/>
        <w:ind w:firstLine="131"/>
        <w:jc w:val="both"/>
        <w:textAlignment w:val="baseline"/>
        <w:outlineLvl w:val="2"/>
        <w:rPr>
          <w:rFonts w:ascii="Times New Roman" w:eastAsia="Times New Roman" w:hAnsi="Times New Roman" w:cs="Times New Roman"/>
          <w:b/>
          <w:bCs/>
          <w:sz w:val="24"/>
          <w:szCs w:val="24"/>
        </w:rPr>
      </w:pPr>
      <w:r w:rsidRPr="00E629CD">
        <w:rPr>
          <w:rFonts w:ascii="Times New Roman" w:eastAsia="Times New Roman" w:hAnsi="Times New Roman" w:cs="Times New Roman"/>
          <w:b/>
          <w:bCs/>
          <w:sz w:val="24"/>
          <w:szCs w:val="24"/>
        </w:rPr>
        <w:t xml:space="preserve">        Недостатки органических удобрений.</w:t>
      </w:r>
    </w:p>
    <w:p w:rsidR="00E629CD" w:rsidRPr="00E629CD" w:rsidRDefault="00E629CD" w:rsidP="00E629CD">
      <w:pPr>
        <w:numPr>
          <w:ilvl w:val="0"/>
          <w:numId w:val="7"/>
        </w:numPr>
        <w:shd w:val="clear" w:color="auto" w:fill="FFFFFF"/>
        <w:tabs>
          <w:tab w:val="clear" w:pos="720"/>
          <w:tab w:val="num" w:pos="709"/>
        </w:tabs>
        <w:spacing w:after="0" w:line="240" w:lineRule="auto"/>
        <w:ind w:firstLine="13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Подкормка из животной органики неприятно пахнет и загрязняет жизненное пространство.</w:t>
      </w:r>
    </w:p>
    <w:p w:rsidR="00E629CD" w:rsidRPr="00E629CD" w:rsidRDefault="00E629CD" w:rsidP="00E629CD">
      <w:pPr>
        <w:numPr>
          <w:ilvl w:val="0"/>
          <w:numId w:val="7"/>
        </w:numPr>
        <w:shd w:val="clear" w:color="auto" w:fill="FFFFFF"/>
        <w:tabs>
          <w:tab w:val="clear" w:pos="720"/>
          <w:tab w:val="num" w:pos="709"/>
        </w:tabs>
        <w:spacing w:after="0" w:line="240" w:lineRule="auto"/>
        <w:ind w:firstLine="13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Органику трудно дозировать и применять правильно. Компост из растительных остатков не навредит растениям, а вот свежий птичий помет может их погубить при передозировке.</w:t>
      </w:r>
    </w:p>
    <w:p w:rsidR="00E629CD" w:rsidRPr="00E629CD" w:rsidRDefault="00E629CD" w:rsidP="00E629CD">
      <w:pPr>
        <w:numPr>
          <w:ilvl w:val="0"/>
          <w:numId w:val="7"/>
        </w:numPr>
        <w:shd w:val="clear" w:color="auto" w:fill="FFFFFF"/>
        <w:tabs>
          <w:tab w:val="clear" w:pos="720"/>
          <w:tab w:val="num" w:pos="709"/>
        </w:tabs>
        <w:spacing w:after="0" w:line="240" w:lineRule="auto"/>
        <w:ind w:firstLine="13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С органикой в почву могут попасть вредители и возбудители болезней растений.</w:t>
      </w:r>
    </w:p>
    <w:p w:rsidR="00E629CD" w:rsidRPr="00E629CD" w:rsidRDefault="00E629CD" w:rsidP="00E629CD">
      <w:pPr>
        <w:shd w:val="clear" w:color="auto" w:fill="FFFFFF"/>
        <w:spacing w:after="0" w:line="240" w:lineRule="auto"/>
        <w:ind w:left="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 </w:t>
      </w:r>
    </w:p>
    <w:p w:rsidR="00E629CD" w:rsidRPr="00E629CD" w:rsidRDefault="00E629CD" w:rsidP="00E629CD">
      <w:pPr>
        <w:shd w:val="clear" w:color="auto" w:fill="FFFFFF"/>
        <w:spacing w:after="0" w:line="240" w:lineRule="auto"/>
        <w:ind w:left="851"/>
        <w:jc w:val="center"/>
        <w:textAlignment w:val="baseline"/>
        <w:rPr>
          <w:rFonts w:ascii="Times New Roman" w:eastAsia="Times New Roman" w:hAnsi="Times New Roman" w:cs="Times New Roman"/>
          <w:b/>
          <w:sz w:val="24"/>
          <w:szCs w:val="24"/>
        </w:rPr>
      </w:pPr>
      <w:r w:rsidRPr="00E629CD">
        <w:rPr>
          <w:rFonts w:ascii="Times New Roman" w:eastAsia="Times New Roman" w:hAnsi="Times New Roman" w:cs="Times New Roman"/>
          <w:b/>
          <w:sz w:val="24"/>
          <w:szCs w:val="24"/>
        </w:rPr>
        <w:t>Виды органических удобрений.</w:t>
      </w:r>
    </w:p>
    <w:p w:rsidR="00E629CD" w:rsidRPr="00E629CD" w:rsidRDefault="00E629CD" w:rsidP="00E629CD">
      <w:pPr>
        <w:shd w:val="clear" w:color="auto" w:fill="FFFFFF"/>
        <w:spacing w:before="315" w:after="0" w:line="240" w:lineRule="auto"/>
        <w:ind w:firstLine="851"/>
        <w:jc w:val="both"/>
        <w:textAlignment w:val="baseline"/>
        <w:outlineLvl w:val="2"/>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1. </w:t>
      </w:r>
      <w:r w:rsidRPr="00E629CD">
        <w:rPr>
          <w:rFonts w:ascii="Times New Roman" w:eastAsia="Times New Roman" w:hAnsi="Times New Roman" w:cs="Times New Roman"/>
          <w:b/>
          <w:sz w:val="24"/>
          <w:szCs w:val="24"/>
        </w:rPr>
        <w:t>Перегной</w:t>
      </w:r>
      <w:r w:rsidRPr="00E629CD">
        <w:rPr>
          <w:rFonts w:ascii="Times New Roman" w:eastAsia="Times New Roman" w:hAnsi="Times New Roman" w:cs="Times New Roman"/>
          <w:sz w:val="24"/>
          <w:szCs w:val="24"/>
        </w:rPr>
        <w:t xml:space="preserve"> (</w:t>
      </w:r>
      <w:r w:rsidRPr="00E629CD">
        <w:rPr>
          <w:rFonts w:ascii="Times New Roman" w:eastAsia="Times New Roman" w:hAnsi="Times New Roman" w:cs="Times New Roman"/>
          <w:sz w:val="24"/>
          <w:szCs w:val="24"/>
          <w:u w:val="single"/>
        </w:rPr>
        <w:t>перепревший навоз</w:t>
      </w:r>
      <w:r w:rsidRPr="00E629CD">
        <w:rPr>
          <w:rFonts w:ascii="Times New Roman" w:eastAsia="Times New Roman" w:hAnsi="Times New Roman" w:cs="Times New Roman"/>
          <w:sz w:val="24"/>
          <w:szCs w:val="24"/>
        </w:rPr>
        <w:t xml:space="preserve">) наиболее благоприятно влияет на плодородие почвы. Он разрыхляет землю, наполняя ее большим количеством микроэлементов. Подкормки перегноем на основе коровяка можно подмешать в </w:t>
      </w:r>
      <w:proofErr w:type="spellStart"/>
      <w:r w:rsidRPr="00E629CD">
        <w:rPr>
          <w:rFonts w:ascii="Times New Roman" w:eastAsia="Times New Roman" w:hAnsi="Times New Roman" w:cs="Times New Roman"/>
          <w:sz w:val="24"/>
          <w:szCs w:val="24"/>
        </w:rPr>
        <w:t>почвосмесь</w:t>
      </w:r>
      <w:proofErr w:type="spellEnd"/>
      <w:r w:rsidRPr="00E629CD">
        <w:rPr>
          <w:rFonts w:ascii="Times New Roman" w:eastAsia="Times New Roman" w:hAnsi="Times New Roman" w:cs="Times New Roman"/>
          <w:sz w:val="24"/>
          <w:szCs w:val="24"/>
        </w:rPr>
        <w:t xml:space="preserve"> при пересадке. Также можно внести в жидком виде — 100 г на ведро воды (10 л).</w:t>
      </w:r>
    </w:p>
    <w:p w:rsidR="00E629CD" w:rsidRPr="00E629CD" w:rsidRDefault="00E629CD" w:rsidP="00E629CD">
      <w:pPr>
        <w:shd w:val="clear" w:color="auto" w:fill="FFFFFF"/>
        <w:spacing w:before="315" w:after="0" w:line="240" w:lineRule="auto"/>
        <w:ind w:firstLine="851"/>
        <w:jc w:val="both"/>
        <w:textAlignment w:val="baseline"/>
        <w:outlineLvl w:val="2"/>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2. </w:t>
      </w:r>
      <w:r w:rsidRPr="00E629CD">
        <w:rPr>
          <w:rFonts w:ascii="Times New Roman" w:eastAsia="Times New Roman" w:hAnsi="Times New Roman" w:cs="Times New Roman"/>
          <w:b/>
          <w:sz w:val="24"/>
          <w:szCs w:val="24"/>
        </w:rPr>
        <w:t>Помет</w:t>
      </w:r>
      <w:r w:rsidRPr="00E629CD">
        <w:rPr>
          <w:rFonts w:ascii="Times New Roman" w:eastAsia="Times New Roman" w:hAnsi="Times New Roman" w:cs="Times New Roman"/>
          <w:sz w:val="24"/>
          <w:szCs w:val="24"/>
        </w:rPr>
        <w:t xml:space="preserve"> - удобрение на основе </w:t>
      </w:r>
      <w:r w:rsidRPr="00E629CD">
        <w:rPr>
          <w:rFonts w:ascii="Times New Roman" w:eastAsia="Times New Roman" w:hAnsi="Times New Roman" w:cs="Times New Roman"/>
          <w:sz w:val="24"/>
          <w:szCs w:val="24"/>
          <w:u w:val="single"/>
        </w:rPr>
        <w:t>птичьего помёта</w:t>
      </w:r>
      <w:r w:rsidRPr="00E629CD">
        <w:rPr>
          <w:rFonts w:ascii="Times New Roman" w:eastAsia="Times New Roman" w:hAnsi="Times New Roman" w:cs="Times New Roman"/>
          <w:sz w:val="24"/>
          <w:szCs w:val="24"/>
        </w:rPr>
        <w:t>. Его следует добавлять осторожно, так как это очень концентрированная смесь. Разводить в соотношении: 1 стакан на 3 л воды.</w:t>
      </w:r>
    </w:p>
    <w:p w:rsidR="00E629CD" w:rsidRPr="00E629CD" w:rsidRDefault="00E629CD" w:rsidP="00E629CD">
      <w:pPr>
        <w:shd w:val="clear" w:color="auto" w:fill="FFFFFF"/>
        <w:spacing w:before="315" w:after="0" w:line="240" w:lineRule="auto"/>
        <w:ind w:firstLine="851"/>
        <w:jc w:val="both"/>
        <w:textAlignment w:val="baseline"/>
        <w:outlineLvl w:val="2"/>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Удобрения в форме гранул из разных видов навоза или помёта сочетают в себе весь комплекс микроэлементов и питательных веществ. Они легко растворяются и хорошо усваиваются. </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3. </w:t>
      </w:r>
      <w:r w:rsidRPr="000B3094">
        <w:rPr>
          <w:rFonts w:ascii="Times New Roman" w:eastAsia="Times New Roman" w:hAnsi="Times New Roman" w:cs="Times New Roman"/>
          <w:b/>
          <w:sz w:val="24"/>
          <w:szCs w:val="24"/>
        </w:rPr>
        <w:t>Древесная и растительная</w:t>
      </w:r>
      <w:r w:rsidRPr="00E629CD">
        <w:rPr>
          <w:rFonts w:ascii="Times New Roman" w:eastAsia="Times New Roman" w:hAnsi="Times New Roman" w:cs="Times New Roman"/>
          <w:sz w:val="24"/>
          <w:szCs w:val="24"/>
        </w:rPr>
        <w:t xml:space="preserve"> </w:t>
      </w:r>
      <w:r w:rsidRPr="00E629CD">
        <w:rPr>
          <w:rFonts w:ascii="Times New Roman" w:eastAsia="Times New Roman" w:hAnsi="Times New Roman" w:cs="Times New Roman"/>
          <w:b/>
          <w:sz w:val="24"/>
          <w:szCs w:val="24"/>
        </w:rPr>
        <w:t>зола</w:t>
      </w:r>
      <w:r w:rsidRPr="00E629CD">
        <w:rPr>
          <w:rFonts w:ascii="Times New Roman" w:eastAsia="Times New Roman" w:hAnsi="Times New Roman" w:cs="Times New Roman"/>
          <w:sz w:val="24"/>
          <w:szCs w:val="24"/>
        </w:rPr>
        <w:t xml:space="preserve"> содержит калий, кальций, фосфор, магний, марганец, железо, хлор и другие питательные вещества. Они улучшают структуру почвы, делая разрыхленной, снижают кислотность. Золу лучше вносить во время пересаживания: добавлять в грунт, или разводить в  воде  (1 столовая ложка на литр воды) и поливать.</w:t>
      </w:r>
    </w:p>
    <w:p w:rsidR="00E629CD" w:rsidRPr="00E629CD" w:rsidRDefault="00E629CD" w:rsidP="00E629CD">
      <w:pPr>
        <w:shd w:val="clear" w:color="auto" w:fill="FFFFFF"/>
        <w:spacing w:before="315" w:after="0" w:line="240" w:lineRule="auto"/>
        <w:ind w:firstLine="851"/>
        <w:jc w:val="both"/>
        <w:textAlignment w:val="baseline"/>
        <w:outlineLvl w:val="2"/>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4. </w:t>
      </w:r>
      <w:r w:rsidRPr="00E629CD">
        <w:rPr>
          <w:rFonts w:ascii="Times New Roman" w:eastAsia="Times New Roman" w:hAnsi="Times New Roman" w:cs="Times New Roman"/>
          <w:b/>
          <w:sz w:val="24"/>
          <w:szCs w:val="24"/>
        </w:rPr>
        <w:t>Биогумус</w:t>
      </w:r>
      <w:r w:rsidRPr="00E629CD">
        <w:rPr>
          <w:rFonts w:ascii="Times New Roman" w:eastAsia="Times New Roman" w:hAnsi="Times New Roman" w:cs="Times New Roman"/>
          <w:sz w:val="24"/>
          <w:szCs w:val="24"/>
        </w:rPr>
        <w:t xml:space="preserve"> - органическое удобрение, которое получается при переваривании растительных остатков земляными (дождевыми) червями. Такие подкормки полезны и безопасны для растений. Используется как основной или добавочный грунт в </w:t>
      </w:r>
      <w:proofErr w:type="spellStart"/>
      <w:r w:rsidRPr="00E629CD">
        <w:rPr>
          <w:rFonts w:ascii="Times New Roman" w:eastAsia="Times New Roman" w:hAnsi="Times New Roman" w:cs="Times New Roman"/>
          <w:sz w:val="24"/>
          <w:szCs w:val="24"/>
        </w:rPr>
        <w:t>почвосмесь</w:t>
      </w:r>
      <w:proofErr w:type="spellEnd"/>
      <w:r w:rsidRPr="00E629CD">
        <w:rPr>
          <w:rFonts w:ascii="Times New Roman" w:eastAsia="Times New Roman" w:hAnsi="Times New Roman" w:cs="Times New Roman"/>
          <w:sz w:val="24"/>
          <w:szCs w:val="24"/>
        </w:rPr>
        <w:t xml:space="preserve"> при посадке. Можно поливать раствором: 200 г биогумуса размешать в 5 л воды.</w:t>
      </w:r>
    </w:p>
    <w:p w:rsid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На основе биогумуса произведены различные питательные грунты «</w:t>
      </w:r>
      <w:proofErr w:type="spellStart"/>
      <w:r w:rsidRPr="00E629CD">
        <w:rPr>
          <w:rFonts w:ascii="Times New Roman" w:eastAsia="Times New Roman" w:hAnsi="Times New Roman" w:cs="Times New Roman"/>
          <w:sz w:val="24"/>
          <w:szCs w:val="24"/>
        </w:rPr>
        <w:t>биоперегной</w:t>
      </w:r>
      <w:proofErr w:type="spellEnd"/>
      <w:r w:rsidRPr="00E629CD">
        <w:rPr>
          <w:rFonts w:ascii="Times New Roman" w:eastAsia="Times New Roman" w:hAnsi="Times New Roman" w:cs="Times New Roman"/>
          <w:sz w:val="24"/>
          <w:szCs w:val="24"/>
        </w:rPr>
        <w:t>» и жидкие подкормки для любых видов растений.</w:t>
      </w:r>
    </w:p>
    <w:p w:rsidR="00CC1982" w:rsidRPr="00E629CD" w:rsidRDefault="00CC1982"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p>
    <w:p w:rsidR="00CC1982" w:rsidRPr="00CC1982" w:rsidRDefault="00CC1982" w:rsidP="00CC1982">
      <w:pPr>
        <w:shd w:val="clear" w:color="auto" w:fill="FFFFFF"/>
        <w:spacing w:after="0" w:line="240" w:lineRule="auto"/>
        <w:ind w:firstLine="567"/>
        <w:jc w:val="both"/>
        <w:rPr>
          <w:rFonts w:ascii="Times New Roman" w:eastAsia="Times New Roman" w:hAnsi="Times New Roman" w:cs="Times New Roman"/>
          <w:sz w:val="24"/>
          <w:szCs w:val="24"/>
        </w:rPr>
      </w:pPr>
      <w:r w:rsidRPr="00CC1982">
        <w:rPr>
          <w:rFonts w:ascii="Times New Roman" w:eastAsia="Times New Roman" w:hAnsi="Times New Roman" w:cs="Times New Roman"/>
          <w:b/>
          <w:sz w:val="24"/>
          <w:szCs w:val="24"/>
        </w:rPr>
        <w:t>Опилки</w:t>
      </w:r>
      <w:r w:rsidRPr="00CC1982">
        <w:rPr>
          <w:rFonts w:ascii="Times New Roman" w:eastAsia="Times New Roman" w:hAnsi="Times New Roman" w:cs="Times New Roman"/>
          <w:sz w:val="24"/>
          <w:szCs w:val="24"/>
        </w:rPr>
        <w:t xml:space="preserve"> (измельченная трава, мелкие веточки, кора деревьев) Они разрыхляют плотные почвы, задерживают влагу </w:t>
      </w:r>
      <w:proofErr w:type="gramStart"/>
      <w:r w:rsidRPr="00CC1982">
        <w:rPr>
          <w:rFonts w:ascii="Times New Roman" w:eastAsia="Times New Roman" w:hAnsi="Times New Roman" w:cs="Times New Roman"/>
          <w:sz w:val="24"/>
          <w:szCs w:val="24"/>
        </w:rPr>
        <w:t>на</w:t>
      </w:r>
      <w:proofErr w:type="gramEnd"/>
      <w:r w:rsidRPr="00CC1982">
        <w:rPr>
          <w:rFonts w:ascii="Times New Roman" w:eastAsia="Times New Roman" w:hAnsi="Times New Roman" w:cs="Times New Roman"/>
          <w:sz w:val="24"/>
          <w:szCs w:val="24"/>
        </w:rPr>
        <w:t xml:space="preserve"> песчаных. Постепенно разлагаясь, опилки превращаются в перегной и служат пищей для почвенных микроорганизмов, грибов и червей - создателей гумуса. </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sz w:val="24"/>
          <w:szCs w:val="24"/>
        </w:rPr>
      </w:pPr>
      <w:r w:rsidRPr="000B3094">
        <w:rPr>
          <w:rFonts w:ascii="Times New Roman" w:eastAsia="Times New Roman" w:hAnsi="Times New Roman" w:cs="Times New Roman"/>
          <w:b/>
          <w:sz w:val="24"/>
          <w:szCs w:val="24"/>
        </w:rPr>
        <w:t>Сапропель</w:t>
      </w:r>
      <w:r>
        <w:rPr>
          <w:rFonts w:ascii="Times New Roman" w:eastAsia="Times New Roman" w:hAnsi="Times New Roman" w:cs="Times New Roman"/>
          <w:b/>
          <w:sz w:val="24"/>
          <w:szCs w:val="24"/>
        </w:rPr>
        <w:t>,</w:t>
      </w:r>
      <w:r w:rsidRPr="000B3094">
        <w:rPr>
          <w:rFonts w:ascii="Times New Roman" w:eastAsia="Times New Roman" w:hAnsi="Times New Roman" w:cs="Times New Roman"/>
          <w:sz w:val="24"/>
          <w:szCs w:val="24"/>
        </w:rPr>
        <w:t xml:space="preserve"> (</w:t>
      </w:r>
      <w:r w:rsidRPr="000B3094">
        <w:rPr>
          <w:rFonts w:ascii="Times New Roman" w:eastAsia="Times New Roman" w:hAnsi="Times New Roman" w:cs="Times New Roman"/>
          <w:b/>
          <w:sz w:val="24"/>
          <w:szCs w:val="24"/>
        </w:rPr>
        <w:t>озерный или прудовой ил</w:t>
      </w:r>
      <w:r w:rsidRPr="000B309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0B3094">
        <w:rPr>
          <w:rFonts w:ascii="Times New Roman" w:eastAsia="Times New Roman" w:hAnsi="Times New Roman" w:cs="Times New Roman"/>
          <w:sz w:val="24"/>
          <w:szCs w:val="24"/>
        </w:rPr>
        <w:t xml:space="preserve"> В нем со</w:t>
      </w:r>
      <w:r>
        <w:rPr>
          <w:rFonts w:ascii="Times New Roman" w:eastAsia="Times New Roman" w:hAnsi="Times New Roman" w:cs="Times New Roman"/>
          <w:sz w:val="24"/>
          <w:szCs w:val="24"/>
        </w:rPr>
        <w:t>держатся не только из</w:t>
      </w:r>
      <w:r w:rsidRPr="000B3094">
        <w:rPr>
          <w:rFonts w:ascii="Times New Roman" w:eastAsia="Times New Roman" w:hAnsi="Times New Roman" w:cs="Times New Roman"/>
          <w:sz w:val="24"/>
          <w:szCs w:val="24"/>
        </w:rPr>
        <w:t xml:space="preserve">весть, азот, фосфор, калий, но и микроэлементы, витамины, биостимуляторы. Заготовленный во время очистки или обмеления прудов, ил перед использованием проветривают (перелопачивают) для снижения влажности и </w:t>
      </w:r>
      <w:proofErr w:type="gramStart"/>
      <w:r w:rsidRPr="000B3094">
        <w:rPr>
          <w:rFonts w:ascii="Times New Roman" w:eastAsia="Times New Roman" w:hAnsi="Times New Roman" w:cs="Times New Roman"/>
          <w:sz w:val="24"/>
          <w:szCs w:val="24"/>
        </w:rPr>
        <w:t>удаления</w:t>
      </w:r>
      <w:proofErr w:type="gramEnd"/>
      <w:r w:rsidRPr="000B3094">
        <w:rPr>
          <w:rFonts w:ascii="Times New Roman" w:eastAsia="Times New Roman" w:hAnsi="Times New Roman" w:cs="Times New Roman"/>
          <w:sz w:val="24"/>
          <w:szCs w:val="24"/>
        </w:rPr>
        <w:t xml:space="preserve"> вредных для растений соединений. После этого его вносят в кислые дерново-подзолистые и в песчаные почвы из расчета 3—4 кг на 1 кв. м. Хорош он и для приготовления компоста.</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sz w:val="24"/>
          <w:szCs w:val="24"/>
        </w:rPr>
      </w:pPr>
      <w:r w:rsidRPr="000B3094">
        <w:rPr>
          <w:rFonts w:ascii="Times New Roman" w:eastAsia="Times New Roman" w:hAnsi="Times New Roman" w:cs="Times New Roman"/>
          <w:b/>
          <w:sz w:val="24"/>
          <w:szCs w:val="24"/>
        </w:rPr>
        <w:t>Компосты</w:t>
      </w:r>
      <w:r>
        <w:rPr>
          <w:rFonts w:ascii="Times New Roman" w:eastAsia="Times New Roman" w:hAnsi="Times New Roman" w:cs="Times New Roman"/>
          <w:b/>
          <w:sz w:val="24"/>
          <w:szCs w:val="24"/>
        </w:rPr>
        <w:t>.</w:t>
      </w:r>
      <w:r w:rsidRPr="000B3094">
        <w:rPr>
          <w:rFonts w:ascii="Times New Roman" w:eastAsia="Times New Roman" w:hAnsi="Times New Roman" w:cs="Times New Roman"/>
          <w:sz w:val="24"/>
          <w:szCs w:val="24"/>
        </w:rPr>
        <w:t xml:space="preserve"> Компостировать — значит смешивать. В зависимости от смешиваемых материалов компосты бывают торфонавозными, </w:t>
      </w:r>
      <w:proofErr w:type="spellStart"/>
      <w:r w:rsidRPr="000B3094">
        <w:rPr>
          <w:rFonts w:ascii="Times New Roman" w:eastAsia="Times New Roman" w:hAnsi="Times New Roman" w:cs="Times New Roman"/>
          <w:sz w:val="24"/>
          <w:szCs w:val="24"/>
        </w:rPr>
        <w:t>торфофекальными</w:t>
      </w:r>
      <w:proofErr w:type="spellEnd"/>
      <w:r w:rsidRPr="000B3094">
        <w:rPr>
          <w:rFonts w:ascii="Times New Roman" w:eastAsia="Times New Roman" w:hAnsi="Times New Roman" w:cs="Times New Roman"/>
          <w:sz w:val="24"/>
          <w:szCs w:val="24"/>
        </w:rPr>
        <w:t>, сборными. Компосты заготовляют с весны до осени.</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sz w:val="24"/>
          <w:szCs w:val="24"/>
        </w:rPr>
      </w:pPr>
      <w:r w:rsidRPr="000B3094">
        <w:rPr>
          <w:rFonts w:ascii="Times New Roman" w:eastAsia="Times New Roman" w:hAnsi="Times New Roman" w:cs="Times New Roman"/>
          <w:b/>
          <w:sz w:val="24"/>
          <w:szCs w:val="24"/>
        </w:rPr>
        <w:t>Торфонавозный компост</w:t>
      </w:r>
      <w:r w:rsidRPr="000B3094">
        <w:rPr>
          <w:rFonts w:ascii="Times New Roman" w:eastAsia="Times New Roman" w:hAnsi="Times New Roman" w:cs="Times New Roman"/>
          <w:sz w:val="24"/>
          <w:szCs w:val="24"/>
        </w:rPr>
        <w:t xml:space="preserve"> получают в результате послойной укладки торфа (20 см) и навоза (не менее 10 см) в штабель. Начинают и кончают укладку штабеля торфом. Каждый слой торфа и навоза для обогащения фосфором и ускорения созревания компоста пересыпают фосфоритной мукой из расчета 15—20 кг на 1 т компостируемой массы. В сухую погоду штабель один раз в 10 дней промачивают водой. По мере разложения компоста его перелопачивают. При перелопачивании для снижения кислотности вносят известь, 15—20 кг на 1 т компоста, или доломитовую муку в таком же количестве. Для пополнения компоста калием добавляют калийное удобрение — 5—7 кг на то же количество компоста. Штабель лучше делать </w:t>
      </w:r>
      <w:r>
        <w:rPr>
          <w:rFonts w:ascii="Times New Roman" w:eastAsia="Times New Roman" w:hAnsi="Times New Roman" w:cs="Times New Roman"/>
          <w:sz w:val="24"/>
          <w:szCs w:val="24"/>
        </w:rPr>
        <w:t>шириной 2 м и высотой до 1,5 м.</w:t>
      </w:r>
    </w:p>
    <w:p w:rsidR="00CC1982" w:rsidRPr="00CC1982" w:rsidRDefault="00CC1982" w:rsidP="00CC1982">
      <w:pPr>
        <w:shd w:val="clear" w:color="auto" w:fill="FFFFFF"/>
        <w:spacing w:after="0" w:line="240" w:lineRule="auto"/>
        <w:ind w:firstLine="567"/>
        <w:jc w:val="both"/>
        <w:rPr>
          <w:rFonts w:ascii="Times New Roman" w:eastAsia="Times New Roman" w:hAnsi="Times New Roman" w:cs="Times New Roman"/>
          <w:sz w:val="24"/>
          <w:szCs w:val="24"/>
        </w:rPr>
      </w:pPr>
      <w:proofErr w:type="spellStart"/>
      <w:r w:rsidRPr="00CC1982">
        <w:rPr>
          <w:rFonts w:ascii="Times New Roman" w:eastAsia="Times New Roman" w:hAnsi="Times New Roman" w:cs="Times New Roman"/>
          <w:b/>
          <w:sz w:val="24"/>
          <w:szCs w:val="24"/>
        </w:rPr>
        <w:t>Сидераты</w:t>
      </w:r>
      <w:proofErr w:type="spellEnd"/>
      <w:r w:rsidRPr="00CC1982">
        <w:rPr>
          <w:rFonts w:ascii="Times New Roman" w:eastAsia="Times New Roman" w:hAnsi="Times New Roman" w:cs="Times New Roman"/>
          <w:sz w:val="24"/>
          <w:szCs w:val="24"/>
        </w:rPr>
        <w:t xml:space="preserve"> - это растения, которые высевают в конце лета, а осенью неглубоко перекапывают, заделывая зеленую массу в почву. Хорошими </w:t>
      </w:r>
      <w:proofErr w:type="spellStart"/>
      <w:r w:rsidRPr="00CC1982">
        <w:rPr>
          <w:rFonts w:ascii="Times New Roman" w:eastAsia="Times New Roman" w:hAnsi="Times New Roman" w:cs="Times New Roman"/>
          <w:sz w:val="24"/>
          <w:szCs w:val="24"/>
        </w:rPr>
        <w:t>сидератами</w:t>
      </w:r>
      <w:proofErr w:type="spellEnd"/>
      <w:r w:rsidRPr="00CC1982">
        <w:rPr>
          <w:rFonts w:ascii="Times New Roman" w:eastAsia="Times New Roman" w:hAnsi="Times New Roman" w:cs="Times New Roman"/>
          <w:sz w:val="24"/>
          <w:szCs w:val="24"/>
        </w:rPr>
        <w:t xml:space="preserve"> являются </w:t>
      </w:r>
      <w:proofErr w:type="gramStart"/>
      <w:r w:rsidRPr="00CC1982">
        <w:rPr>
          <w:rFonts w:ascii="Times New Roman" w:eastAsia="Times New Roman" w:hAnsi="Times New Roman" w:cs="Times New Roman"/>
          <w:sz w:val="24"/>
          <w:szCs w:val="24"/>
        </w:rPr>
        <w:t>бобовые</w:t>
      </w:r>
      <w:proofErr w:type="gramEnd"/>
      <w:r w:rsidRPr="00CC1982">
        <w:rPr>
          <w:rFonts w:ascii="Times New Roman" w:eastAsia="Times New Roman" w:hAnsi="Times New Roman" w:cs="Times New Roman"/>
          <w:sz w:val="24"/>
          <w:szCs w:val="24"/>
        </w:rPr>
        <w:t xml:space="preserve">: </w:t>
      </w:r>
      <w:r w:rsidRPr="00CC1982">
        <w:rPr>
          <w:rFonts w:ascii="Times New Roman" w:eastAsia="Times New Roman" w:hAnsi="Times New Roman" w:cs="Times New Roman"/>
          <w:b/>
          <w:sz w:val="24"/>
          <w:szCs w:val="24"/>
        </w:rPr>
        <w:t>люпин, вика, люцерна, клевер</w:t>
      </w:r>
      <w:r w:rsidRPr="00CC1982">
        <w:rPr>
          <w:rFonts w:ascii="Times New Roman" w:eastAsia="Times New Roman" w:hAnsi="Times New Roman" w:cs="Times New Roman"/>
          <w:sz w:val="24"/>
          <w:szCs w:val="24"/>
        </w:rPr>
        <w:t xml:space="preserve">. Популярны и злаки - рожь, овес. </w:t>
      </w:r>
    </w:p>
    <w:p w:rsidR="00E629CD" w:rsidRPr="007A4089" w:rsidRDefault="007A4089" w:rsidP="007A4089">
      <w:pPr>
        <w:rPr>
          <w:rFonts w:eastAsiaTheme="minorHAnsi"/>
          <w:lang w:eastAsia="en-US"/>
        </w:rPr>
      </w:pPr>
      <w:r w:rsidRPr="007A4089">
        <w:rPr>
          <w:rFonts w:eastAsiaTheme="minorHAnsi"/>
          <w:lang w:eastAsia="en-US"/>
        </w:rPr>
        <w:t xml:space="preserve">  </w:t>
      </w:r>
      <w:r w:rsidRPr="007A4089">
        <w:rPr>
          <w:rFonts w:eastAsiaTheme="minorHAnsi"/>
          <w:noProof/>
        </w:rPr>
        <w:drawing>
          <wp:inline distT="0" distB="0" distL="0" distR="0" wp14:anchorId="526F7582" wp14:editId="18FBCCB4">
            <wp:extent cx="2447162" cy="1826265"/>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8629" t="27955" r="36157" b="30000"/>
                    <a:stretch/>
                  </pic:blipFill>
                  <pic:spPr bwMode="auto">
                    <a:xfrm>
                      <a:off x="0" y="0"/>
                      <a:ext cx="2457490" cy="1833973"/>
                    </a:xfrm>
                    <a:prstGeom prst="rect">
                      <a:avLst/>
                    </a:prstGeom>
                    <a:ln>
                      <a:noFill/>
                    </a:ln>
                    <a:extLst>
                      <a:ext uri="{53640926-AAD7-44D8-BBD7-CCE9431645EC}">
                        <a14:shadowObscured xmlns:a14="http://schemas.microsoft.com/office/drawing/2010/main"/>
                      </a:ext>
                    </a:extLst>
                  </pic:spPr>
                </pic:pic>
              </a:graphicData>
            </a:graphic>
          </wp:inline>
        </w:drawing>
      </w:r>
      <w:r w:rsidRPr="007A4089">
        <w:rPr>
          <w:rFonts w:eastAsiaTheme="minorHAnsi"/>
          <w:lang w:eastAsia="en-US"/>
        </w:rPr>
        <w:t xml:space="preserve">  </w:t>
      </w:r>
      <w:r w:rsidRPr="007A4089">
        <w:rPr>
          <w:rFonts w:eastAsiaTheme="minorHAnsi"/>
          <w:noProof/>
        </w:rPr>
        <w:drawing>
          <wp:inline distT="0" distB="0" distL="0" distR="0" wp14:anchorId="0EE8CC04" wp14:editId="13E778E4">
            <wp:extent cx="1308839" cy="1790700"/>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3335" t="14615" r="34451" b="14872"/>
                    <a:stretch/>
                  </pic:blipFill>
                  <pic:spPr bwMode="auto">
                    <a:xfrm>
                      <a:off x="0" y="0"/>
                      <a:ext cx="1308998" cy="1790918"/>
                    </a:xfrm>
                    <a:prstGeom prst="rect">
                      <a:avLst/>
                    </a:prstGeom>
                    <a:ln>
                      <a:noFill/>
                    </a:ln>
                    <a:extLst>
                      <a:ext uri="{53640926-AAD7-44D8-BBD7-CCE9431645EC}">
                        <a14:shadowObscured xmlns:a14="http://schemas.microsoft.com/office/drawing/2010/main"/>
                      </a:ext>
                    </a:extLst>
                  </pic:spPr>
                </pic:pic>
              </a:graphicData>
            </a:graphic>
          </wp:inline>
        </w:drawing>
      </w:r>
      <w:r>
        <w:rPr>
          <w:rFonts w:eastAsiaTheme="minorHAnsi"/>
          <w:lang w:eastAsia="en-US"/>
        </w:rPr>
        <w:t xml:space="preserve">  </w:t>
      </w:r>
      <w:r w:rsidRPr="007A4089">
        <w:rPr>
          <w:rFonts w:eastAsiaTheme="minorHAnsi"/>
          <w:noProof/>
        </w:rPr>
        <w:drawing>
          <wp:inline distT="0" distB="0" distL="0" distR="0" wp14:anchorId="32158896" wp14:editId="7F25C073">
            <wp:extent cx="2501900" cy="1860434"/>
            <wp:effectExtent l="0" t="0" r="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8324" t="30000" r="29002" b="19230"/>
                    <a:stretch/>
                  </pic:blipFill>
                  <pic:spPr bwMode="auto">
                    <a:xfrm>
                      <a:off x="0" y="0"/>
                      <a:ext cx="2498405" cy="1857835"/>
                    </a:xfrm>
                    <a:prstGeom prst="rect">
                      <a:avLst/>
                    </a:prstGeom>
                    <a:ln>
                      <a:noFill/>
                    </a:ln>
                    <a:extLst>
                      <a:ext uri="{53640926-AAD7-44D8-BBD7-CCE9431645EC}">
                        <a14:shadowObscured xmlns:a14="http://schemas.microsoft.com/office/drawing/2010/main"/>
                      </a:ext>
                    </a:extLst>
                  </pic:spPr>
                </pic:pic>
              </a:graphicData>
            </a:graphic>
          </wp:inline>
        </w:drawing>
      </w:r>
    </w:p>
    <w:p w:rsidR="00E629CD" w:rsidRPr="00E629CD" w:rsidRDefault="00E629CD" w:rsidP="00E629CD">
      <w:pPr>
        <w:shd w:val="clear" w:color="auto" w:fill="FFFFFF"/>
        <w:spacing w:before="525" w:after="0" w:line="240" w:lineRule="auto"/>
        <w:ind w:firstLine="851"/>
        <w:jc w:val="center"/>
        <w:textAlignment w:val="baseline"/>
        <w:outlineLvl w:val="1"/>
        <w:rPr>
          <w:rFonts w:ascii="inherit" w:eastAsia="Times New Roman" w:hAnsi="inherit" w:cs="Times New Roman"/>
          <w:b/>
          <w:bCs/>
          <w:sz w:val="24"/>
          <w:szCs w:val="36"/>
        </w:rPr>
      </w:pPr>
      <w:r w:rsidRPr="00E629CD">
        <w:rPr>
          <w:rFonts w:ascii="inherit" w:eastAsia="Times New Roman" w:hAnsi="inherit" w:cs="Times New Roman"/>
          <w:b/>
          <w:bCs/>
          <w:sz w:val="24"/>
          <w:szCs w:val="36"/>
        </w:rPr>
        <w:t>Натуральные подкормки.</w:t>
      </w:r>
    </w:p>
    <w:p w:rsidR="00E629CD" w:rsidRPr="007A4089" w:rsidRDefault="00E629CD" w:rsidP="00E629CD">
      <w:pPr>
        <w:shd w:val="clear" w:color="auto" w:fill="FFFFFF"/>
        <w:spacing w:after="0" w:line="240" w:lineRule="auto"/>
        <w:ind w:firstLine="851"/>
        <w:jc w:val="both"/>
        <w:textAlignment w:val="baseline"/>
        <w:outlineLvl w:val="1"/>
        <w:rPr>
          <w:rFonts w:ascii="Times New Roman" w:eastAsia="Times New Roman" w:hAnsi="Times New Roman" w:cs="Times New Roman"/>
          <w:b/>
          <w:bCs/>
          <w:sz w:val="24"/>
          <w:szCs w:val="24"/>
        </w:rPr>
      </w:pPr>
      <w:r w:rsidRPr="007A4089">
        <w:rPr>
          <w:rFonts w:ascii="Times New Roman" w:eastAsia="Times New Roman" w:hAnsi="Times New Roman" w:cs="Times New Roman"/>
          <w:b/>
          <w:bCs/>
          <w:sz w:val="24"/>
          <w:szCs w:val="24"/>
        </w:rPr>
        <w:t xml:space="preserve">Натуральные подкормки – это </w:t>
      </w:r>
      <w:r w:rsidRPr="007A4089">
        <w:rPr>
          <w:rFonts w:ascii="Times New Roman" w:eastAsia="Times New Roman" w:hAnsi="Times New Roman" w:cs="Times New Roman"/>
          <w:sz w:val="24"/>
          <w:szCs w:val="24"/>
        </w:rPr>
        <w:t xml:space="preserve"> удобрения из компонентов, которые можно изготовить своими руками: </w:t>
      </w:r>
      <w:r w:rsidRPr="007A4089">
        <w:rPr>
          <w:rFonts w:ascii="Times New Roman" w:eastAsia="Times New Roman" w:hAnsi="Times New Roman" w:cs="Times New Roman"/>
          <w:b/>
          <w:sz w:val="24"/>
          <w:szCs w:val="24"/>
        </w:rPr>
        <w:t>луковая шелуха, дрожжи, янтарная кислота, цитрусовая и банановая кожура, зубной порошок и паста, сахар</w:t>
      </w:r>
      <w:r w:rsidRPr="007A4089">
        <w:rPr>
          <w:rFonts w:ascii="Times New Roman" w:eastAsia="Times New Roman" w:hAnsi="Times New Roman" w:cs="Times New Roman"/>
          <w:sz w:val="24"/>
          <w:szCs w:val="24"/>
        </w:rPr>
        <w:t xml:space="preserve">. Они содержат большое количество витаминов, минеральных солей и микроэлементов. </w:t>
      </w:r>
    </w:p>
    <w:p w:rsidR="00E629CD" w:rsidRPr="007A4089" w:rsidRDefault="00E629CD" w:rsidP="00E629CD">
      <w:pPr>
        <w:shd w:val="clear" w:color="auto" w:fill="FFFFFF"/>
        <w:spacing w:after="0" w:line="240" w:lineRule="auto"/>
        <w:ind w:firstLine="851"/>
        <w:jc w:val="both"/>
        <w:textAlignment w:val="baseline"/>
        <w:outlineLvl w:val="2"/>
        <w:rPr>
          <w:rFonts w:ascii="Times New Roman" w:eastAsia="Times New Roman" w:hAnsi="Times New Roman" w:cs="Times New Roman"/>
          <w:sz w:val="24"/>
          <w:szCs w:val="24"/>
        </w:rPr>
      </w:pPr>
      <w:r w:rsidRPr="007A4089">
        <w:rPr>
          <w:rFonts w:ascii="Times New Roman" w:eastAsia="Times New Roman" w:hAnsi="Times New Roman" w:cs="Times New Roman"/>
          <w:b/>
          <w:bCs/>
          <w:sz w:val="24"/>
          <w:szCs w:val="24"/>
        </w:rPr>
        <w:t>Луковая шелуха</w:t>
      </w:r>
      <w:r w:rsidRPr="007A4089">
        <w:rPr>
          <w:rFonts w:ascii="Times New Roman" w:eastAsia="Times New Roman" w:hAnsi="Times New Roman" w:cs="Times New Roman"/>
          <w:sz w:val="24"/>
          <w:szCs w:val="24"/>
        </w:rPr>
        <w:t>. Для изготовления в ёмкость насыпать 50 г шелухи, залить 2 л. воды и кипятить в течение 10 мин. После остывания отвар процедить и опрыскать им растения.</w:t>
      </w:r>
    </w:p>
    <w:p w:rsidR="00E629CD" w:rsidRPr="007A4089" w:rsidRDefault="00E629CD" w:rsidP="00E629CD">
      <w:pPr>
        <w:shd w:val="clear" w:color="auto" w:fill="FFFFFF"/>
        <w:spacing w:after="0" w:line="240" w:lineRule="auto"/>
        <w:ind w:firstLine="851"/>
        <w:jc w:val="both"/>
        <w:textAlignment w:val="baseline"/>
        <w:outlineLvl w:val="2"/>
        <w:rPr>
          <w:rFonts w:ascii="Times New Roman" w:eastAsia="Times New Roman" w:hAnsi="Times New Roman" w:cs="Times New Roman"/>
          <w:sz w:val="24"/>
          <w:szCs w:val="24"/>
        </w:rPr>
      </w:pPr>
      <w:r w:rsidRPr="007A4089">
        <w:rPr>
          <w:rFonts w:ascii="Times New Roman" w:eastAsia="Times New Roman" w:hAnsi="Times New Roman" w:cs="Times New Roman"/>
          <w:b/>
          <w:bCs/>
          <w:sz w:val="24"/>
          <w:szCs w:val="24"/>
        </w:rPr>
        <w:t xml:space="preserve">Дрожжи. </w:t>
      </w:r>
      <w:r w:rsidRPr="007A4089">
        <w:rPr>
          <w:rFonts w:ascii="Times New Roman" w:eastAsia="Times New Roman" w:hAnsi="Times New Roman" w:cs="Times New Roman"/>
          <w:sz w:val="24"/>
          <w:szCs w:val="24"/>
        </w:rPr>
        <w:t>В литре теплой воды развести 10 г сырых или 5 г сухих дрожжей и 2 ст. ложки сахара. Настаивать 2 часа, потом добавляют 5 л воды и поливают.</w:t>
      </w:r>
    </w:p>
    <w:p w:rsidR="00E629CD" w:rsidRPr="007A4089" w:rsidRDefault="00E629CD" w:rsidP="00E629CD">
      <w:pPr>
        <w:shd w:val="clear" w:color="auto" w:fill="FFFFFF"/>
        <w:spacing w:after="0" w:line="240" w:lineRule="auto"/>
        <w:ind w:firstLine="851"/>
        <w:jc w:val="both"/>
        <w:textAlignment w:val="baseline"/>
        <w:outlineLvl w:val="2"/>
        <w:rPr>
          <w:rFonts w:ascii="Times New Roman" w:eastAsia="Times New Roman" w:hAnsi="Times New Roman" w:cs="Times New Roman"/>
          <w:sz w:val="24"/>
          <w:szCs w:val="24"/>
        </w:rPr>
      </w:pPr>
      <w:r w:rsidRPr="007A4089">
        <w:rPr>
          <w:rFonts w:ascii="Times New Roman" w:eastAsia="Times New Roman" w:hAnsi="Times New Roman" w:cs="Times New Roman"/>
          <w:b/>
          <w:bCs/>
          <w:sz w:val="24"/>
          <w:szCs w:val="24"/>
        </w:rPr>
        <w:t xml:space="preserve">Янтарная кислота </w:t>
      </w:r>
      <w:r w:rsidRPr="007A4089">
        <w:rPr>
          <w:rFonts w:ascii="Times New Roman" w:eastAsia="Times New Roman" w:hAnsi="Times New Roman" w:cs="Times New Roman"/>
          <w:sz w:val="24"/>
          <w:szCs w:val="24"/>
        </w:rPr>
        <w:t>- это биостимулятор, который помогает усваивать питательные вещества. Раствор готовить по инструкции, указанной на пакетике, или делать подкормку из таблеток (на 10 л воды 6 таблеток по 0,5 г), размешать до полного растворения. Поливать или опрыскивать растения, но не чаще 1 раза в месяц.</w:t>
      </w:r>
    </w:p>
    <w:p w:rsidR="00E629CD" w:rsidRPr="007A4089" w:rsidRDefault="00E629CD" w:rsidP="00E629CD">
      <w:pPr>
        <w:shd w:val="clear" w:color="auto" w:fill="FFFFFF"/>
        <w:spacing w:after="0" w:line="240" w:lineRule="auto"/>
        <w:ind w:firstLine="851"/>
        <w:jc w:val="both"/>
        <w:textAlignment w:val="baseline"/>
        <w:outlineLvl w:val="2"/>
        <w:rPr>
          <w:rFonts w:ascii="Times New Roman" w:eastAsia="Times New Roman" w:hAnsi="Times New Roman" w:cs="Times New Roman"/>
          <w:sz w:val="24"/>
          <w:szCs w:val="24"/>
        </w:rPr>
      </w:pPr>
      <w:r w:rsidRPr="007A4089">
        <w:rPr>
          <w:rFonts w:ascii="Times New Roman" w:eastAsia="Times New Roman" w:hAnsi="Times New Roman" w:cs="Times New Roman"/>
          <w:b/>
          <w:bCs/>
          <w:sz w:val="24"/>
          <w:szCs w:val="24"/>
        </w:rPr>
        <w:t xml:space="preserve">Цитрусовая кожура. </w:t>
      </w:r>
      <w:r w:rsidRPr="007A4089">
        <w:rPr>
          <w:rFonts w:ascii="Times New Roman" w:eastAsia="Times New Roman" w:hAnsi="Times New Roman" w:cs="Times New Roman"/>
          <w:sz w:val="24"/>
          <w:szCs w:val="24"/>
        </w:rPr>
        <w:t>Измельченные мандариновые или апельсиновые корки насыпать в литровую банку на 1/3 от её объёма и полностью заполнить горячей водой. Настаивать 24 часа, затем процедить, долить воду до 1 литра и подкармливать цветы.</w:t>
      </w:r>
    </w:p>
    <w:p w:rsidR="00E629CD" w:rsidRPr="00E629CD" w:rsidRDefault="00E629CD" w:rsidP="00E629CD">
      <w:pPr>
        <w:shd w:val="clear" w:color="auto" w:fill="FFFFFF"/>
        <w:spacing w:after="0" w:line="240" w:lineRule="auto"/>
        <w:ind w:firstLine="851"/>
        <w:jc w:val="both"/>
        <w:textAlignment w:val="baseline"/>
        <w:rPr>
          <w:rFonts w:ascii="PT Sans" w:eastAsia="Times New Roman" w:hAnsi="PT Sans" w:cs="Times New Roman"/>
          <w:sz w:val="24"/>
          <w:szCs w:val="24"/>
        </w:rPr>
      </w:pPr>
      <w:r w:rsidRPr="007A4089">
        <w:rPr>
          <w:rFonts w:ascii="Times New Roman" w:eastAsia="Times New Roman" w:hAnsi="Times New Roman" w:cs="Times New Roman"/>
          <w:sz w:val="24"/>
          <w:szCs w:val="24"/>
        </w:rPr>
        <w:t xml:space="preserve"> </w:t>
      </w:r>
      <w:r w:rsidRPr="007A4089">
        <w:rPr>
          <w:rFonts w:ascii="Times New Roman" w:eastAsia="Times New Roman" w:hAnsi="Times New Roman" w:cs="Times New Roman"/>
          <w:b/>
          <w:bCs/>
          <w:sz w:val="24"/>
          <w:szCs w:val="24"/>
        </w:rPr>
        <w:t>Банановая кожура</w:t>
      </w:r>
      <w:r w:rsidRPr="00E629CD">
        <w:rPr>
          <w:rFonts w:ascii="inherit" w:eastAsia="Times New Roman" w:hAnsi="inherit" w:cs="Times New Roman"/>
          <w:b/>
          <w:bCs/>
          <w:sz w:val="24"/>
          <w:szCs w:val="24"/>
        </w:rPr>
        <w:t xml:space="preserve"> </w:t>
      </w:r>
      <w:r w:rsidRPr="00E629CD">
        <w:rPr>
          <w:rFonts w:ascii="PT Sans" w:eastAsia="Times New Roman" w:hAnsi="PT Sans" w:cs="Times New Roman"/>
          <w:sz w:val="24"/>
          <w:szCs w:val="24"/>
        </w:rPr>
        <w:t xml:space="preserve">- хороший источник калия. Но требует серьезной подготовки: хорошенько просушите кожуру в течение недели, тщательно измельчите в блендере. </w:t>
      </w:r>
      <w:r w:rsidRPr="00E629CD">
        <w:rPr>
          <w:rFonts w:ascii="Times New Roman" w:eastAsia="Times New Roman" w:hAnsi="Times New Roman" w:cs="Times New Roman"/>
          <w:sz w:val="24"/>
          <w:szCs w:val="24"/>
        </w:rPr>
        <w:t>Измельченную высушенную банановую кожуру хорошо добавлять в грунт при пересадке комнатных растений.</w:t>
      </w:r>
      <w:r w:rsidRPr="00E629CD">
        <w:rPr>
          <w:rFonts w:ascii="PT Sans" w:eastAsia="Times New Roman" w:hAnsi="PT Sans" w:cs="Times New Roman"/>
          <w:sz w:val="24"/>
          <w:szCs w:val="24"/>
        </w:rPr>
        <w:t xml:space="preserve"> Можно настоять свежую кожуру в воде до появления пены, потом процедить и этим «бульоном» поливать растения раз в две недели.</w:t>
      </w:r>
    </w:p>
    <w:p w:rsidR="00E629CD" w:rsidRPr="00E629CD" w:rsidRDefault="00E629CD" w:rsidP="00E629CD">
      <w:pPr>
        <w:shd w:val="clear" w:color="auto" w:fill="FFFFFF"/>
        <w:spacing w:after="0" w:line="240" w:lineRule="auto"/>
        <w:ind w:firstLine="851"/>
        <w:jc w:val="both"/>
        <w:textAlignment w:val="baseline"/>
        <w:outlineLvl w:val="2"/>
        <w:rPr>
          <w:rFonts w:ascii="Times New Roman" w:eastAsia="Times New Roman" w:hAnsi="Times New Roman" w:cs="Times New Roman"/>
          <w:b/>
          <w:sz w:val="24"/>
          <w:szCs w:val="24"/>
        </w:rPr>
      </w:pPr>
      <w:r w:rsidRPr="00E629CD">
        <w:rPr>
          <w:rFonts w:ascii="Times New Roman" w:eastAsia="Times New Roman" w:hAnsi="Times New Roman" w:cs="Times New Roman"/>
          <w:b/>
          <w:sz w:val="24"/>
          <w:szCs w:val="24"/>
        </w:rPr>
        <w:t xml:space="preserve">Зубная паста и порошок. </w:t>
      </w:r>
      <w:r w:rsidRPr="00E629CD">
        <w:rPr>
          <w:rFonts w:ascii="Times New Roman" w:eastAsia="Times New Roman" w:hAnsi="Times New Roman" w:cs="Times New Roman"/>
          <w:sz w:val="24"/>
          <w:szCs w:val="24"/>
        </w:rPr>
        <w:t>Питательная подкормка для корневой системы получается из зубного порошка с добавлением золы. На литр воды берётся по 3 ст. ложка каждого вещества или пол тюбика зубной пасты и тщательно размешать.</w:t>
      </w:r>
    </w:p>
    <w:p w:rsidR="00E629CD" w:rsidRPr="00E629CD" w:rsidRDefault="00E629CD" w:rsidP="00E629CD">
      <w:pPr>
        <w:shd w:val="clear" w:color="auto" w:fill="FFFFFF"/>
        <w:spacing w:after="0" w:line="240" w:lineRule="auto"/>
        <w:ind w:firstLine="851"/>
        <w:jc w:val="both"/>
        <w:textAlignment w:val="baseline"/>
        <w:outlineLvl w:val="2"/>
        <w:rPr>
          <w:rFonts w:ascii="Times New Roman" w:eastAsia="Times New Roman" w:hAnsi="Times New Roman" w:cs="Times New Roman"/>
          <w:sz w:val="24"/>
          <w:szCs w:val="24"/>
        </w:rPr>
      </w:pPr>
      <w:r w:rsidRPr="007A4089">
        <w:rPr>
          <w:rFonts w:ascii="Times New Roman" w:eastAsia="Times New Roman" w:hAnsi="Times New Roman" w:cs="Times New Roman"/>
          <w:b/>
          <w:bCs/>
          <w:sz w:val="24"/>
          <w:szCs w:val="24"/>
        </w:rPr>
        <w:t>Сахар</w:t>
      </w:r>
      <w:r w:rsidRPr="00E629CD">
        <w:rPr>
          <w:rFonts w:ascii="inherit" w:eastAsia="Times New Roman" w:hAnsi="inherit" w:cs="Times New Roman"/>
          <w:b/>
          <w:bCs/>
          <w:sz w:val="24"/>
          <w:szCs w:val="24"/>
        </w:rPr>
        <w:t xml:space="preserve">. </w:t>
      </w:r>
      <w:r w:rsidRPr="00E629CD">
        <w:rPr>
          <w:rFonts w:ascii="PT Sans" w:eastAsia="Times New Roman" w:hAnsi="PT Sans" w:cs="Times New Roman"/>
          <w:sz w:val="24"/>
          <w:szCs w:val="24"/>
        </w:rPr>
        <w:t xml:space="preserve">Глюкозу обожают цветущие растения. </w:t>
      </w:r>
      <w:r w:rsidRPr="00E629CD">
        <w:rPr>
          <w:rFonts w:ascii="Times New Roman" w:eastAsia="Times New Roman" w:hAnsi="Times New Roman" w:cs="Times New Roman"/>
          <w:sz w:val="24"/>
          <w:szCs w:val="24"/>
        </w:rPr>
        <w:t>Его растворить 2 ст. ложки сахара в литре воды и поливают растения. Можно перед поливом посыпать сахаром грунт в горшке. Делают такие подкормки не чаще 1 раза в 4 недели.</w:t>
      </w:r>
    </w:p>
    <w:p w:rsidR="00E629CD" w:rsidRPr="00E629CD" w:rsidRDefault="00E629CD" w:rsidP="00E629CD">
      <w:pPr>
        <w:shd w:val="clear" w:color="auto" w:fill="FFFFFF"/>
        <w:spacing w:after="0" w:line="240" w:lineRule="auto"/>
        <w:ind w:firstLine="851"/>
        <w:jc w:val="both"/>
        <w:textAlignment w:val="baseline"/>
        <w:outlineLvl w:val="1"/>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Нельзя лить в цветочные горшки</w:t>
      </w:r>
      <w:r w:rsidRPr="00E629CD">
        <w:rPr>
          <w:rFonts w:ascii="PT Sans" w:eastAsia="Times New Roman" w:hAnsi="PT Sans" w:cs="Times New Roman"/>
          <w:sz w:val="24"/>
          <w:szCs w:val="24"/>
        </w:rPr>
        <w:t xml:space="preserve"> кофейную гущу, она </w:t>
      </w:r>
      <w:proofErr w:type="spellStart"/>
      <w:r w:rsidRPr="00E629CD">
        <w:rPr>
          <w:rFonts w:ascii="PT Sans" w:eastAsia="Times New Roman" w:hAnsi="PT Sans" w:cs="Times New Roman"/>
          <w:sz w:val="24"/>
          <w:szCs w:val="24"/>
        </w:rPr>
        <w:t>закисляет</w:t>
      </w:r>
      <w:proofErr w:type="spellEnd"/>
      <w:r w:rsidRPr="00E629CD">
        <w:rPr>
          <w:rFonts w:ascii="PT Sans" w:eastAsia="Times New Roman" w:hAnsi="PT Sans" w:cs="Times New Roman"/>
          <w:sz w:val="24"/>
          <w:szCs w:val="24"/>
        </w:rPr>
        <w:t xml:space="preserve"> почву, спитая заварка чая делает грунт более рыхлым. Яичную скорлупу раздавить </w:t>
      </w:r>
      <w:proofErr w:type="gramStart"/>
      <w:r w:rsidRPr="00E629CD">
        <w:rPr>
          <w:rFonts w:ascii="PT Sans" w:eastAsia="Times New Roman" w:hAnsi="PT Sans" w:cs="Times New Roman"/>
          <w:sz w:val="24"/>
          <w:szCs w:val="24"/>
        </w:rPr>
        <w:t>помельче</w:t>
      </w:r>
      <w:proofErr w:type="gramEnd"/>
      <w:r w:rsidRPr="00E629CD">
        <w:rPr>
          <w:rFonts w:ascii="PT Sans" w:eastAsia="Times New Roman" w:hAnsi="PT Sans" w:cs="Times New Roman"/>
          <w:sz w:val="24"/>
          <w:szCs w:val="24"/>
        </w:rPr>
        <w:t xml:space="preserve"> использовать в качестве дренажа, разрыхлителя для земли.</w:t>
      </w:r>
    </w:p>
    <w:p w:rsidR="00E629CD" w:rsidRPr="00E629CD" w:rsidRDefault="00E629CD" w:rsidP="00E629CD">
      <w:pPr>
        <w:shd w:val="clear" w:color="auto" w:fill="FFFFFF"/>
        <w:spacing w:after="0" w:line="240" w:lineRule="auto"/>
        <w:ind w:firstLine="851"/>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b/>
          <w:bCs/>
          <w:sz w:val="24"/>
          <w:szCs w:val="24"/>
        </w:rPr>
        <w:t xml:space="preserve">Зола от дров </w:t>
      </w:r>
      <w:r w:rsidRPr="00E629CD">
        <w:rPr>
          <w:rFonts w:ascii="Times New Roman" w:eastAsia="Times New Roman" w:hAnsi="Times New Roman" w:cs="Times New Roman"/>
          <w:sz w:val="24"/>
          <w:szCs w:val="24"/>
        </w:rPr>
        <w:t>наполняет землю азотом, который особенно необходим цветам в период буйного роста и цветения и отлично борется с вредными мушками.</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Можно сделать жидкое зольное удобрение: 2 столовой ложки золы на литр теплой воды. Настаивать два дня, поливать раз в две недели.</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b/>
          <w:bCs/>
          <w:sz w:val="24"/>
          <w:szCs w:val="24"/>
        </w:rPr>
        <w:t xml:space="preserve">Крапива – это </w:t>
      </w:r>
      <w:r w:rsidRPr="00E629CD">
        <w:rPr>
          <w:rFonts w:ascii="Times New Roman" w:eastAsia="Times New Roman" w:hAnsi="Times New Roman" w:cs="Times New Roman"/>
          <w:sz w:val="24"/>
          <w:szCs w:val="24"/>
        </w:rPr>
        <w:t xml:space="preserve"> зеленое удобрение, которое помогает</w:t>
      </w:r>
      <w:r w:rsidRPr="00E629CD">
        <w:rPr>
          <w:rFonts w:ascii="Times New Roman" w:eastAsia="Times New Roman" w:hAnsi="Times New Roman" w:cs="Times New Roman"/>
          <w:b/>
          <w:bCs/>
          <w:sz w:val="24"/>
          <w:szCs w:val="24"/>
        </w:rPr>
        <w:t xml:space="preserve"> </w:t>
      </w:r>
      <w:r w:rsidRPr="00E629CD">
        <w:rPr>
          <w:rFonts w:ascii="Times New Roman" w:eastAsia="Times New Roman" w:hAnsi="Times New Roman" w:cs="Times New Roman"/>
          <w:sz w:val="24"/>
          <w:szCs w:val="24"/>
        </w:rPr>
        <w:t>не болеть и быть крепкими. Отвар крапивы наполняет землю минералами и азотом. Достаточно замочить побеги крапивы на сутки в теплой воде, процедить, поливать раз в две недели.</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b/>
          <w:bCs/>
          <w:sz w:val="24"/>
          <w:szCs w:val="24"/>
        </w:rPr>
        <w:t xml:space="preserve">Вода из террариума и аквариума. </w:t>
      </w:r>
      <w:r w:rsidRPr="00E629CD">
        <w:rPr>
          <w:rFonts w:ascii="Times New Roman" w:eastAsia="Times New Roman" w:hAnsi="Times New Roman" w:cs="Times New Roman"/>
          <w:bCs/>
          <w:sz w:val="24"/>
          <w:szCs w:val="24"/>
        </w:rPr>
        <w:t>Здесь</w:t>
      </w:r>
      <w:r w:rsidRPr="00E629CD">
        <w:rPr>
          <w:rFonts w:ascii="Times New Roman" w:eastAsia="Times New Roman" w:hAnsi="Times New Roman" w:cs="Times New Roman"/>
          <w:b/>
          <w:bCs/>
          <w:sz w:val="24"/>
          <w:szCs w:val="24"/>
        </w:rPr>
        <w:t xml:space="preserve"> </w:t>
      </w:r>
      <w:r w:rsidRPr="00E629CD">
        <w:rPr>
          <w:rFonts w:ascii="Times New Roman" w:eastAsia="Times New Roman" w:hAnsi="Times New Roman" w:cs="Times New Roman"/>
          <w:sz w:val="24"/>
          <w:szCs w:val="24"/>
        </w:rPr>
        <w:t>также растворены различные питательные вещества. Один раз в две недели, в качестве подкормки подойдет для растений.</w:t>
      </w:r>
    </w:p>
    <w:p w:rsidR="00E629CD" w:rsidRDefault="00E629CD" w:rsidP="006731F8">
      <w:pPr>
        <w:spacing w:after="0" w:line="240" w:lineRule="auto"/>
        <w:rPr>
          <w:rFonts w:ascii="Times New Roman" w:eastAsia="Times New Roman" w:hAnsi="Times New Roman" w:cs="Times New Roman"/>
          <w:sz w:val="24"/>
          <w:szCs w:val="24"/>
        </w:rPr>
      </w:pPr>
    </w:p>
    <w:p w:rsidR="00E629CD" w:rsidRDefault="00E629CD" w:rsidP="006731F8">
      <w:pPr>
        <w:spacing w:after="0" w:line="240" w:lineRule="auto"/>
        <w:rPr>
          <w:rFonts w:ascii="Times New Roman" w:eastAsia="Times New Roman" w:hAnsi="Times New Roman" w:cs="Times New Roman"/>
          <w:sz w:val="24"/>
          <w:szCs w:val="24"/>
        </w:rPr>
      </w:pPr>
    </w:p>
    <w:p w:rsidR="00BE6D25" w:rsidRPr="00BE6D25" w:rsidRDefault="00BE6D25" w:rsidP="00BE6D25">
      <w:pPr>
        <w:spacing w:after="0" w:line="240" w:lineRule="auto"/>
        <w:ind w:right="150" w:firstLine="567"/>
        <w:jc w:val="center"/>
        <w:outlineLvl w:val="1"/>
        <w:rPr>
          <w:rFonts w:ascii="Times New Roman" w:eastAsia="Times New Roman" w:hAnsi="Times New Roman" w:cs="Times New Roman"/>
          <w:b/>
          <w:bCs/>
          <w:sz w:val="28"/>
          <w:szCs w:val="24"/>
        </w:rPr>
      </w:pPr>
      <w:r w:rsidRPr="00BE6D25">
        <w:rPr>
          <w:rFonts w:ascii="Times New Roman" w:eastAsia="Times New Roman" w:hAnsi="Times New Roman" w:cs="Times New Roman"/>
          <w:b/>
          <w:bCs/>
          <w:sz w:val="28"/>
          <w:szCs w:val="24"/>
        </w:rPr>
        <w:t>Удобрения, применяемые при выращивании растений в открытом грунте</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Требуется улучша</w:t>
      </w:r>
      <w:r w:rsidRPr="00C966F4">
        <w:rPr>
          <w:rFonts w:ascii="Times New Roman" w:eastAsia="Times New Roman" w:hAnsi="Times New Roman" w:cs="Times New Roman"/>
          <w:color w:val="000000"/>
          <w:sz w:val="24"/>
          <w:szCs w:val="24"/>
        </w:rPr>
        <w:t xml:space="preserve">ть садовую </w:t>
      </w:r>
      <w:proofErr w:type="gramStart"/>
      <w:r w:rsidRPr="00C966F4">
        <w:rPr>
          <w:rFonts w:ascii="Times New Roman" w:eastAsia="Times New Roman" w:hAnsi="Times New Roman" w:cs="Times New Roman"/>
          <w:color w:val="000000"/>
          <w:sz w:val="24"/>
          <w:szCs w:val="24"/>
        </w:rPr>
        <w:t>почву</w:t>
      </w:r>
      <w:proofErr w:type="gramEnd"/>
      <w:r w:rsidRPr="00C966F4">
        <w:rPr>
          <w:rFonts w:ascii="Times New Roman" w:eastAsia="Times New Roman" w:hAnsi="Times New Roman" w:cs="Times New Roman"/>
          <w:color w:val="000000"/>
          <w:sz w:val="24"/>
          <w:szCs w:val="24"/>
        </w:rPr>
        <w:t xml:space="preserve"> а суглинистых</w:t>
      </w:r>
      <w:r>
        <w:rPr>
          <w:rFonts w:ascii="Times New Roman" w:eastAsia="Times New Roman" w:hAnsi="Times New Roman" w:cs="Times New Roman"/>
          <w:color w:val="000000"/>
          <w:sz w:val="24"/>
          <w:szCs w:val="24"/>
        </w:rPr>
        <w:t>, супесчаных и песчаных почвах, для лучшего роста растений.</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b/>
          <w:color w:val="000000"/>
          <w:sz w:val="24"/>
          <w:szCs w:val="24"/>
        </w:rPr>
        <w:t>Садовая почва</w:t>
      </w:r>
      <w:r w:rsidRPr="00C966F4">
        <w:rPr>
          <w:rFonts w:ascii="Times New Roman" w:eastAsia="Times New Roman" w:hAnsi="Times New Roman" w:cs="Times New Roman"/>
          <w:color w:val="000000"/>
          <w:sz w:val="24"/>
          <w:szCs w:val="24"/>
        </w:rPr>
        <w:t xml:space="preserve">  - это верхний питательный слой земли, которая долгие годы использовалась под цветочные, ягодные или овощные культуры. Плодородие этих участков повышалось периодическим внесением в них органических удобрений. </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По своему составу, гарантирующему нормальное развитие высаженных растений, такая земля может быть приравнена к искусственным землям,  где  50% дерновой земли, 25% разложившегося торфа и 25% перегноя.</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proofErr w:type="gramStart"/>
      <w:r w:rsidRPr="00C966F4">
        <w:rPr>
          <w:rFonts w:ascii="Times New Roman" w:eastAsia="Times New Roman" w:hAnsi="Times New Roman" w:cs="Times New Roman"/>
          <w:color w:val="000000"/>
          <w:sz w:val="24"/>
          <w:szCs w:val="24"/>
        </w:rPr>
        <w:t>Органических</w:t>
      </w:r>
      <w:proofErr w:type="gramEnd"/>
      <w:r w:rsidRPr="00C966F4">
        <w:rPr>
          <w:rFonts w:ascii="Times New Roman" w:eastAsia="Times New Roman" w:hAnsi="Times New Roman" w:cs="Times New Roman"/>
          <w:color w:val="000000"/>
          <w:sz w:val="24"/>
          <w:szCs w:val="24"/>
        </w:rPr>
        <w:t xml:space="preserve"> удобрения можно комбинировать с минеральными удобрениями. При этом следует заметить, что на бедных почвах минеральные удобрения более эффективно действуют только тогда, когда в эти почвы уже внесены органические удобрения.</w:t>
      </w:r>
    </w:p>
    <w:p w:rsidR="0016314D" w:rsidRDefault="0016314D" w:rsidP="00BE6D25">
      <w:pPr>
        <w:spacing w:after="0" w:line="240" w:lineRule="auto"/>
        <w:ind w:right="150" w:firstLine="567"/>
        <w:jc w:val="center"/>
        <w:outlineLvl w:val="2"/>
        <w:rPr>
          <w:rFonts w:ascii="Times New Roman" w:eastAsia="Times New Roman" w:hAnsi="Times New Roman" w:cs="Times New Roman"/>
          <w:b/>
          <w:bCs/>
          <w:sz w:val="24"/>
          <w:szCs w:val="24"/>
        </w:rPr>
      </w:pPr>
    </w:p>
    <w:p w:rsidR="00BE6D25" w:rsidRPr="00C966F4" w:rsidRDefault="00BE6D25" w:rsidP="00BE6D25">
      <w:pPr>
        <w:spacing w:after="0" w:line="240" w:lineRule="auto"/>
        <w:ind w:right="150" w:firstLine="567"/>
        <w:jc w:val="center"/>
        <w:outlineLvl w:val="2"/>
        <w:rPr>
          <w:rFonts w:ascii="Times New Roman" w:eastAsia="Times New Roman" w:hAnsi="Times New Roman" w:cs="Times New Roman"/>
          <w:b/>
          <w:bCs/>
          <w:sz w:val="24"/>
          <w:szCs w:val="24"/>
        </w:rPr>
      </w:pPr>
      <w:r w:rsidRPr="00C966F4">
        <w:rPr>
          <w:rFonts w:ascii="Times New Roman" w:eastAsia="Times New Roman" w:hAnsi="Times New Roman" w:cs="Times New Roman"/>
          <w:b/>
          <w:bCs/>
          <w:sz w:val="24"/>
          <w:szCs w:val="24"/>
        </w:rPr>
        <w:t>1. Органические удобрения</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proofErr w:type="gramStart"/>
      <w:r w:rsidRPr="0016314D">
        <w:rPr>
          <w:rFonts w:ascii="Times New Roman" w:eastAsia="Times New Roman" w:hAnsi="Times New Roman" w:cs="Times New Roman"/>
          <w:b/>
          <w:color w:val="000000"/>
          <w:sz w:val="24"/>
          <w:szCs w:val="24"/>
        </w:rPr>
        <w:t>Навоз</w:t>
      </w:r>
      <w:r w:rsidRPr="00C966F4">
        <w:rPr>
          <w:rFonts w:ascii="Times New Roman" w:eastAsia="Times New Roman" w:hAnsi="Times New Roman" w:cs="Times New Roman"/>
          <w:b/>
          <w:color w:val="000000"/>
          <w:sz w:val="24"/>
          <w:szCs w:val="24"/>
        </w:rPr>
        <w:t xml:space="preserve"> – </w:t>
      </w:r>
      <w:r w:rsidRPr="00C966F4">
        <w:rPr>
          <w:rFonts w:ascii="Times New Roman" w:eastAsia="Times New Roman" w:hAnsi="Times New Roman" w:cs="Times New Roman"/>
          <w:color w:val="000000"/>
          <w:sz w:val="24"/>
          <w:szCs w:val="24"/>
        </w:rPr>
        <w:t>органическое удобрение, как содержащий азот, фосфор и калий и незаменимый для улучшения структуры бедных почв.. Он вносится в почву в количестве 20—60 т на га (в глинистую почву меньше, в песчаную — больше).</w:t>
      </w:r>
      <w:proofErr w:type="gramEnd"/>
      <w:r w:rsidRPr="00C966F4">
        <w:rPr>
          <w:rFonts w:ascii="Times New Roman" w:eastAsia="Times New Roman" w:hAnsi="Times New Roman" w:cs="Times New Roman"/>
          <w:color w:val="000000"/>
          <w:sz w:val="24"/>
          <w:szCs w:val="24"/>
        </w:rPr>
        <w:t xml:space="preserve"> Навоз лучше всего вносить в почву весной полуперепревшим; свежий навоз заделывается в почву поздней осенью.</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При недостатке его можно заменить искусственно составленными смесями.</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 xml:space="preserve">Компонентами для таких смесей могут быть: хорошо разложившийся </w:t>
      </w:r>
      <w:r w:rsidRPr="0016314D">
        <w:rPr>
          <w:rFonts w:ascii="Times New Roman" w:eastAsia="Times New Roman" w:hAnsi="Times New Roman" w:cs="Times New Roman"/>
          <w:b/>
          <w:color w:val="000000"/>
          <w:sz w:val="24"/>
          <w:szCs w:val="24"/>
        </w:rPr>
        <w:t>торф, компост, верхний слой земли</w:t>
      </w:r>
      <w:r w:rsidRPr="00C966F4">
        <w:rPr>
          <w:rFonts w:ascii="Times New Roman" w:eastAsia="Times New Roman" w:hAnsi="Times New Roman" w:cs="Times New Roman"/>
          <w:color w:val="000000"/>
          <w:sz w:val="24"/>
          <w:szCs w:val="24"/>
        </w:rPr>
        <w:t xml:space="preserve">, собранной </w:t>
      </w:r>
      <w:r w:rsidRPr="0016314D">
        <w:rPr>
          <w:rFonts w:ascii="Times New Roman" w:eastAsia="Times New Roman" w:hAnsi="Times New Roman" w:cs="Times New Roman"/>
          <w:b/>
          <w:color w:val="000000"/>
          <w:sz w:val="24"/>
          <w:szCs w:val="24"/>
        </w:rPr>
        <w:t>в хвойном лесу</w:t>
      </w:r>
      <w:r w:rsidRPr="00C966F4">
        <w:rPr>
          <w:rFonts w:ascii="Times New Roman" w:eastAsia="Times New Roman" w:hAnsi="Times New Roman" w:cs="Times New Roman"/>
          <w:color w:val="000000"/>
          <w:sz w:val="24"/>
          <w:szCs w:val="24"/>
        </w:rPr>
        <w:t xml:space="preserve"> и содержащий большое количество полуразложившейся хвои, нарезанный на пустырях дерн и фекалии (нечистоты из уборных).</w:t>
      </w:r>
    </w:p>
    <w:p w:rsidR="00BE6D25" w:rsidRPr="00C966F4" w:rsidRDefault="0016314D" w:rsidP="00BE6D25">
      <w:pPr>
        <w:spacing w:after="0" w:line="240" w:lineRule="auto"/>
        <w:ind w:right="15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w:t>
      </w:r>
      <w:r w:rsidRPr="00C966F4">
        <w:rPr>
          <w:rFonts w:ascii="Times New Roman" w:eastAsia="Times New Roman" w:hAnsi="Times New Roman" w:cs="Times New Roman"/>
          <w:b/>
          <w:color w:val="000000"/>
          <w:sz w:val="24"/>
          <w:szCs w:val="24"/>
        </w:rPr>
        <w:t>омпост</w:t>
      </w:r>
      <w:r w:rsidRPr="00C966F4">
        <w:rPr>
          <w:rFonts w:ascii="Times New Roman" w:eastAsia="Times New Roman" w:hAnsi="Times New Roman" w:cs="Times New Roman"/>
          <w:color w:val="000000"/>
          <w:sz w:val="24"/>
          <w:szCs w:val="24"/>
        </w:rPr>
        <w:t xml:space="preserve"> </w:t>
      </w:r>
      <w:r w:rsidR="00BE6D25" w:rsidRPr="00C966F4">
        <w:rPr>
          <w:rFonts w:ascii="Times New Roman" w:eastAsia="Times New Roman" w:hAnsi="Times New Roman" w:cs="Times New Roman"/>
          <w:color w:val="000000"/>
          <w:sz w:val="24"/>
          <w:szCs w:val="24"/>
        </w:rPr>
        <w:t>составляется из различных травянистых отходов, кухонных отбросов, опавших листьев и т. д.</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Компост заготовляется в специальных ямах или в отдельных кучах. В течение сезона кучи периодически заливают навозной жижей или жидкостью из уборных и перелопачивают. Для более быстрого распада в кучи вносится негашеная известь из расчета 300—400 г на 1 м</w:t>
      </w:r>
      <w:r w:rsidRPr="00C966F4">
        <w:rPr>
          <w:rFonts w:ascii="Times New Roman" w:eastAsia="Times New Roman" w:hAnsi="Times New Roman" w:cs="Times New Roman"/>
          <w:color w:val="000000"/>
          <w:sz w:val="24"/>
          <w:szCs w:val="24"/>
          <w:vertAlign w:val="superscript"/>
        </w:rPr>
        <w:t>3</w:t>
      </w:r>
      <w:r w:rsidRPr="00C966F4">
        <w:rPr>
          <w:rFonts w:ascii="Times New Roman" w:eastAsia="Times New Roman" w:hAnsi="Times New Roman" w:cs="Times New Roman"/>
          <w:color w:val="000000"/>
          <w:sz w:val="24"/>
          <w:szCs w:val="24"/>
        </w:rPr>
        <w:t> компоста.</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При таком уходе в течение одного-двух сезонов компост превращается в хорошую земляную массу, годную для употребления.</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16314D">
        <w:rPr>
          <w:rFonts w:ascii="Times New Roman" w:eastAsia="Times New Roman" w:hAnsi="Times New Roman" w:cs="Times New Roman"/>
          <w:b/>
          <w:color w:val="000000"/>
          <w:sz w:val="24"/>
          <w:szCs w:val="24"/>
        </w:rPr>
        <w:t>Компост из торфа</w:t>
      </w:r>
      <w:r w:rsidRPr="00C966F4">
        <w:rPr>
          <w:rFonts w:ascii="Times New Roman" w:eastAsia="Times New Roman" w:hAnsi="Times New Roman" w:cs="Times New Roman"/>
          <w:color w:val="000000"/>
          <w:sz w:val="24"/>
          <w:szCs w:val="24"/>
          <w:u w:val="single"/>
        </w:rPr>
        <w:t>.</w:t>
      </w:r>
      <w:r w:rsidRPr="00C966F4">
        <w:rPr>
          <w:rFonts w:ascii="Times New Roman" w:eastAsia="Times New Roman" w:hAnsi="Times New Roman" w:cs="Times New Roman"/>
          <w:color w:val="000000"/>
          <w:sz w:val="24"/>
          <w:szCs w:val="24"/>
        </w:rPr>
        <w:t> Для его составления берут хорошо разложившийся торф, который смешивают с фекалиями из расчета 1 т торфа и 0,5 т фекалий. Такой компост при повторной поливке навозной жижей или жидкостью из уборных и периодическом перелопачивании может быть приготовлен в течение одного сезона.</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 xml:space="preserve">При освоении бедных целинных </w:t>
      </w:r>
      <w:proofErr w:type="spellStart"/>
      <w:r w:rsidRPr="00C966F4">
        <w:rPr>
          <w:rFonts w:ascii="Times New Roman" w:eastAsia="Times New Roman" w:hAnsi="Times New Roman" w:cs="Times New Roman"/>
          <w:color w:val="000000"/>
          <w:sz w:val="24"/>
          <w:szCs w:val="24"/>
        </w:rPr>
        <w:t>почз</w:t>
      </w:r>
      <w:proofErr w:type="spellEnd"/>
      <w:r w:rsidRPr="00C966F4">
        <w:rPr>
          <w:rFonts w:ascii="Times New Roman" w:eastAsia="Times New Roman" w:hAnsi="Times New Roman" w:cs="Times New Roman"/>
          <w:color w:val="000000"/>
          <w:sz w:val="24"/>
          <w:szCs w:val="24"/>
        </w:rPr>
        <w:t xml:space="preserve">, требующих улучшения своей структуры, </w:t>
      </w:r>
      <w:proofErr w:type="spellStart"/>
      <w:r w:rsidRPr="00C966F4">
        <w:rPr>
          <w:rFonts w:ascii="Times New Roman" w:eastAsia="Times New Roman" w:hAnsi="Times New Roman" w:cs="Times New Roman"/>
          <w:color w:val="000000"/>
          <w:sz w:val="24"/>
          <w:szCs w:val="24"/>
        </w:rPr>
        <w:t>торфо</w:t>
      </w:r>
      <w:proofErr w:type="spellEnd"/>
      <w:r w:rsidRPr="00C966F4">
        <w:rPr>
          <w:rFonts w:ascii="Times New Roman" w:eastAsia="Times New Roman" w:hAnsi="Times New Roman" w:cs="Times New Roman"/>
          <w:color w:val="000000"/>
          <w:sz w:val="24"/>
          <w:szCs w:val="24"/>
        </w:rPr>
        <w:t>-фекалий в равных количествах с компостом вносится из расчета два ведра на 1 м</w:t>
      </w:r>
      <w:proofErr w:type="gramStart"/>
      <w:r w:rsidRPr="00C966F4">
        <w:rPr>
          <w:rFonts w:ascii="Times New Roman" w:eastAsia="Times New Roman" w:hAnsi="Times New Roman" w:cs="Times New Roman"/>
          <w:color w:val="000000"/>
          <w:sz w:val="24"/>
          <w:szCs w:val="24"/>
          <w:vertAlign w:val="superscript"/>
        </w:rPr>
        <w:t>2</w:t>
      </w:r>
      <w:proofErr w:type="gramEnd"/>
      <w:r w:rsidRPr="00C966F4">
        <w:rPr>
          <w:rFonts w:ascii="Times New Roman" w:eastAsia="Times New Roman" w:hAnsi="Times New Roman" w:cs="Times New Roman"/>
          <w:color w:val="000000"/>
          <w:sz w:val="24"/>
          <w:szCs w:val="24"/>
        </w:rPr>
        <w:t> почвы.</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 xml:space="preserve">В дальнейшем на эти участки при весенней </w:t>
      </w:r>
      <w:proofErr w:type="spellStart"/>
      <w:r w:rsidRPr="00C966F4">
        <w:rPr>
          <w:rFonts w:ascii="Times New Roman" w:eastAsia="Times New Roman" w:hAnsi="Times New Roman" w:cs="Times New Roman"/>
          <w:color w:val="000000"/>
          <w:sz w:val="24"/>
          <w:szCs w:val="24"/>
        </w:rPr>
        <w:t>перештыковке</w:t>
      </w:r>
      <w:proofErr w:type="spellEnd"/>
      <w:r w:rsidRPr="00C966F4">
        <w:rPr>
          <w:rFonts w:ascii="Times New Roman" w:eastAsia="Times New Roman" w:hAnsi="Times New Roman" w:cs="Times New Roman"/>
          <w:color w:val="000000"/>
          <w:sz w:val="24"/>
          <w:szCs w:val="24"/>
        </w:rPr>
        <w:t xml:space="preserve"> достаточно внести одно ведро </w:t>
      </w:r>
      <w:proofErr w:type="spellStart"/>
      <w:r w:rsidRPr="00C966F4">
        <w:rPr>
          <w:rFonts w:ascii="Times New Roman" w:eastAsia="Times New Roman" w:hAnsi="Times New Roman" w:cs="Times New Roman"/>
          <w:color w:val="000000"/>
          <w:sz w:val="24"/>
          <w:szCs w:val="24"/>
        </w:rPr>
        <w:t>торфо</w:t>
      </w:r>
      <w:proofErr w:type="spellEnd"/>
      <w:r w:rsidRPr="00C966F4">
        <w:rPr>
          <w:rFonts w:ascii="Times New Roman" w:eastAsia="Times New Roman" w:hAnsi="Times New Roman" w:cs="Times New Roman"/>
          <w:color w:val="000000"/>
          <w:sz w:val="24"/>
          <w:szCs w:val="24"/>
        </w:rPr>
        <w:t>-фекалий на 1 м</w:t>
      </w:r>
      <w:proofErr w:type="gramStart"/>
      <w:r w:rsidRPr="00C966F4">
        <w:rPr>
          <w:rFonts w:ascii="Times New Roman" w:eastAsia="Times New Roman" w:hAnsi="Times New Roman" w:cs="Times New Roman"/>
          <w:color w:val="000000"/>
          <w:sz w:val="24"/>
          <w:szCs w:val="24"/>
          <w:vertAlign w:val="superscript"/>
        </w:rPr>
        <w:t>2</w:t>
      </w:r>
      <w:proofErr w:type="gramEnd"/>
      <w:r w:rsidRPr="00C966F4">
        <w:rPr>
          <w:rFonts w:ascii="Times New Roman" w:eastAsia="Times New Roman" w:hAnsi="Times New Roman" w:cs="Times New Roman"/>
          <w:color w:val="000000"/>
          <w:sz w:val="24"/>
          <w:szCs w:val="24"/>
        </w:rPr>
        <w:t> площади.</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Для жидких подкормок навоз употребляется следующим образом. В бак или бочку закладывают свежий коровий кал на 1/3 объема посуды, которая доливается доверху водой и всю массу тщательно размешивают. Через 7—10 дней после окончания брожения раствор можно считать готовым. Для подкормки молодых сеянцев одно ведро этого раствора разбавляют шестью ведрами воды. Норма полива — одна лейка или 8 л на 5 м</w:t>
      </w:r>
      <w:proofErr w:type="gramStart"/>
      <w:r w:rsidRPr="00C966F4">
        <w:rPr>
          <w:rFonts w:ascii="Times New Roman" w:eastAsia="Times New Roman" w:hAnsi="Times New Roman" w:cs="Times New Roman"/>
          <w:color w:val="000000"/>
          <w:sz w:val="24"/>
          <w:szCs w:val="24"/>
          <w:vertAlign w:val="superscript"/>
        </w:rPr>
        <w:t>2</w:t>
      </w:r>
      <w:proofErr w:type="gramEnd"/>
      <w:r w:rsidRPr="00C966F4">
        <w:rPr>
          <w:rFonts w:ascii="Times New Roman" w:eastAsia="Times New Roman" w:hAnsi="Times New Roman" w:cs="Times New Roman"/>
          <w:color w:val="000000"/>
          <w:sz w:val="24"/>
          <w:szCs w:val="24"/>
        </w:rPr>
        <w:t> открытого грунта.</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При подкормке более взрослых растений это количество раствора расходуется на 3 м</w:t>
      </w:r>
      <w:proofErr w:type="gramStart"/>
      <w:r w:rsidRPr="00C966F4">
        <w:rPr>
          <w:rFonts w:ascii="Times New Roman" w:eastAsia="Times New Roman" w:hAnsi="Times New Roman" w:cs="Times New Roman"/>
          <w:color w:val="000000"/>
          <w:sz w:val="24"/>
          <w:szCs w:val="24"/>
          <w:vertAlign w:val="superscript"/>
        </w:rPr>
        <w:t>2</w:t>
      </w:r>
      <w:proofErr w:type="gramEnd"/>
      <w:r w:rsidRPr="00C966F4">
        <w:rPr>
          <w:rFonts w:ascii="Times New Roman" w:eastAsia="Times New Roman" w:hAnsi="Times New Roman" w:cs="Times New Roman"/>
          <w:color w:val="000000"/>
          <w:sz w:val="24"/>
          <w:szCs w:val="24"/>
        </w:rPr>
        <w:t> почвы. Подкормку следует повторять через 10—15 дней. Перед внесением подкормки растения должны быть хорошо политы чистой водой. По окончании подкормки растения слегка обрызгивают водой из лейки.</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16314D">
        <w:rPr>
          <w:rFonts w:ascii="Times New Roman" w:eastAsia="Times New Roman" w:hAnsi="Times New Roman" w:cs="Times New Roman"/>
          <w:b/>
          <w:color w:val="000000"/>
          <w:sz w:val="24"/>
          <w:szCs w:val="24"/>
        </w:rPr>
        <w:t>Фекалии</w:t>
      </w:r>
      <w:r w:rsidRPr="00C966F4">
        <w:rPr>
          <w:rFonts w:ascii="Times New Roman" w:eastAsia="Times New Roman" w:hAnsi="Times New Roman" w:cs="Times New Roman"/>
          <w:color w:val="000000"/>
          <w:sz w:val="24"/>
          <w:szCs w:val="24"/>
        </w:rPr>
        <w:t> изготовляют так же, как и подкормку из коровяка: 1/3 объема бака или бочки заполняют массой, взятой из уборной, и доливают чистой водой. Раствору, при периодическом перемешивании, дают в течение 7—10 дней перебродить. Так как этот вид подкормки значительно сильнее коровяка, то для производства удобрительной поливки одно ведро раствора смешивают с десятью ведрами воды.</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Норма и техника полива остаются те же, как и при подкормке коровяком.</w:t>
      </w:r>
    </w:p>
    <w:p w:rsidR="00BE6D25" w:rsidRPr="00C966F4" w:rsidRDefault="00BE6D25" w:rsidP="0016314D">
      <w:pPr>
        <w:spacing w:after="0" w:line="240" w:lineRule="auto"/>
        <w:ind w:right="150" w:firstLine="567"/>
        <w:jc w:val="both"/>
        <w:rPr>
          <w:rFonts w:ascii="Times New Roman" w:eastAsia="Times New Roman" w:hAnsi="Times New Roman" w:cs="Times New Roman"/>
          <w:color w:val="000000"/>
          <w:sz w:val="24"/>
          <w:szCs w:val="24"/>
        </w:rPr>
      </w:pPr>
      <w:r w:rsidRPr="0016314D">
        <w:rPr>
          <w:rFonts w:ascii="Times New Roman" w:eastAsia="Times New Roman" w:hAnsi="Times New Roman" w:cs="Times New Roman"/>
          <w:b/>
          <w:color w:val="000000"/>
          <w:sz w:val="24"/>
          <w:szCs w:val="24"/>
        </w:rPr>
        <w:t>Птичий помет</w:t>
      </w:r>
      <w:r w:rsidRPr="00C966F4">
        <w:rPr>
          <w:rFonts w:ascii="Times New Roman" w:eastAsia="Times New Roman" w:hAnsi="Times New Roman" w:cs="Times New Roman"/>
          <w:color w:val="000000"/>
          <w:sz w:val="24"/>
          <w:szCs w:val="24"/>
        </w:rPr>
        <w:t> — сильное, быстро действующее удобрение. За 10—15 дней до посевов или посадок его вносят до 10 т на 1 га. При жидкой подкормке он употребляется следующим образом: одно ведро птичьего помета заливается пятью ведрами воды, по окончании брожения полученный настой, десятикратно разбавленный водой, используется для полива из расчета одно ведро раствора на 10—15 взрослых ра</w:t>
      </w:r>
      <w:r w:rsidR="0016314D">
        <w:rPr>
          <w:rFonts w:ascii="Times New Roman" w:eastAsia="Times New Roman" w:hAnsi="Times New Roman" w:cs="Times New Roman"/>
          <w:color w:val="000000"/>
          <w:sz w:val="24"/>
          <w:szCs w:val="24"/>
        </w:rPr>
        <w:t>стений, высаженных в грунт</w:t>
      </w:r>
      <w:proofErr w:type="gramStart"/>
      <w:r w:rsidR="0016314D">
        <w:rPr>
          <w:rFonts w:ascii="Times New Roman" w:eastAsia="Times New Roman" w:hAnsi="Times New Roman" w:cs="Times New Roman"/>
          <w:color w:val="000000"/>
          <w:sz w:val="24"/>
          <w:szCs w:val="24"/>
        </w:rPr>
        <w:t>.</w:t>
      </w:r>
      <w:r w:rsidRPr="00C966F4">
        <w:rPr>
          <w:rFonts w:ascii="Times New Roman" w:eastAsia="Times New Roman" w:hAnsi="Times New Roman" w:cs="Times New Roman"/>
          <w:color w:val="000000"/>
          <w:sz w:val="24"/>
          <w:szCs w:val="24"/>
        </w:rPr>
        <w:t>.</w:t>
      </w:r>
      <w:proofErr w:type="gramEnd"/>
    </w:p>
    <w:p w:rsidR="00BE6D25" w:rsidRPr="00C966F4" w:rsidRDefault="00BE6D25" w:rsidP="0016314D">
      <w:pPr>
        <w:spacing w:after="0" w:line="240" w:lineRule="auto"/>
        <w:ind w:right="150" w:firstLine="567"/>
        <w:jc w:val="both"/>
        <w:rPr>
          <w:rFonts w:ascii="Times New Roman" w:eastAsia="Times New Roman" w:hAnsi="Times New Roman" w:cs="Times New Roman"/>
          <w:color w:val="000000"/>
          <w:sz w:val="24"/>
          <w:szCs w:val="24"/>
        </w:rPr>
      </w:pPr>
      <w:r w:rsidRPr="0016314D">
        <w:rPr>
          <w:rFonts w:ascii="Times New Roman" w:eastAsia="Times New Roman" w:hAnsi="Times New Roman" w:cs="Times New Roman"/>
          <w:b/>
          <w:color w:val="000000"/>
          <w:sz w:val="24"/>
          <w:szCs w:val="24"/>
        </w:rPr>
        <w:t>Торф</w:t>
      </w:r>
      <w:r w:rsidRPr="00C966F4">
        <w:rPr>
          <w:rFonts w:ascii="Times New Roman" w:eastAsia="Times New Roman" w:hAnsi="Times New Roman" w:cs="Times New Roman"/>
          <w:color w:val="000000"/>
          <w:sz w:val="24"/>
          <w:szCs w:val="24"/>
          <w:u w:val="single"/>
        </w:rPr>
        <w:t>.</w:t>
      </w:r>
      <w:r w:rsidRPr="00C966F4">
        <w:rPr>
          <w:rFonts w:ascii="Times New Roman" w:eastAsia="Times New Roman" w:hAnsi="Times New Roman" w:cs="Times New Roman"/>
          <w:color w:val="000000"/>
          <w:sz w:val="24"/>
          <w:szCs w:val="24"/>
        </w:rPr>
        <w:t> Заготовку торфа, который является компонентом почти для всех смесей, лучше всего производить со второй половины лета. В течение летне-осеннего периода его несколько раз перелопачивают и в открытых кучах оставляют на зиму. В течение этого периода при достаточном количестве влаги и проветривании торф теряет излишние</w:t>
      </w:r>
      <w:r w:rsidR="0016314D">
        <w:rPr>
          <w:rFonts w:ascii="Times New Roman" w:eastAsia="Times New Roman" w:hAnsi="Times New Roman" w:cs="Times New Roman"/>
          <w:color w:val="000000"/>
          <w:sz w:val="24"/>
          <w:szCs w:val="24"/>
        </w:rPr>
        <w:t xml:space="preserve"> кислоты, вредные для растений. </w:t>
      </w:r>
      <w:r w:rsidRPr="00C966F4">
        <w:rPr>
          <w:rFonts w:ascii="Times New Roman" w:eastAsia="Times New Roman" w:hAnsi="Times New Roman" w:cs="Times New Roman"/>
          <w:color w:val="000000"/>
          <w:sz w:val="24"/>
          <w:szCs w:val="24"/>
        </w:rPr>
        <w:t xml:space="preserve">Наилучшим для садоводства является хорошо разложившийся торф с низинных болот. По воду он должен быть </w:t>
      </w:r>
      <w:proofErr w:type="spellStart"/>
      <w:r w:rsidRPr="00C966F4">
        <w:rPr>
          <w:rFonts w:ascii="Times New Roman" w:eastAsia="Times New Roman" w:hAnsi="Times New Roman" w:cs="Times New Roman"/>
          <w:color w:val="000000"/>
          <w:sz w:val="24"/>
          <w:szCs w:val="24"/>
        </w:rPr>
        <w:t>темнобурым</w:t>
      </w:r>
      <w:proofErr w:type="spellEnd"/>
      <w:r w:rsidRPr="00C966F4">
        <w:rPr>
          <w:rFonts w:ascii="Times New Roman" w:eastAsia="Times New Roman" w:hAnsi="Times New Roman" w:cs="Times New Roman"/>
          <w:color w:val="000000"/>
          <w:sz w:val="24"/>
          <w:szCs w:val="24"/>
        </w:rPr>
        <w:t xml:space="preserve"> и легко рассыпаться при сжатии в кулаке.</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16314D">
        <w:rPr>
          <w:rFonts w:ascii="Times New Roman" w:eastAsia="Times New Roman" w:hAnsi="Times New Roman" w:cs="Times New Roman"/>
          <w:b/>
          <w:color w:val="000000"/>
          <w:sz w:val="24"/>
          <w:szCs w:val="24"/>
        </w:rPr>
        <w:t>Хвойная земля</w:t>
      </w:r>
      <w:r w:rsidRPr="00C966F4">
        <w:rPr>
          <w:rFonts w:ascii="Times New Roman" w:eastAsia="Times New Roman" w:hAnsi="Times New Roman" w:cs="Times New Roman"/>
          <w:color w:val="000000"/>
          <w:sz w:val="24"/>
          <w:szCs w:val="24"/>
          <w:u w:val="single"/>
        </w:rPr>
        <w:t>.</w:t>
      </w:r>
      <w:r w:rsidRPr="00C966F4">
        <w:rPr>
          <w:rFonts w:ascii="Times New Roman" w:eastAsia="Times New Roman" w:hAnsi="Times New Roman" w:cs="Times New Roman"/>
          <w:color w:val="000000"/>
          <w:sz w:val="24"/>
          <w:szCs w:val="24"/>
        </w:rPr>
        <w:t> Ее заготовляют, собирая полуперепревшую хвою в еловом лесу. Эту землю вносят, главным образом, для улучшения структуры почвы. Как компонент в ряде питательных смесей она заменяет торф. При повторных обработках почвы хвойная земля вносится: на суглинистые почвы в количестве одного ведра на 1 м</w:t>
      </w:r>
      <w:proofErr w:type="gramStart"/>
      <w:r w:rsidRPr="00C966F4">
        <w:rPr>
          <w:rFonts w:ascii="Times New Roman" w:eastAsia="Times New Roman" w:hAnsi="Times New Roman" w:cs="Times New Roman"/>
          <w:color w:val="000000"/>
          <w:sz w:val="24"/>
          <w:szCs w:val="24"/>
          <w:vertAlign w:val="superscript"/>
        </w:rPr>
        <w:t>2</w:t>
      </w:r>
      <w:proofErr w:type="gramEnd"/>
      <w:r w:rsidRPr="00C966F4">
        <w:rPr>
          <w:rFonts w:ascii="Times New Roman" w:eastAsia="Times New Roman" w:hAnsi="Times New Roman" w:cs="Times New Roman"/>
          <w:color w:val="000000"/>
          <w:sz w:val="24"/>
          <w:szCs w:val="24"/>
        </w:rPr>
        <w:t>, а на супесчаные и песчаные почвы — в количестве двух ведер на 3 м</w:t>
      </w:r>
      <w:r w:rsidRPr="00C966F4">
        <w:rPr>
          <w:rFonts w:ascii="Times New Roman" w:eastAsia="Times New Roman" w:hAnsi="Times New Roman" w:cs="Times New Roman"/>
          <w:color w:val="000000"/>
          <w:sz w:val="24"/>
          <w:szCs w:val="24"/>
          <w:vertAlign w:val="superscript"/>
        </w:rPr>
        <w:t>2</w:t>
      </w:r>
      <w:r w:rsidRPr="00C966F4">
        <w:rPr>
          <w:rFonts w:ascii="Times New Roman" w:eastAsia="Times New Roman" w:hAnsi="Times New Roman" w:cs="Times New Roman"/>
          <w:color w:val="000000"/>
          <w:sz w:val="24"/>
          <w:szCs w:val="24"/>
        </w:rPr>
        <w:t>.</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16314D">
        <w:rPr>
          <w:rFonts w:ascii="Times New Roman" w:eastAsia="Times New Roman" w:hAnsi="Times New Roman" w:cs="Times New Roman"/>
          <w:b/>
          <w:color w:val="000000"/>
          <w:sz w:val="24"/>
          <w:szCs w:val="24"/>
        </w:rPr>
        <w:t>Дерновая земля</w:t>
      </w:r>
      <w:r w:rsidRPr="00C966F4">
        <w:rPr>
          <w:rFonts w:ascii="Times New Roman" w:eastAsia="Times New Roman" w:hAnsi="Times New Roman" w:cs="Times New Roman"/>
          <w:color w:val="000000"/>
          <w:sz w:val="24"/>
          <w:szCs w:val="24"/>
        </w:rPr>
        <w:t xml:space="preserve"> заготовляется нарезкой дерна с пустырей, выгонов и т. д. Нарезанный дерн складывают травой вниз, невысоким штабелем, размером 75 см×75 см×1 м. В верхней части штабеля оставляют полое до половины штабеля пространство, которое заполняют фекалиями. Заготовленный таким образом штабель к весне следующего года превращается в однородную массу, которая после перелопачивания и просеивания вполне пригодна для приготовления различных земельных смесей. Как компонент, дерновая земля употребляется, главным образом, при грунтовых посадках левкоя, роз и ряда других многолетников.</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Для крупномерных культур, как пеоны, а также других многолетников, целесообразней вносить органические удобрения непосредственно в посадочные ямы, выкапываемые под каждое растение. Такой способ при периодическом перемещении растений на участке в течение 2—3 лет создаст равномерную структуру почвы на всей цветочной плантации.</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 xml:space="preserve">При посадке некоторых цветущих растений, имеющих сильно развитый стержневой корень, может быть применен так называемый траншейный способ. Например, для посадки душистого горошка на ширину лопаты выкапывают канавку глубиною 30 см. На дно канавки укладывают травой вниз в один ряд </w:t>
      </w:r>
      <w:proofErr w:type="spellStart"/>
      <w:r w:rsidRPr="00C966F4">
        <w:rPr>
          <w:rFonts w:ascii="Times New Roman" w:eastAsia="Times New Roman" w:hAnsi="Times New Roman" w:cs="Times New Roman"/>
          <w:color w:val="000000"/>
          <w:sz w:val="24"/>
          <w:szCs w:val="24"/>
        </w:rPr>
        <w:t>свеже</w:t>
      </w:r>
      <w:proofErr w:type="spellEnd"/>
      <w:r w:rsidRPr="00C966F4">
        <w:rPr>
          <w:rFonts w:ascii="Times New Roman" w:eastAsia="Times New Roman" w:hAnsi="Times New Roman" w:cs="Times New Roman"/>
          <w:color w:val="000000"/>
          <w:sz w:val="24"/>
          <w:szCs w:val="24"/>
        </w:rPr>
        <w:t xml:space="preserve"> нарезанные дернины, остальную часть канавки заполняют выкопанной из нее землей, на 1/3 смешанной с органическими удобрениями.</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 xml:space="preserve">Этот способ посадки дает хорошие </w:t>
      </w:r>
      <w:proofErr w:type="gramStart"/>
      <w:r w:rsidRPr="00C966F4">
        <w:rPr>
          <w:rFonts w:ascii="Times New Roman" w:eastAsia="Times New Roman" w:hAnsi="Times New Roman" w:cs="Times New Roman"/>
          <w:color w:val="000000"/>
          <w:sz w:val="24"/>
          <w:szCs w:val="24"/>
        </w:rPr>
        <w:t>результаты</w:t>
      </w:r>
      <w:proofErr w:type="gramEnd"/>
      <w:r w:rsidRPr="00C966F4">
        <w:rPr>
          <w:rFonts w:ascii="Times New Roman" w:eastAsia="Times New Roman" w:hAnsi="Times New Roman" w:cs="Times New Roman"/>
          <w:color w:val="000000"/>
          <w:sz w:val="24"/>
          <w:szCs w:val="24"/>
        </w:rPr>
        <w:t xml:space="preserve"> как в отношении развития растений, так и по наибольшей эффективности цветения.</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Значительного количества органических удобрений требует организация посевных гряд и рассадников, занятых черенковыми растениями и полуфабрикатами. Для уменьшения количества ежегодно вносимых в них удобрений такие гряды целесообразней делать постоянными, окантовав их каким-либо материалом из дерева или камня. Этот способ уменьшает расход органических и минеральных удобрений, вносимых непосредственно на гряды, и в значительной степени облегчает уход за ними.</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 xml:space="preserve">Мероприятием по увеличению плодородия почвы является также посадка всех летних цветущих растений, а также саженцев многолетних растений, предварительно выращенных в </w:t>
      </w:r>
      <w:proofErr w:type="spellStart"/>
      <w:proofErr w:type="gramStart"/>
      <w:r w:rsidRPr="00C966F4">
        <w:rPr>
          <w:rFonts w:ascii="Times New Roman" w:eastAsia="Times New Roman" w:hAnsi="Times New Roman" w:cs="Times New Roman"/>
          <w:color w:val="000000"/>
          <w:sz w:val="24"/>
          <w:szCs w:val="24"/>
        </w:rPr>
        <w:t>торфо</w:t>
      </w:r>
      <w:proofErr w:type="spellEnd"/>
      <w:r w:rsidRPr="00C966F4">
        <w:rPr>
          <w:rFonts w:ascii="Times New Roman" w:eastAsia="Times New Roman" w:hAnsi="Times New Roman" w:cs="Times New Roman"/>
          <w:color w:val="000000"/>
          <w:sz w:val="24"/>
          <w:szCs w:val="24"/>
        </w:rPr>
        <w:t>-навозных</w:t>
      </w:r>
      <w:proofErr w:type="gramEnd"/>
      <w:r w:rsidRPr="00C966F4">
        <w:rPr>
          <w:rFonts w:ascii="Times New Roman" w:eastAsia="Times New Roman" w:hAnsi="Times New Roman" w:cs="Times New Roman"/>
          <w:color w:val="000000"/>
          <w:sz w:val="24"/>
          <w:szCs w:val="24"/>
        </w:rPr>
        <w:t xml:space="preserve"> горшках, с которыми они и высаживаются в грунт.</w:t>
      </w:r>
    </w:p>
    <w:p w:rsidR="00E629CD" w:rsidRDefault="00E629CD" w:rsidP="006731F8">
      <w:pPr>
        <w:spacing w:after="0" w:line="240" w:lineRule="auto"/>
        <w:rPr>
          <w:rFonts w:ascii="Times New Roman" w:eastAsia="Times New Roman" w:hAnsi="Times New Roman" w:cs="Times New Roman"/>
          <w:sz w:val="24"/>
          <w:szCs w:val="24"/>
        </w:rPr>
      </w:pPr>
    </w:p>
    <w:p w:rsidR="00E629CD" w:rsidRDefault="00E629C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16314D" w:rsidRDefault="0016314D" w:rsidP="006731F8">
      <w:pPr>
        <w:spacing w:after="0" w:line="240" w:lineRule="auto"/>
        <w:rPr>
          <w:rFonts w:ascii="Times New Roman" w:eastAsia="Times New Roman" w:hAnsi="Times New Roman" w:cs="Times New Roman"/>
          <w:sz w:val="24"/>
          <w:szCs w:val="24"/>
        </w:rPr>
      </w:pPr>
    </w:p>
    <w:p w:rsidR="007A4089" w:rsidRDefault="007A4089" w:rsidP="006731F8">
      <w:pPr>
        <w:spacing w:after="0" w:line="240" w:lineRule="auto"/>
        <w:rPr>
          <w:rFonts w:ascii="Times New Roman" w:eastAsia="Times New Roman" w:hAnsi="Times New Roman" w:cs="Times New Roman"/>
          <w:sz w:val="24"/>
          <w:szCs w:val="24"/>
        </w:rPr>
      </w:pPr>
    </w:p>
    <w:p w:rsidR="007A4089" w:rsidRDefault="007A4089" w:rsidP="006731F8">
      <w:pPr>
        <w:spacing w:after="0" w:line="240" w:lineRule="auto"/>
        <w:rPr>
          <w:rFonts w:ascii="Times New Roman" w:eastAsia="Times New Roman" w:hAnsi="Times New Roman" w:cs="Times New Roman"/>
          <w:sz w:val="24"/>
          <w:szCs w:val="24"/>
        </w:rPr>
      </w:pPr>
    </w:p>
    <w:p w:rsidR="00E629CD" w:rsidRDefault="00E629CD" w:rsidP="006731F8">
      <w:pPr>
        <w:spacing w:after="0" w:line="240" w:lineRule="auto"/>
        <w:rPr>
          <w:rFonts w:ascii="Times New Roman" w:eastAsia="Times New Roman" w:hAnsi="Times New Roman" w:cs="Times New Roman"/>
          <w:sz w:val="24"/>
          <w:szCs w:val="24"/>
        </w:rPr>
      </w:pPr>
    </w:p>
    <w:p w:rsidR="00E629CD" w:rsidRDefault="00E629CD" w:rsidP="006731F8">
      <w:pPr>
        <w:spacing w:after="0" w:line="240" w:lineRule="auto"/>
        <w:rPr>
          <w:rFonts w:ascii="Times New Roman" w:eastAsia="Times New Roman" w:hAnsi="Times New Roman" w:cs="Times New Roman"/>
          <w:sz w:val="24"/>
          <w:szCs w:val="24"/>
        </w:rPr>
      </w:pPr>
    </w:p>
    <w:p w:rsidR="00E629CD" w:rsidRDefault="00E629CD" w:rsidP="006731F8">
      <w:pPr>
        <w:spacing w:after="0" w:line="240" w:lineRule="auto"/>
        <w:rPr>
          <w:rFonts w:ascii="Times New Roman" w:eastAsia="Times New Roman" w:hAnsi="Times New Roman" w:cs="Times New Roman"/>
          <w:sz w:val="24"/>
          <w:szCs w:val="24"/>
        </w:rPr>
      </w:pPr>
    </w:p>
    <w:p w:rsidR="006731F8" w:rsidRPr="006731F8" w:rsidRDefault="006731F8" w:rsidP="006731F8">
      <w:pPr>
        <w:spacing w:after="0" w:line="240" w:lineRule="auto"/>
        <w:rPr>
          <w:rFonts w:ascii="Times New Roman" w:eastAsia="Times New Roman" w:hAnsi="Times New Roman" w:cs="Times New Roman"/>
          <w:b/>
          <w:sz w:val="24"/>
          <w:szCs w:val="24"/>
        </w:rPr>
      </w:pPr>
      <w:r w:rsidRPr="006731F8">
        <w:rPr>
          <w:rFonts w:ascii="Times New Roman" w:eastAsia="Times New Roman" w:hAnsi="Times New Roman" w:cs="Times New Roman"/>
          <w:sz w:val="24"/>
          <w:szCs w:val="24"/>
        </w:rPr>
        <w:t xml:space="preserve">Тема 4. </w:t>
      </w:r>
      <w:r w:rsidRPr="006731F8">
        <w:rPr>
          <w:rFonts w:ascii="Times New Roman" w:eastAsia="Times New Roman" w:hAnsi="Times New Roman" w:cs="Times New Roman"/>
          <w:b/>
          <w:sz w:val="24"/>
          <w:szCs w:val="24"/>
        </w:rPr>
        <w:t>Питание растений.</w:t>
      </w:r>
    </w:p>
    <w:p w:rsidR="00E629CD" w:rsidRDefault="006731F8" w:rsidP="00E629CD">
      <w:pPr>
        <w:spacing w:after="0" w:line="240" w:lineRule="auto"/>
        <w:rPr>
          <w:rFonts w:ascii="Times New Roman" w:eastAsia="Times New Roman" w:hAnsi="Times New Roman" w:cs="Times New Roman"/>
          <w:sz w:val="24"/>
          <w:szCs w:val="24"/>
        </w:rPr>
      </w:pPr>
      <w:r w:rsidRPr="006731F8">
        <w:rPr>
          <w:rFonts w:ascii="Times New Roman" w:eastAsia="Times New Roman" w:hAnsi="Times New Roman" w:cs="Times New Roman"/>
          <w:b/>
          <w:sz w:val="24"/>
          <w:szCs w:val="24"/>
        </w:rPr>
        <w:t xml:space="preserve"> </w:t>
      </w:r>
      <w:r w:rsidRPr="006731F8">
        <w:rPr>
          <w:rFonts w:ascii="Times New Roman" w:eastAsia="Times New Roman" w:hAnsi="Times New Roman" w:cs="Times New Roman"/>
          <w:sz w:val="24"/>
          <w:szCs w:val="24"/>
        </w:rPr>
        <w:t>Занятие</w:t>
      </w:r>
      <w:r>
        <w:rPr>
          <w:rFonts w:ascii="Times New Roman" w:eastAsia="Times New Roman" w:hAnsi="Times New Roman" w:cs="Times New Roman"/>
          <w:sz w:val="24"/>
          <w:szCs w:val="24"/>
        </w:rPr>
        <w:t xml:space="preserve"> 3.</w:t>
      </w:r>
      <w:r w:rsidRPr="006731F8">
        <w:rPr>
          <w:rFonts w:ascii="Times New Roman" w:eastAsia="Times New Roman" w:hAnsi="Times New Roman" w:cs="Times New Roman"/>
          <w:b/>
          <w:sz w:val="24"/>
          <w:szCs w:val="24"/>
        </w:rPr>
        <w:t xml:space="preserve"> Минеральные удобрения</w:t>
      </w:r>
      <w:r w:rsidRPr="006731F8">
        <w:rPr>
          <w:rFonts w:ascii="Times New Roman" w:eastAsia="Times New Roman" w:hAnsi="Times New Roman" w:cs="Times New Roman"/>
          <w:sz w:val="24"/>
          <w:szCs w:val="24"/>
        </w:rPr>
        <w:t>.</w:t>
      </w:r>
    </w:p>
    <w:p w:rsidR="007A4089" w:rsidRDefault="007A4089" w:rsidP="007A4089">
      <w:pPr>
        <w:spacing w:after="225" w:line="240" w:lineRule="auto"/>
        <w:jc w:val="both"/>
        <w:rPr>
          <w:rFonts w:ascii="Times New Roman" w:eastAsia="Times New Roman" w:hAnsi="Times New Roman" w:cs="Times New Roman"/>
          <w:b/>
          <w:bCs/>
          <w:sz w:val="24"/>
          <w:szCs w:val="24"/>
        </w:rPr>
      </w:pPr>
    </w:p>
    <w:p w:rsidR="007A4089" w:rsidRDefault="007A4089" w:rsidP="007A4089">
      <w:pPr>
        <w:spacing w:after="0" w:line="240" w:lineRule="auto"/>
        <w:jc w:val="both"/>
        <w:rPr>
          <w:rFonts w:ascii="Times New Roman" w:eastAsia="Times New Roman" w:hAnsi="Times New Roman" w:cs="Times New Roman"/>
          <w:bCs/>
          <w:i/>
          <w:sz w:val="24"/>
          <w:szCs w:val="24"/>
        </w:rPr>
      </w:pPr>
      <w:r w:rsidRPr="007A4089">
        <w:rPr>
          <w:rFonts w:ascii="Times New Roman" w:eastAsia="Times New Roman" w:hAnsi="Times New Roman" w:cs="Times New Roman"/>
          <w:bCs/>
          <w:i/>
          <w:sz w:val="24"/>
          <w:szCs w:val="24"/>
        </w:rPr>
        <w:t xml:space="preserve">Повторение </w:t>
      </w:r>
      <w:proofErr w:type="gramStart"/>
      <w:r w:rsidRPr="007A4089">
        <w:rPr>
          <w:rFonts w:ascii="Times New Roman" w:eastAsia="Times New Roman" w:hAnsi="Times New Roman" w:cs="Times New Roman"/>
          <w:bCs/>
          <w:i/>
          <w:sz w:val="24"/>
          <w:szCs w:val="24"/>
        </w:rPr>
        <w:t>изученного</w:t>
      </w:r>
      <w:proofErr w:type="gramEnd"/>
      <w:r>
        <w:rPr>
          <w:rFonts w:ascii="Times New Roman" w:eastAsia="Times New Roman" w:hAnsi="Times New Roman" w:cs="Times New Roman"/>
          <w:bCs/>
          <w:i/>
          <w:sz w:val="24"/>
          <w:szCs w:val="24"/>
        </w:rPr>
        <w:t>.</w:t>
      </w:r>
    </w:p>
    <w:p w:rsidR="007A4089" w:rsidRPr="002F2EAE" w:rsidRDefault="007A4089" w:rsidP="007A408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2F2EAE">
        <w:rPr>
          <w:rFonts w:ascii="Times New Roman" w:eastAsia="Times New Roman" w:hAnsi="Times New Roman" w:cs="Times New Roman"/>
          <w:b/>
          <w:bCs/>
          <w:sz w:val="24"/>
          <w:szCs w:val="24"/>
        </w:rPr>
        <w:t>Воздушное питание растений</w:t>
      </w:r>
      <w:r w:rsidRPr="002F2EAE">
        <w:rPr>
          <w:rFonts w:ascii="Times New Roman" w:eastAsia="Times New Roman" w:hAnsi="Times New Roman" w:cs="Times New Roman"/>
          <w:sz w:val="24"/>
          <w:szCs w:val="24"/>
        </w:rPr>
        <w:t> — углеродное питание растений, осуществляемое за счет ассимиляции углекислого газа атмосферы зелеными листьями в процессе фотосинтеза. </w:t>
      </w:r>
    </w:p>
    <w:p w:rsidR="007A4089" w:rsidRPr="002F2EAE" w:rsidRDefault="007A4089" w:rsidP="007A4089">
      <w:pPr>
        <w:spacing w:after="225" w:line="240" w:lineRule="auto"/>
        <w:rPr>
          <w:rFonts w:ascii="Times New Roman" w:eastAsia="Times New Roman" w:hAnsi="Times New Roman" w:cs="Times New Roman"/>
          <w:sz w:val="24"/>
          <w:szCs w:val="24"/>
        </w:rPr>
      </w:pPr>
      <w:r w:rsidRPr="002F2EAE">
        <w:rPr>
          <w:rFonts w:ascii="Times New Roman" w:eastAsia="Times New Roman" w:hAnsi="Times New Roman" w:cs="Times New Roman"/>
          <w:b/>
          <w:bCs/>
          <w:sz w:val="24"/>
          <w:szCs w:val="24"/>
        </w:rPr>
        <w:t>Некорневое питание растений</w:t>
      </w:r>
      <w:r w:rsidRPr="002F2EAE">
        <w:rPr>
          <w:rFonts w:ascii="Times New Roman" w:eastAsia="Times New Roman" w:hAnsi="Times New Roman" w:cs="Times New Roman"/>
          <w:sz w:val="24"/>
          <w:szCs w:val="24"/>
        </w:rPr>
        <w:t> — процесс поступление питательных веществ в растения через надземные органы. Открытие этого процесса послужило развитию применения некорневых подкормок, которые позволяют повысить урожай и его качество.</w:t>
      </w:r>
    </w:p>
    <w:p w:rsidR="007A4089" w:rsidRPr="002F2EAE" w:rsidRDefault="007A4089" w:rsidP="007A4089">
      <w:pPr>
        <w:spacing w:after="225" w:line="240" w:lineRule="auto"/>
        <w:jc w:val="both"/>
        <w:rPr>
          <w:rFonts w:ascii="Times New Roman" w:eastAsia="Times New Roman" w:hAnsi="Times New Roman" w:cs="Times New Roman"/>
          <w:sz w:val="24"/>
          <w:szCs w:val="24"/>
        </w:rPr>
      </w:pPr>
      <w:r w:rsidRPr="002F2EAE">
        <w:rPr>
          <w:rFonts w:ascii="Times New Roman" w:eastAsia="Times New Roman" w:hAnsi="Times New Roman" w:cs="Times New Roman"/>
          <w:b/>
          <w:bCs/>
          <w:sz w:val="24"/>
          <w:szCs w:val="24"/>
        </w:rPr>
        <w:t>Корневое питание растений</w:t>
      </w:r>
      <w:r w:rsidRPr="002F2EAE">
        <w:rPr>
          <w:rFonts w:ascii="Times New Roman" w:eastAsia="Times New Roman" w:hAnsi="Times New Roman" w:cs="Times New Roman"/>
          <w:sz w:val="24"/>
          <w:szCs w:val="24"/>
        </w:rPr>
        <w:t> — поглощение из почвы воды и минеральных солей, а также в незначительных количествах некоторых органических веществ.</w:t>
      </w:r>
    </w:p>
    <w:p w:rsidR="007A4089" w:rsidRPr="002F2EAE" w:rsidRDefault="007A4089" w:rsidP="007A4089">
      <w:pPr>
        <w:spacing w:after="225" w:line="240" w:lineRule="auto"/>
        <w:jc w:val="both"/>
        <w:rPr>
          <w:rFonts w:ascii="Times New Roman" w:eastAsia="Times New Roman" w:hAnsi="Times New Roman" w:cs="Times New Roman"/>
          <w:sz w:val="24"/>
          <w:szCs w:val="24"/>
        </w:rPr>
      </w:pPr>
      <w:r w:rsidRPr="002F2EAE">
        <w:rPr>
          <w:rFonts w:ascii="Times New Roman" w:eastAsia="Times New Roman" w:hAnsi="Times New Roman" w:cs="Times New Roman"/>
          <w:sz w:val="24"/>
          <w:szCs w:val="24"/>
        </w:rPr>
        <w:t xml:space="preserve">Согласно исследованиям, деление на корневое и воздушное питание условно, так как одни и те же вещества могут поглощаться как корнями, так и листьями. Так, углекислота поступает в растение через корни в той же мере, что и через листья. Сера поступает в растение через корни в виде сульфатов. Позже благодаря применению радиоизотопа серы была показана способность растений </w:t>
      </w:r>
      <w:proofErr w:type="gramStart"/>
      <w:r w:rsidRPr="002F2EAE">
        <w:rPr>
          <w:rFonts w:ascii="Times New Roman" w:eastAsia="Times New Roman" w:hAnsi="Times New Roman" w:cs="Times New Roman"/>
          <w:sz w:val="24"/>
          <w:szCs w:val="24"/>
        </w:rPr>
        <w:t>усваивать</w:t>
      </w:r>
      <w:proofErr w:type="gramEnd"/>
      <w:r w:rsidRPr="002F2EAE">
        <w:rPr>
          <w:rFonts w:ascii="Times New Roman" w:eastAsia="Times New Roman" w:hAnsi="Times New Roman" w:cs="Times New Roman"/>
          <w:sz w:val="24"/>
          <w:szCs w:val="24"/>
        </w:rPr>
        <w:t xml:space="preserve"> оксиды серы из воздуха через листья.</w:t>
      </w:r>
    </w:p>
    <w:p w:rsidR="007A4089" w:rsidRPr="002F2EAE" w:rsidRDefault="007A4089" w:rsidP="007A4089">
      <w:pPr>
        <w:spacing w:after="225" w:line="240" w:lineRule="auto"/>
        <w:jc w:val="both"/>
        <w:rPr>
          <w:rFonts w:ascii="Times New Roman" w:eastAsia="Times New Roman" w:hAnsi="Times New Roman" w:cs="Times New Roman"/>
          <w:sz w:val="24"/>
          <w:szCs w:val="24"/>
        </w:rPr>
      </w:pPr>
      <w:r w:rsidRPr="002F2EAE">
        <w:rPr>
          <w:rFonts w:ascii="Times New Roman" w:eastAsia="Times New Roman" w:hAnsi="Times New Roman" w:cs="Times New Roman"/>
          <w:sz w:val="24"/>
          <w:szCs w:val="24"/>
        </w:rPr>
        <w:t xml:space="preserve">Корневое и некорневое питание растений </w:t>
      </w:r>
      <w:proofErr w:type="gramStart"/>
      <w:r w:rsidRPr="002F2EAE">
        <w:rPr>
          <w:rFonts w:ascii="Times New Roman" w:eastAsia="Times New Roman" w:hAnsi="Times New Roman" w:cs="Times New Roman"/>
          <w:sz w:val="24"/>
          <w:szCs w:val="24"/>
        </w:rPr>
        <w:t>взаимосвязаны</w:t>
      </w:r>
      <w:proofErr w:type="gramEnd"/>
      <w:r w:rsidRPr="002F2EAE">
        <w:rPr>
          <w:rFonts w:ascii="Times New Roman" w:eastAsia="Times New Roman" w:hAnsi="Times New Roman" w:cs="Times New Roman"/>
          <w:sz w:val="24"/>
          <w:szCs w:val="24"/>
        </w:rPr>
        <w:t>. Так, недостаток питательных веществ в почве приводит к задержке образования органических соединений в листьях, что, в свою очередь, тормозит развитие растений.</w:t>
      </w:r>
    </w:p>
    <w:p w:rsidR="007A4089" w:rsidRPr="00E629CD" w:rsidRDefault="007A4089" w:rsidP="00E629CD">
      <w:pPr>
        <w:spacing w:after="0" w:line="240" w:lineRule="auto"/>
        <w:rPr>
          <w:rFonts w:ascii="Times New Roman" w:eastAsia="Times New Roman" w:hAnsi="Times New Roman" w:cs="Times New Roman"/>
          <w:sz w:val="24"/>
          <w:szCs w:val="24"/>
        </w:rPr>
      </w:pPr>
    </w:p>
    <w:p w:rsidR="0016314D" w:rsidRDefault="0016314D" w:rsidP="00E629CD">
      <w:pPr>
        <w:shd w:val="clear" w:color="auto" w:fill="FFFFFF"/>
        <w:spacing w:after="0" w:line="240" w:lineRule="auto"/>
        <w:ind w:firstLine="567"/>
        <w:jc w:val="center"/>
        <w:textAlignment w:val="baseline"/>
        <w:outlineLvl w:val="1"/>
        <w:rPr>
          <w:rFonts w:ascii="Times New Roman" w:eastAsia="Times New Roman" w:hAnsi="Times New Roman" w:cs="Times New Roman"/>
          <w:b/>
          <w:bCs/>
          <w:sz w:val="24"/>
          <w:szCs w:val="24"/>
        </w:rPr>
      </w:pPr>
    </w:p>
    <w:p w:rsidR="00E629CD" w:rsidRPr="00E629CD" w:rsidRDefault="0016314D" w:rsidP="00E629CD">
      <w:pPr>
        <w:shd w:val="clear" w:color="auto" w:fill="FFFFFF"/>
        <w:spacing w:after="0" w:line="240" w:lineRule="auto"/>
        <w:ind w:firstLine="567"/>
        <w:jc w:val="center"/>
        <w:textAlignment w:val="baseline"/>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Минеральные удобрения</w:t>
      </w:r>
      <w:r w:rsidRPr="0016314D">
        <w:rPr>
          <w:rFonts w:ascii="Times New Roman" w:eastAsia="Times New Roman" w:hAnsi="Times New Roman" w:cs="Times New Roman"/>
          <w:b/>
          <w:sz w:val="28"/>
          <w:szCs w:val="24"/>
        </w:rPr>
        <w:t xml:space="preserve"> </w:t>
      </w:r>
      <w:r w:rsidRPr="0016314D">
        <w:rPr>
          <w:rFonts w:ascii="Times New Roman" w:eastAsia="Times New Roman" w:hAnsi="Times New Roman" w:cs="Times New Roman"/>
          <w:b/>
          <w:sz w:val="24"/>
          <w:szCs w:val="24"/>
        </w:rPr>
        <w:t>для комнатных цветов</w:t>
      </w:r>
    </w:p>
    <w:p w:rsidR="00E629CD" w:rsidRPr="00E629CD" w:rsidRDefault="00E629CD" w:rsidP="00E629CD">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Минеральные удобрения бывают </w:t>
      </w:r>
      <w:r w:rsidRPr="00E629CD">
        <w:rPr>
          <w:rFonts w:ascii="Times New Roman" w:eastAsia="Times New Roman" w:hAnsi="Times New Roman" w:cs="Times New Roman"/>
          <w:b/>
          <w:sz w:val="24"/>
          <w:szCs w:val="24"/>
        </w:rPr>
        <w:t xml:space="preserve">жидкие </w:t>
      </w:r>
      <w:r w:rsidRPr="00E629CD">
        <w:rPr>
          <w:rFonts w:ascii="Times New Roman" w:eastAsia="Times New Roman" w:hAnsi="Times New Roman" w:cs="Times New Roman"/>
          <w:sz w:val="24"/>
          <w:szCs w:val="24"/>
        </w:rPr>
        <w:t>и</w:t>
      </w:r>
      <w:r w:rsidRPr="00E629CD">
        <w:rPr>
          <w:rFonts w:ascii="Times New Roman" w:eastAsia="Times New Roman" w:hAnsi="Times New Roman" w:cs="Times New Roman"/>
          <w:b/>
          <w:sz w:val="24"/>
          <w:szCs w:val="24"/>
        </w:rPr>
        <w:t xml:space="preserve"> твердые</w:t>
      </w:r>
      <w:r w:rsidRPr="00E629CD">
        <w:rPr>
          <w:rFonts w:ascii="Times New Roman" w:eastAsia="Times New Roman" w:hAnsi="Times New Roman" w:cs="Times New Roman"/>
          <w:sz w:val="24"/>
          <w:szCs w:val="24"/>
        </w:rPr>
        <w:t xml:space="preserve"> (порошок, гранулы, палочки). </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Удобрения </w:t>
      </w:r>
      <w:r w:rsidRPr="00E629CD">
        <w:rPr>
          <w:rFonts w:ascii="Times New Roman" w:eastAsia="Times New Roman" w:hAnsi="Times New Roman" w:cs="Times New Roman"/>
          <w:sz w:val="24"/>
          <w:szCs w:val="24"/>
          <w:u w:val="single"/>
        </w:rPr>
        <w:t>в жидкой форме</w:t>
      </w:r>
      <w:r w:rsidRPr="00E629CD">
        <w:rPr>
          <w:rFonts w:ascii="Times New Roman" w:eastAsia="Times New Roman" w:hAnsi="Times New Roman" w:cs="Times New Roman"/>
          <w:sz w:val="24"/>
          <w:szCs w:val="24"/>
        </w:rPr>
        <w:t xml:space="preserve"> считаются лучшим вариантом для комнатных цветов, так как через корневую систему лучше усваиваются питательные элементы. Для каждого вида растений изготавливаются индивидуальные и сбалансированные составы. Жидкие удобрения можно вносить одновременно с поливом или провести опрыскивание листвы и стебля.</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u w:val="single"/>
        </w:rPr>
        <w:t>Сухие</w:t>
      </w:r>
      <w:r w:rsidRPr="00E629CD">
        <w:rPr>
          <w:rFonts w:ascii="Times New Roman" w:eastAsia="Times New Roman" w:hAnsi="Times New Roman" w:cs="Times New Roman"/>
          <w:sz w:val="24"/>
          <w:szCs w:val="24"/>
        </w:rPr>
        <w:t xml:space="preserve"> удобрения  в кристаллической или гранулированной форме, состоит из смеси минеральных веществ: фосфора, азота, калия, кальция, железа. Хорошо растворяются в воде. Расход и норма применения зависит от производителя, поэтому перед внесением следует изучить инструкцию.</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Удобрения в виде таблеток, палочек и капсул универсальны. Они обладают продолжительным действием и просты в применении. Имеют в своём составе комплекс минеральных веществ. Срок действия одной палочки — до 60 дней. Удобрение укладывают в почву, ближе к краям цветочного горшка, на указанную производителем глубину, после чего поливают.</w:t>
      </w:r>
    </w:p>
    <w:p w:rsidR="00E629CD" w:rsidRPr="00E629CD" w:rsidRDefault="00E629CD" w:rsidP="00E629CD">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p>
    <w:p w:rsidR="00E629CD" w:rsidRPr="00E629CD" w:rsidRDefault="00E629CD" w:rsidP="00E629CD">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bCs/>
          <w:sz w:val="24"/>
          <w:szCs w:val="24"/>
        </w:rPr>
        <w:t>Минеральные удобрения могут быть</w:t>
      </w:r>
      <w:r w:rsidRPr="00E629CD">
        <w:rPr>
          <w:rFonts w:ascii="Times New Roman" w:eastAsia="Times New Roman" w:hAnsi="Times New Roman" w:cs="Times New Roman"/>
          <w:b/>
          <w:bCs/>
          <w:sz w:val="24"/>
          <w:szCs w:val="24"/>
        </w:rPr>
        <w:t xml:space="preserve"> специальными и комплексными.</w:t>
      </w:r>
    </w:p>
    <w:p w:rsidR="00E629CD" w:rsidRPr="00E629CD" w:rsidRDefault="00E629CD" w:rsidP="00E629CD">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u w:val="single"/>
        </w:rPr>
        <w:t>Специальные удобрения</w:t>
      </w:r>
      <w:r w:rsidRPr="00E629CD">
        <w:rPr>
          <w:rFonts w:ascii="Times New Roman" w:eastAsia="Times New Roman" w:hAnsi="Times New Roman" w:cs="Times New Roman"/>
          <w:sz w:val="24"/>
          <w:szCs w:val="24"/>
        </w:rPr>
        <w:t>, содержащие только один компонент. Их применяют для стимуляции роста зеленой массы,  цветения или лечения растений.</w:t>
      </w:r>
    </w:p>
    <w:p w:rsidR="00E629CD" w:rsidRPr="00E629CD" w:rsidRDefault="00E629CD" w:rsidP="00E629CD">
      <w:pPr>
        <w:shd w:val="clear" w:color="auto" w:fill="FFFFFF"/>
        <w:spacing w:after="0" w:line="240" w:lineRule="auto"/>
        <w:ind w:firstLine="567"/>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u w:val="single"/>
        </w:rPr>
        <w:t>Комплексные удобрения</w:t>
      </w:r>
      <w:r w:rsidRPr="00E629CD">
        <w:rPr>
          <w:rFonts w:ascii="Times New Roman" w:eastAsia="Times New Roman" w:hAnsi="Times New Roman" w:cs="Times New Roman"/>
          <w:sz w:val="24"/>
          <w:szCs w:val="24"/>
        </w:rPr>
        <w:t>, включают набор элементов в определенной концентрации. Для комнатного цветоводства больше подходят комплексные удобрения.</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Потребность в питательных элементах у каждого комнатного растения индивидуальна. Она зависит от времени года, его возраста, растёт оно или находится в состоянии отдыха. Цветущим растениям требуется больше фосфорных подкормок, а для обычного роста — азотных. Не стоит подкармливать комнатные цветы, находящиеся в состоянии отдыха, так как неиспользованные питательные вещества могут поспособствовать закисанию почвы.</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p>
    <w:p w:rsidR="00E629CD" w:rsidRPr="00E629CD" w:rsidRDefault="00E629CD" w:rsidP="00E629CD">
      <w:pPr>
        <w:shd w:val="clear" w:color="auto" w:fill="FFFFFF"/>
        <w:spacing w:after="0" w:line="240" w:lineRule="auto"/>
        <w:jc w:val="both"/>
        <w:textAlignment w:val="baseline"/>
        <w:rPr>
          <w:rFonts w:ascii="Times New Roman" w:eastAsia="Times New Roman" w:hAnsi="Times New Roman" w:cs="Times New Roman"/>
          <w:b/>
          <w:bCs/>
          <w:sz w:val="24"/>
          <w:szCs w:val="24"/>
        </w:rPr>
      </w:pPr>
      <w:r w:rsidRPr="00E629CD">
        <w:rPr>
          <w:rFonts w:ascii="Times New Roman" w:eastAsia="Times New Roman" w:hAnsi="Times New Roman" w:cs="Times New Roman"/>
          <w:b/>
          <w:bCs/>
          <w:sz w:val="24"/>
          <w:szCs w:val="24"/>
        </w:rPr>
        <w:t xml:space="preserve">         </w:t>
      </w:r>
    </w:p>
    <w:p w:rsidR="00E629CD" w:rsidRPr="00E629CD" w:rsidRDefault="00E629CD" w:rsidP="00E629CD">
      <w:pPr>
        <w:shd w:val="clear" w:color="auto" w:fill="FFFFFF"/>
        <w:spacing w:after="0" w:line="240" w:lineRule="auto"/>
        <w:jc w:val="both"/>
        <w:textAlignment w:val="baseline"/>
        <w:rPr>
          <w:rFonts w:ascii="Times New Roman" w:eastAsia="Times New Roman" w:hAnsi="Times New Roman" w:cs="Times New Roman"/>
          <w:b/>
          <w:bCs/>
          <w:sz w:val="24"/>
          <w:szCs w:val="24"/>
        </w:rPr>
      </w:pPr>
      <w:r w:rsidRPr="00E629CD">
        <w:rPr>
          <w:rFonts w:ascii="Times New Roman" w:eastAsia="Times New Roman" w:hAnsi="Times New Roman" w:cs="Times New Roman"/>
          <w:b/>
          <w:bCs/>
          <w:sz w:val="24"/>
          <w:szCs w:val="24"/>
        </w:rPr>
        <w:t xml:space="preserve">         Преимущества минеральных удобрений.</w:t>
      </w:r>
    </w:p>
    <w:p w:rsidR="00E629CD" w:rsidRPr="00E629CD" w:rsidRDefault="00E629CD" w:rsidP="00E629CD">
      <w:pPr>
        <w:numPr>
          <w:ilvl w:val="0"/>
          <w:numId w:val="2"/>
        </w:numPr>
        <w:shd w:val="clear" w:color="auto" w:fill="FFFFFF"/>
        <w:tabs>
          <w:tab w:val="num" w:pos="426"/>
        </w:tabs>
        <w:spacing w:after="0" w:line="240" w:lineRule="auto"/>
        <w:ind w:hanging="578"/>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Быстро действует быстро, поглощаются растением сразу после внесения.</w:t>
      </w:r>
    </w:p>
    <w:p w:rsidR="00E629CD" w:rsidRPr="00E629CD" w:rsidRDefault="00E629CD" w:rsidP="00E629CD">
      <w:pPr>
        <w:numPr>
          <w:ilvl w:val="0"/>
          <w:numId w:val="2"/>
        </w:numPr>
        <w:shd w:val="clear" w:color="auto" w:fill="FFFFFF"/>
        <w:tabs>
          <w:tab w:val="num" w:pos="426"/>
        </w:tabs>
        <w:spacing w:after="0" w:line="240" w:lineRule="auto"/>
        <w:ind w:hanging="578"/>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Удобно применять – простота дозировки, упаковки разного размера, инструкции по использованию, указано точное содержание компонентов.</w:t>
      </w:r>
    </w:p>
    <w:p w:rsidR="00E629CD" w:rsidRPr="00E629CD" w:rsidRDefault="00E629CD" w:rsidP="00E629CD">
      <w:pPr>
        <w:numPr>
          <w:ilvl w:val="0"/>
          <w:numId w:val="2"/>
        </w:numPr>
        <w:shd w:val="clear" w:color="auto" w:fill="FFFFFF"/>
        <w:tabs>
          <w:tab w:val="num" w:pos="426"/>
        </w:tabs>
        <w:spacing w:after="0" w:line="240" w:lineRule="auto"/>
        <w:ind w:hanging="578"/>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Есть специально подобранные составы для орхидей, пальм, фиалок, пеларгоний, петуний, кактусов и других групп растений.</w:t>
      </w:r>
    </w:p>
    <w:p w:rsidR="00E629CD" w:rsidRPr="00E629CD" w:rsidRDefault="00E629CD" w:rsidP="00E629CD">
      <w:pPr>
        <w:shd w:val="clear" w:color="auto" w:fill="FFFFFF"/>
        <w:tabs>
          <w:tab w:val="num" w:pos="426"/>
        </w:tabs>
        <w:spacing w:after="0" w:line="240" w:lineRule="auto"/>
        <w:ind w:hanging="578"/>
        <w:jc w:val="both"/>
        <w:textAlignment w:val="baseline"/>
        <w:outlineLvl w:val="2"/>
        <w:rPr>
          <w:rFonts w:ascii="Times New Roman" w:eastAsia="Times New Roman" w:hAnsi="Times New Roman" w:cs="Times New Roman"/>
          <w:b/>
          <w:bCs/>
          <w:sz w:val="24"/>
          <w:szCs w:val="24"/>
        </w:rPr>
      </w:pPr>
      <w:r w:rsidRPr="00E629CD">
        <w:rPr>
          <w:rFonts w:ascii="Times New Roman" w:eastAsia="Times New Roman" w:hAnsi="Times New Roman" w:cs="Times New Roman"/>
          <w:b/>
          <w:bCs/>
          <w:sz w:val="24"/>
          <w:szCs w:val="24"/>
        </w:rPr>
        <w:t xml:space="preserve">                   Недостатки минеральных удобрений</w:t>
      </w:r>
    </w:p>
    <w:p w:rsidR="00E629CD" w:rsidRPr="00E629CD" w:rsidRDefault="00E629CD" w:rsidP="00E629CD">
      <w:pPr>
        <w:numPr>
          <w:ilvl w:val="0"/>
          <w:numId w:val="3"/>
        </w:numPr>
        <w:shd w:val="clear" w:color="auto" w:fill="FFFFFF"/>
        <w:tabs>
          <w:tab w:val="num" w:pos="426"/>
        </w:tabs>
        <w:spacing w:after="0" w:line="240" w:lineRule="auto"/>
        <w:ind w:hanging="578"/>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Не оказывают положительного действия на структуру почвы.</w:t>
      </w:r>
    </w:p>
    <w:p w:rsidR="00E629CD" w:rsidRPr="00E629CD" w:rsidRDefault="00E629CD" w:rsidP="00E629CD">
      <w:pPr>
        <w:numPr>
          <w:ilvl w:val="0"/>
          <w:numId w:val="3"/>
        </w:numPr>
        <w:shd w:val="clear" w:color="auto" w:fill="FFFFFF"/>
        <w:tabs>
          <w:tab w:val="num" w:pos="426"/>
        </w:tabs>
        <w:spacing w:after="0" w:line="240" w:lineRule="auto"/>
        <w:ind w:hanging="578"/>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Регулярно вносить, что не поглощается растением, то постепенно вымывается водой при поливе.</w:t>
      </w:r>
    </w:p>
    <w:p w:rsidR="00E629CD" w:rsidRPr="00E629CD" w:rsidRDefault="00E629CD" w:rsidP="00E629CD">
      <w:pPr>
        <w:numPr>
          <w:ilvl w:val="0"/>
          <w:numId w:val="3"/>
        </w:numPr>
        <w:shd w:val="clear" w:color="auto" w:fill="FFFFFF"/>
        <w:tabs>
          <w:tab w:val="num" w:pos="426"/>
        </w:tabs>
        <w:spacing w:after="0" w:line="240" w:lineRule="auto"/>
        <w:ind w:hanging="578"/>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При передозировке можно погубить растение.</w:t>
      </w:r>
    </w:p>
    <w:p w:rsidR="00E629CD" w:rsidRPr="00E629CD" w:rsidRDefault="00E629CD" w:rsidP="00E629CD">
      <w:pPr>
        <w:shd w:val="clear" w:color="auto" w:fill="FFFFFF"/>
        <w:spacing w:after="0" w:line="240" w:lineRule="auto"/>
        <w:ind w:firstLine="851"/>
        <w:jc w:val="both"/>
        <w:textAlignment w:val="baseline"/>
        <w:outlineLvl w:val="1"/>
        <w:rPr>
          <w:rFonts w:ascii="Times New Roman" w:eastAsia="Times New Roman" w:hAnsi="Times New Roman" w:cs="Times New Roman"/>
          <w:b/>
          <w:bCs/>
          <w:sz w:val="24"/>
          <w:szCs w:val="24"/>
        </w:rPr>
      </w:pPr>
    </w:p>
    <w:p w:rsidR="00E629CD" w:rsidRPr="00E629CD" w:rsidRDefault="00E629CD" w:rsidP="00E629CD">
      <w:pPr>
        <w:shd w:val="clear" w:color="auto" w:fill="FFFFFF"/>
        <w:spacing w:after="0" w:line="240" w:lineRule="auto"/>
        <w:ind w:firstLine="851"/>
        <w:jc w:val="both"/>
        <w:textAlignment w:val="baseline"/>
        <w:outlineLvl w:val="1"/>
        <w:rPr>
          <w:rFonts w:ascii="Times New Roman" w:eastAsia="Times New Roman" w:hAnsi="Times New Roman" w:cs="Times New Roman"/>
          <w:b/>
          <w:bCs/>
          <w:sz w:val="24"/>
          <w:szCs w:val="24"/>
        </w:rPr>
      </w:pPr>
      <w:r w:rsidRPr="00E629CD">
        <w:rPr>
          <w:rFonts w:ascii="Times New Roman" w:eastAsia="Times New Roman" w:hAnsi="Times New Roman" w:cs="Times New Roman"/>
          <w:b/>
          <w:bCs/>
          <w:sz w:val="24"/>
          <w:szCs w:val="24"/>
        </w:rPr>
        <w:t>Выбор удобрений для растения.</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 xml:space="preserve">В использовании и проще и удобнее комплексные минеральные удобрения. </w:t>
      </w:r>
      <w:r w:rsidRPr="00E629CD">
        <w:rPr>
          <w:rFonts w:ascii="Times New Roman" w:eastAsia="Times New Roman" w:hAnsi="Times New Roman" w:cs="Times New Roman"/>
          <w:sz w:val="24"/>
          <w:szCs w:val="24"/>
          <w:u w:val="single"/>
        </w:rPr>
        <w:t>Перегной, компост, торф</w:t>
      </w:r>
      <w:r w:rsidRPr="00E629CD">
        <w:rPr>
          <w:rFonts w:ascii="Times New Roman" w:eastAsia="Times New Roman" w:hAnsi="Times New Roman" w:cs="Times New Roman"/>
          <w:sz w:val="24"/>
          <w:szCs w:val="24"/>
        </w:rPr>
        <w:t xml:space="preserve"> используют при приготовлении почвенной смеси </w:t>
      </w:r>
      <w:r w:rsidRPr="00E629CD">
        <w:rPr>
          <w:rFonts w:ascii="Times New Roman" w:eastAsia="Times New Roman" w:hAnsi="Times New Roman" w:cs="Times New Roman"/>
          <w:sz w:val="24"/>
          <w:szCs w:val="24"/>
          <w:u w:val="single"/>
        </w:rPr>
        <w:t>для пересадки</w:t>
      </w:r>
      <w:r w:rsidRPr="00E629CD">
        <w:rPr>
          <w:rFonts w:ascii="Times New Roman" w:eastAsia="Times New Roman" w:hAnsi="Times New Roman" w:cs="Times New Roman"/>
          <w:sz w:val="24"/>
          <w:szCs w:val="24"/>
        </w:rPr>
        <w:t xml:space="preserve">, а также при </w:t>
      </w:r>
      <w:r w:rsidRPr="00E629CD">
        <w:rPr>
          <w:rFonts w:ascii="Times New Roman" w:eastAsia="Times New Roman" w:hAnsi="Times New Roman" w:cs="Times New Roman"/>
          <w:sz w:val="24"/>
          <w:szCs w:val="24"/>
          <w:u w:val="single"/>
        </w:rPr>
        <w:t>замене верхнего слоя почвы</w:t>
      </w:r>
      <w:r w:rsidRPr="00E629CD">
        <w:rPr>
          <w:rFonts w:ascii="Times New Roman" w:eastAsia="Times New Roman" w:hAnsi="Times New Roman" w:cs="Times New Roman"/>
          <w:sz w:val="24"/>
          <w:szCs w:val="24"/>
        </w:rPr>
        <w:t xml:space="preserve"> в емкостях с крупными растениями.</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Домашние рецепты питательных настоев могут оказывать положительное влияние,  а могут оказаться бесполезными или нанести непоправимый вред растениям. Поэтому при использовании удобрения нужно наблюдать за растением  и экспериментировать, чтобы добиться хороших результатов.</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Домашние цветы  растут в меньшем количестве земли, чем садовые, поэтому  питательные вещества расходуются быстрее и подкормку необходимо проводить чаще. После пересадки в новый грунт, витаминов растению хватит на 70-80 дней. Чтобы оно активно росло и дальше, нужно внести удобрение.</w:t>
      </w:r>
    </w:p>
    <w:p w:rsidR="00E629CD" w:rsidRPr="00E629CD" w:rsidRDefault="00E629CD" w:rsidP="00E629CD">
      <w:pPr>
        <w:shd w:val="clear" w:color="auto" w:fill="FFFFFF"/>
        <w:spacing w:after="0" w:line="240" w:lineRule="auto"/>
        <w:ind w:firstLine="851"/>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В каких случаях удобряют комнатные цветы:</w:t>
      </w:r>
    </w:p>
    <w:p w:rsidR="00E629CD" w:rsidRPr="00E629CD" w:rsidRDefault="00E629CD" w:rsidP="00E629CD">
      <w:pPr>
        <w:numPr>
          <w:ilvl w:val="0"/>
          <w:numId w:val="4"/>
        </w:numPr>
        <w:shd w:val="clear" w:color="auto" w:fill="FFFFFF"/>
        <w:spacing w:after="0" w:line="240" w:lineRule="auto"/>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стебель тонкий и вытянутый;</w:t>
      </w:r>
    </w:p>
    <w:p w:rsidR="00E629CD" w:rsidRPr="00E629CD" w:rsidRDefault="00E629CD" w:rsidP="00E629CD">
      <w:pPr>
        <w:numPr>
          <w:ilvl w:val="0"/>
          <w:numId w:val="4"/>
        </w:numPr>
        <w:shd w:val="clear" w:color="auto" w:fill="FFFFFF"/>
        <w:spacing w:after="0" w:line="240" w:lineRule="auto"/>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рост замедлен, цветы не выбрасывают новые листья и почки;</w:t>
      </w:r>
    </w:p>
    <w:p w:rsidR="00E629CD" w:rsidRPr="00E629CD" w:rsidRDefault="00E629CD" w:rsidP="00E629CD">
      <w:pPr>
        <w:numPr>
          <w:ilvl w:val="0"/>
          <w:numId w:val="4"/>
        </w:numPr>
        <w:shd w:val="clear" w:color="auto" w:fill="FFFFFF"/>
        <w:spacing w:after="0" w:line="240" w:lineRule="auto"/>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листья мелкие и недоразвитые;</w:t>
      </w:r>
    </w:p>
    <w:p w:rsidR="00E629CD" w:rsidRPr="00E629CD" w:rsidRDefault="00E629CD" w:rsidP="00E629CD">
      <w:pPr>
        <w:numPr>
          <w:ilvl w:val="0"/>
          <w:numId w:val="4"/>
        </w:numPr>
        <w:shd w:val="clear" w:color="auto" w:fill="FFFFFF"/>
        <w:spacing w:after="0" w:line="240" w:lineRule="auto"/>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бутоны осыпаются или не завязываются;</w:t>
      </w:r>
    </w:p>
    <w:p w:rsidR="00E629CD" w:rsidRPr="00E629CD" w:rsidRDefault="00E629CD" w:rsidP="00E629CD">
      <w:pPr>
        <w:numPr>
          <w:ilvl w:val="0"/>
          <w:numId w:val="4"/>
        </w:numPr>
        <w:shd w:val="clear" w:color="auto" w:fill="FFFFFF"/>
        <w:spacing w:after="0" w:line="240" w:lineRule="auto"/>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старые листья неожиданно сбрасываются, а новые не растут;</w:t>
      </w:r>
    </w:p>
    <w:p w:rsidR="00E629CD" w:rsidRPr="00E629CD" w:rsidRDefault="00E629CD" w:rsidP="00E629CD">
      <w:pPr>
        <w:numPr>
          <w:ilvl w:val="0"/>
          <w:numId w:val="4"/>
        </w:numPr>
        <w:shd w:val="clear" w:color="auto" w:fill="FFFFFF"/>
        <w:spacing w:after="0" w:line="240" w:lineRule="auto"/>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sz w:val="24"/>
          <w:szCs w:val="24"/>
        </w:rPr>
        <w:t>появились признаки заболеваний (на листьях выступили пятна или они сменили цвет, например, пожелтели).</w:t>
      </w:r>
    </w:p>
    <w:p w:rsidR="00E629CD" w:rsidRPr="00E629CD" w:rsidRDefault="00E629CD" w:rsidP="00E629CD">
      <w:pPr>
        <w:shd w:val="clear" w:color="auto" w:fill="FFFFFF"/>
        <w:spacing w:after="0" w:line="240" w:lineRule="auto"/>
        <w:ind w:left="851"/>
        <w:jc w:val="center"/>
        <w:textAlignment w:val="baseline"/>
        <w:rPr>
          <w:rFonts w:ascii="inherit" w:eastAsia="Times New Roman" w:hAnsi="inherit" w:cs="Times New Roman"/>
          <w:b/>
          <w:bCs/>
          <w:sz w:val="26"/>
          <w:szCs w:val="36"/>
        </w:rPr>
      </w:pPr>
      <w:r w:rsidRPr="00EC3727">
        <w:rPr>
          <w:rFonts w:ascii="inherit" w:eastAsia="Times New Roman" w:hAnsi="inherit" w:cs="Times New Roman"/>
          <w:b/>
          <w:bCs/>
          <w:sz w:val="24"/>
          <w:szCs w:val="36"/>
        </w:rPr>
        <w:t>Типы минеральных удобрений</w:t>
      </w:r>
      <w:r w:rsidRPr="00E629CD">
        <w:rPr>
          <w:rFonts w:ascii="inherit" w:eastAsia="Times New Roman" w:hAnsi="inherit" w:cs="Times New Roman"/>
          <w:b/>
          <w:bCs/>
          <w:sz w:val="26"/>
          <w:szCs w:val="36"/>
        </w:rPr>
        <w:t>.</w:t>
      </w:r>
    </w:p>
    <w:p w:rsidR="00E629CD" w:rsidRPr="00E629CD" w:rsidRDefault="00E629CD" w:rsidP="00E629CD">
      <w:pPr>
        <w:numPr>
          <w:ilvl w:val="0"/>
          <w:numId w:val="5"/>
        </w:numPr>
        <w:shd w:val="clear" w:color="auto" w:fill="FFFFFF"/>
        <w:spacing w:after="0" w:line="240" w:lineRule="auto"/>
        <w:ind w:left="567" w:hanging="567"/>
        <w:contextualSpacing/>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b/>
          <w:sz w:val="24"/>
          <w:szCs w:val="24"/>
        </w:rPr>
        <w:t>Азотные удобрения</w:t>
      </w:r>
      <w:r w:rsidRPr="00E629CD">
        <w:rPr>
          <w:rFonts w:ascii="Times New Roman" w:eastAsia="Times New Roman" w:hAnsi="Times New Roman" w:cs="Times New Roman"/>
          <w:sz w:val="24"/>
          <w:szCs w:val="24"/>
        </w:rPr>
        <w:t xml:space="preserve"> обычно используют для наращивания зеленой массы растения, то есть в процессе активной вегетации. Обычно используется эта подкормка цветов весной и летом, применяется обычно для подкорма декоративно-лиственных разновидностей. К подобным видам относятся, например, пальмы, фикусы и </w:t>
      </w:r>
      <w:proofErr w:type="spellStart"/>
      <w:r w:rsidRPr="00E629CD">
        <w:rPr>
          <w:rFonts w:ascii="Times New Roman" w:eastAsia="Times New Roman" w:hAnsi="Times New Roman" w:cs="Times New Roman"/>
          <w:sz w:val="24"/>
          <w:szCs w:val="24"/>
        </w:rPr>
        <w:t>папортники</w:t>
      </w:r>
      <w:proofErr w:type="spellEnd"/>
      <w:r w:rsidRPr="00E629CD">
        <w:rPr>
          <w:rFonts w:ascii="Times New Roman" w:eastAsia="Times New Roman" w:hAnsi="Times New Roman" w:cs="Times New Roman"/>
          <w:sz w:val="24"/>
          <w:szCs w:val="24"/>
        </w:rPr>
        <w:t>. Подкорм с высоким содержанием азота не только будет благоприятствовать быстрому росту и правильному развитию, но еще и сделает листья здоровее и красивее. Но излишек азота вреден для цветка, он может тормозить цветение.</w:t>
      </w:r>
    </w:p>
    <w:p w:rsidR="00E629CD" w:rsidRPr="00E629CD" w:rsidRDefault="00E629CD" w:rsidP="00E629CD">
      <w:pPr>
        <w:numPr>
          <w:ilvl w:val="0"/>
          <w:numId w:val="5"/>
        </w:numPr>
        <w:shd w:val="clear" w:color="auto" w:fill="FFFFFF"/>
        <w:spacing w:after="0" w:line="240" w:lineRule="auto"/>
        <w:ind w:left="567" w:hanging="567"/>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b/>
          <w:sz w:val="24"/>
          <w:szCs w:val="24"/>
        </w:rPr>
        <w:t>Калийные удобрения</w:t>
      </w:r>
      <w:r w:rsidRPr="00E629CD">
        <w:rPr>
          <w:rFonts w:ascii="Times New Roman" w:eastAsia="Times New Roman" w:hAnsi="Times New Roman" w:cs="Times New Roman"/>
          <w:sz w:val="24"/>
          <w:szCs w:val="24"/>
        </w:rPr>
        <w:t xml:space="preserve"> предназначены для активного роста в период формирования и набора вегетативной массы.</w:t>
      </w:r>
    </w:p>
    <w:p w:rsidR="00E629CD" w:rsidRPr="00E629CD" w:rsidRDefault="00E629CD" w:rsidP="00E629CD">
      <w:pPr>
        <w:numPr>
          <w:ilvl w:val="0"/>
          <w:numId w:val="5"/>
        </w:numPr>
        <w:shd w:val="clear" w:color="auto" w:fill="FFFFFF"/>
        <w:spacing w:after="0" w:line="240" w:lineRule="auto"/>
        <w:ind w:left="567" w:hanging="567"/>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b/>
          <w:sz w:val="24"/>
          <w:szCs w:val="24"/>
        </w:rPr>
        <w:t>Фосфорные удобрения</w:t>
      </w:r>
      <w:r w:rsidRPr="00E629CD">
        <w:rPr>
          <w:rFonts w:ascii="Times New Roman" w:eastAsia="Times New Roman" w:hAnsi="Times New Roman" w:cs="Times New Roman"/>
          <w:sz w:val="24"/>
          <w:szCs w:val="24"/>
        </w:rPr>
        <w:t xml:space="preserve"> требуются всем молодым растениям и для цветения. Нужно подкармливать тут же, как только сформируются бутоны, и подкармливать все время цветения вплоть до его окончания.</w:t>
      </w:r>
    </w:p>
    <w:p w:rsidR="00E629CD" w:rsidRPr="00E629CD" w:rsidRDefault="00E629CD" w:rsidP="00E629CD">
      <w:pPr>
        <w:numPr>
          <w:ilvl w:val="0"/>
          <w:numId w:val="5"/>
        </w:numPr>
        <w:shd w:val="clear" w:color="auto" w:fill="FFFFFF"/>
        <w:spacing w:after="0" w:line="240" w:lineRule="auto"/>
        <w:ind w:left="567" w:hanging="567"/>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b/>
          <w:sz w:val="24"/>
          <w:szCs w:val="24"/>
        </w:rPr>
        <w:t>Комплексные подкормки</w:t>
      </w:r>
      <w:r w:rsidRPr="00E629CD">
        <w:rPr>
          <w:rFonts w:ascii="Times New Roman" w:eastAsia="Times New Roman" w:hAnsi="Times New Roman" w:cs="Times New Roman"/>
          <w:sz w:val="24"/>
          <w:szCs w:val="24"/>
        </w:rPr>
        <w:t xml:space="preserve"> в разных соотношениях включают </w:t>
      </w:r>
      <w:r w:rsidRPr="00E629CD">
        <w:rPr>
          <w:rFonts w:ascii="Times New Roman" w:eastAsia="Times New Roman" w:hAnsi="Times New Roman" w:cs="Times New Roman"/>
          <w:sz w:val="24"/>
          <w:szCs w:val="24"/>
          <w:u w:val="single"/>
        </w:rPr>
        <w:t>азот, калий и фосфор</w:t>
      </w:r>
      <w:r w:rsidRPr="00E629CD">
        <w:rPr>
          <w:rFonts w:ascii="Times New Roman" w:eastAsia="Times New Roman" w:hAnsi="Times New Roman" w:cs="Times New Roman"/>
          <w:sz w:val="24"/>
          <w:szCs w:val="24"/>
        </w:rPr>
        <w:t>. Это универсальная подкормка для цветов. Например, сочетание калия и фосфора подходит декоративно-цветущим разновидностям.</w:t>
      </w:r>
    </w:p>
    <w:p w:rsidR="00E629CD" w:rsidRPr="00E629CD" w:rsidRDefault="00E629CD" w:rsidP="00E629CD">
      <w:pPr>
        <w:numPr>
          <w:ilvl w:val="0"/>
          <w:numId w:val="5"/>
        </w:numPr>
        <w:shd w:val="clear" w:color="auto" w:fill="FFFFFF"/>
        <w:spacing w:after="0" w:line="240" w:lineRule="auto"/>
        <w:ind w:left="567" w:hanging="567"/>
        <w:jc w:val="both"/>
        <w:textAlignment w:val="baseline"/>
        <w:rPr>
          <w:rFonts w:ascii="Times New Roman" w:eastAsia="Times New Roman" w:hAnsi="Times New Roman" w:cs="Times New Roman"/>
          <w:sz w:val="24"/>
          <w:szCs w:val="24"/>
        </w:rPr>
      </w:pPr>
      <w:r w:rsidRPr="00E629CD">
        <w:rPr>
          <w:rFonts w:ascii="Times New Roman" w:eastAsia="Times New Roman" w:hAnsi="Times New Roman" w:cs="Times New Roman"/>
          <w:b/>
          <w:sz w:val="24"/>
          <w:szCs w:val="24"/>
        </w:rPr>
        <w:t>Микроудобрения</w:t>
      </w:r>
      <w:r w:rsidRPr="00E629CD">
        <w:rPr>
          <w:rFonts w:ascii="Times New Roman" w:eastAsia="Times New Roman" w:hAnsi="Times New Roman" w:cs="Times New Roman"/>
          <w:sz w:val="24"/>
          <w:szCs w:val="24"/>
        </w:rPr>
        <w:t xml:space="preserve">. Содержат какие-либо недостающие в почве химические элементы – </w:t>
      </w:r>
      <w:r w:rsidRPr="00E629CD">
        <w:rPr>
          <w:rFonts w:ascii="Times New Roman" w:eastAsia="Times New Roman" w:hAnsi="Times New Roman" w:cs="Times New Roman"/>
          <w:sz w:val="24"/>
          <w:szCs w:val="24"/>
          <w:u w:val="single"/>
        </w:rPr>
        <w:t>кальций, магний, железо, медь, молибден</w:t>
      </w:r>
      <w:r w:rsidRPr="00E629CD">
        <w:rPr>
          <w:rFonts w:ascii="Times New Roman" w:eastAsia="Times New Roman" w:hAnsi="Times New Roman" w:cs="Times New Roman"/>
          <w:sz w:val="24"/>
          <w:szCs w:val="24"/>
        </w:rPr>
        <w:t xml:space="preserve"> и т.д. Они могут иметь в своем составе органику и компоненты, которые </w:t>
      </w:r>
      <w:proofErr w:type="gramStart"/>
      <w:r w:rsidRPr="00E629CD">
        <w:rPr>
          <w:rFonts w:ascii="Times New Roman" w:eastAsia="Times New Roman" w:hAnsi="Times New Roman" w:cs="Times New Roman"/>
          <w:sz w:val="24"/>
          <w:szCs w:val="24"/>
        </w:rPr>
        <w:t>стимулируют быстрый рост растения Минеральные удобрения с содержанием микроэлементов помогают</w:t>
      </w:r>
      <w:proofErr w:type="gramEnd"/>
      <w:r w:rsidRPr="00E629CD">
        <w:rPr>
          <w:rFonts w:ascii="Times New Roman" w:eastAsia="Times New Roman" w:hAnsi="Times New Roman" w:cs="Times New Roman"/>
          <w:sz w:val="24"/>
          <w:szCs w:val="24"/>
        </w:rPr>
        <w:t xml:space="preserve"> развиваться и расти корневой с</w:t>
      </w:r>
      <w:r w:rsidR="000B3094">
        <w:rPr>
          <w:rFonts w:ascii="Times New Roman" w:eastAsia="Times New Roman" w:hAnsi="Times New Roman" w:cs="Times New Roman"/>
          <w:sz w:val="24"/>
          <w:szCs w:val="24"/>
        </w:rPr>
        <w:t xml:space="preserve">истеме, повышают ее иммунитет. </w:t>
      </w:r>
      <w:r w:rsidRPr="00E629CD">
        <w:rPr>
          <w:rFonts w:ascii="Times New Roman" w:eastAsia="Times New Roman" w:hAnsi="Times New Roman" w:cs="Times New Roman"/>
          <w:sz w:val="24"/>
          <w:szCs w:val="24"/>
        </w:rPr>
        <w:t xml:space="preserve"> Вносить их можно только тогда, когда в грунте имеется их недостаток. </w:t>
      </w:r>
    </w:p>
    <w:p w:rsidR="00E629CD" w:rsidRDefault="00E629CD" w:rsidP="006731F8">
      <w:pPr>
        <w:spacing w:after="0" w:line="240" w:lineRule="auto"/>
        <w:rPr>
          <w:rFonts w:ascii="Times New Roman" w:eastAsia="Times New Roman" w:hAnsi="Times New Roman" w:cs="Times New Roman"/>
          <w:sz w:val="24"/>
          <w:szCs w:val="24"/>
        </w:rPr>
      </w:pPr>
    </w:p>
    <w:p w:rsidR="00E629CD" w:rsidRDefault="00E629CD" w:rsidP="006731F8">
      <w:pPr>
        <w:spacing w:after="0" w:line="240" w:lineRule="auto"/>
        <w:rPr>
          <w:rFonts w:ascii="Times New Roman" w:eastAsia="Times New Roman" w:hAnsi="Times New Roman" w:cs="Times New Roman"/>
          <w:sz w:val="24"/>
          <w:szCs w:val="24"/>
        </w:rPr>
      </w:pPr>
    </w:p>
    <w:p w:rsidR="000B3094" w:rsidRDefault="000B3094" w:rsidP="006731F8">
      <w:pPr>
        <w:spacing w:after="0" w:line="240" w:lineRule="auto"/>
        <w:rPr>
          <w:rFonts w:ascii="Times New Roman" w:eastAsia="Times New Roman" w:hAnsi="Times New Roman" w:cs="Times New Roman"/>
          <w:sz w:val="24"/>
          <w:szCs w:val="24"/>
        </w:rPr>
      </w:pPr>
    </w:p>
    <w:p w:rsidR="00BE6D25" w:rsidRPr="00C966F4" w:rsidRDefault="00BE6D25" w:rsidP="00BE6D25">
      <w:pPr>
        <w:spacing w:after="0" w:line="240" w:lineRule="auto"/>
        <w:ind w:right="150" w:firstLine="567"/>
        <w:jc w:val="center"/>
        <w:outlineLvl w:val="1"/>
        <w:rPr>
          <w:rFonts w:ascii="Times New Roman" w:eastAsia="Times New Roman" w:hAnsi="Times New Roman" w:cs="Times New Roman"/>
          <w:b/>
          <w:bCs/>
          <w:sz w:val="24"/>
          <w:szCs w:val="24"/>
        </w:rPr>
      </w:pPr>
      <w:r w:rsidRPr="00C966F4">
        <w:rPr>
          <w:rFonts w:ascii="Times New Roman" w:eastAsia="Times New Roman" w:hAnsi="Times New Roman" w:cs="Times New Roman"/>
          <w:b/>
          <w:bCs/>
          <w:sz w:val="24"/>
          <w:szCs w:val="24"/>
        </w:rPr>
        <w:t>Удобрения, применяемые при выращивании растений в открытом грунте</w:t>
      </w:r>
    </w:p>
    <w:p w:rsidR="00BE6D25" w:rsidRDefault="00BE6D25" w:rsidP="0016314D">
      <w:pPr>
        <w:spacing w:after="0" w:line="240" w:lineRule="auto"/>
        <w:ind w:right="150" w:firstLine="567"/>
        <w:jc w:val="center"/>
        <w:outlineLvl w:val="2"/>
        <w:rPr>
          <w:rFonts w:ascii="Times New Roman" w:eastAsia="Times New Roman" w:hAnsi="Times New Roman" w:cs="Times New Roman"/>
          <w:b/>
          <w:bCs/>
          <w:color w:val="CC6600"/>
          <w:sz w:val="24"/>
          <w:szCs w:val="24"/>
        </w:rPr>
      </w:pPr>
      <w:r w:rsidRPr="00C966F4">
        <w:rPr>
          <w:rFonts w:ascii="Times New Roman" w:eastAsia="Times New Roman" w:hAnsi="Times New Roman" w:cs="Times New Roman"/>
          <w:b/>
          <w:bCs/>
          <w:sz w:val="24"/>
          <w:szCs w:val="24"/>
        </w:rPr>
        <w:t>2. Минеральные удобрения</w:t>
      </w:r>
    </w:p>
    <w:p w:rsidR="0016314D" w:rsidRPr="0016314D" w:rsidRDefault="0016314D" w:rsidP="0016314D">
      <w:pPr>
        <w:spacing w:after="0" w:line="240" w:lineRule="auto"/>
        <w:ind w:right="150" w:firstLine="567"/>
        <w:jc w:val="center"/>
        <w:outlineLvl w:val="2"/>
        <w:rPr>
          <w:rFonts w:ascii="Times New Roman" w:eastAsia="Times New Roman" w:hAnsi="Times New Roman" w:cs="Times New Roman"/>
          <w:b/>
          <w:bCs/>
          <w:color w:val="CC6600"/>
          <w:sz w:val="24"/>
          <w:szCs w:val="24"/>
        </w:rPr>
      </w:pP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 xml:space="preserve">Полные минеральные удобрения имеют в своем составе </w:t>
      </w:r>
      <w:r w:rsidRPr="0016314D">
        <w:rPr>
          <w:rFonts w:ascii="Times New Roman" w:eastAsia="Times New Roman" w:hAnsi="Times New Roman" w:cs="Times New Roman"/>
          <w:b/>
          <w:color w:val="000000"/>
          <w:sz w:val="24"/>
          <w:szCs w:val="24"/>
        </w:rPr>
        <w:t>азот, калий и фосфор</w:t>
      </w:r>
      <w:r w:rsidRPr="00C966F4">
        <w:rPr>
          <w:rFonts w:ascii="Times New Roman" w:eastAsia="Times New Roman" w:hAnsi="Times New Roman" w:cs="Times New Roman"/>
          <w:color w:val="000000"/>
          <w:sz w:val="24"/>
          <w:szCs w:val="24"/>
        </w:rPr>
        <w:t>. Они относятся к быстро действующим удобрениям. В зависимости от возраста и общего состояния растений применяют разные дозировки.</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Вносить удобрения в почву можно в жидком или сухом виде.</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При жидкой подкормке минеральные удобрения растворяют в соответствующем количестве воды и в определенной дозе вносят под каждое отдельное растение. Перед подкормкой растения должны быть хорошо политы чистой водой.</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Для жидких подкормок на 8 л воды берется:</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а) для молодых сеянцев и только что укоренившихся саженцев:</w:t>
      </w:r>
    </w:p>
    <w:p w:rsidR="00BE6D25" w:rsidRPr="00C966F4" w:rsidRDefault="0016314D" w:rsidP="0016314D">
      <w:pPr>
        <w:spacing w:after="0" w:line="240" w:lineRule="auto"/>
        <w:ind w:right="15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селитры — 10 г, калийной соли — 8 г, суперфосфата — 15 г, </w:t>
      </w:r>
      <w:r w:rsidR="00BE6D25" w:rsidRPr="00C966F4">
        <w:rPr>
          <w:rFonts w:ascii="Times New Roman" w:eastAsia="Times New Roman" w:hAnsi="Times New Roman" w:cs="Times New Roman"/>
          <w:color w:val="000000"/>
          <w:sz w:val="24"/>
          <w:szCs w:val="24"/>
        </w:rPr>
        <w:t>одно ведро раствора используется на 5 м</w:t>
      </w:r>
      <w:proofErr w:type="gramStart"/>
      <w:r w:rsidR="00BE6D25" w:rsidRPr="00C966F4">
        <w:rPr>
          <w:rFonts w:ascii="Times New Roman" w:eastAsia="Times New Roman" w:hAnsi="Times New Roman" w:cs="Times New Roman"/>
          <w:color w:val="000000"/>
          <w:sz w:val="24"/>
          <w:szCs w:val="24"/>
          <w:vertAlign w:val="superscript"/>
        </w:rPr>
        <w:t>2</w:t>
      </w:r>
      <w:proofErr w:type="gramEnd"/>
      <w:r w:rsidR="00BE6D25" w:rsidRPr="00C966F4">
        <w:rPr>
          <w:rFonts w:ascii="Times New Roman" w:eastAsia="Times New Roman" w:hAnsi="Times New Roman" w:cs="Times New Roman"/>
          <w:color w:val="000000"/>
          <w:sz w:val="24"/>
          <w:szCs w:val="24"/>
        </w:rPr>
        <w:t> почвы;</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б) для хорошо укоренившихся молодых растений: селитры — 12 г, калийной соли — 10 г,</w:t>
      </w:r>
    </w:p>
    <w:p w:rsidR="00BE6D25" w:rsidRPr="00C966F4" w:rsidRDefault="0016314D" w:rsidP="0016314D">
      <w:pPr>
        <w:spacing w:after="0" w:line="240" w:lineRule="auto"/>
        <w:ind w:right="15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суперфосфата — 20 г, </w:t>
      </w:r>
      <w:r w:rsidR="00BE6D25" w:rsidRPr="00C966F4">
        <w:rPr>
          <w:rFonts w:ascii="Times New Roman" w:eastAsia="Times New Roman" w:hAnsi="Times New Roman" w:cs="Times New Roman"/>
          <w:color w:val="000000"/>
          <w:sz w:val="24"/>
          <w:szCs w:val="24"/>
        </w:rPr>
        <w:t>одно ведро раствора — на 30 растений;</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 xml:space="preserve">в) для хорошо сформировавшегося многолетника и грунтового летника до </w:t>
      </w:r>
      <w:proofErr w:type="spellStart"/>
      <w:r w:rsidRPr="00C966F4">
        <w:rPr>
          <w:rFonts w:ascii="Times New Roman" w:eastAsia="Times New Roman" w:hAnsi="Times New Roman" w:cs="Times New Roman"/>
          <w:color w:val="000000"/>
          <w:sz w:val="24"/>
          <w:szCs w:val="24"/>
        </w:rPr>
        <w:t>бутонирования</w:t>
      </w:r>
      <w:proofErr w:type="spellEnd"/>
      <w:r w:rsidRPr="00C966F4">
        <w:rPr>
          <w:rFonts w:ascii="Times New Roman" w:eastAsia="Times New Roman" w:hAnsi="Times New Roman" w:cs="Times New Roman"/>
          <w:color w:val="000000"/>
          <w:sz w:val="24"/>
          <w:szCs w:val="24"/>
        </w:rPr>
        <w:t>:</w:t>
      </w:r>
    </w:p>
    <w:p w:rsidR="00BE6D25" w:rsidRPr="00C966F4" w:rsidRDefault="0016314D" w:rsidP="0016314D">
      <w:pPr>
        <w:spacing w:after="0" w:line="240" w:lineRule="auto"/>
        <w:ind w:right="15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селитры — 20 г, калийной соли — 10 г, суперфосфата — 30 г, </w:t>
      </w:r>
      <w:r w:rsidR="00BE6D25" w:rsidRPr="00C966F4">
        <w:rPr>
          <w:rFonts w:ascii="Times New Roman" w:eastAsia="Times New Roman" w:hAnsi="Times New Roman" w:cs="Times New Roman"/>
          <w:color w:val="000000"/>
          <w:sz w:val="24"/>
          <w:szCs w:val="24"/>
        </w:rPr>
        <w:t>одно ведро раствора — на 50 растений;</w:t>
      </w:r>
    </w:p>
    <w:p w:rsidR="00BE6D25" w:rsidRPr="00C966F4" w:rsidRDefault="00BE6D25" w:rsidP="0016314D">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г) после выхода бутона п</w:t>
      </w:r>
      <w:r w:rsidR="0016314D">
        <w:rPr>
          <w:rFonts w:ascii="Times New Roman" w:eastAsia="Times New Roman" w:hAnsi="Times New Roman" w:cs="Times New Roman"/>
          <w:color w:val="000000"/>
          <w:sz w:val="24"/>
          <w:szCs w:val="24"/>
        </w:rPr>
        <w:t xml:space="preserve">еред цветением: селитры — 10 г, </w:t>
      </w:r>
      <w:r w:rsidRPr="00C966F4">
        <w:rPr>
          <w:rFonts w:ascii="Times New Roman" w:eastAsia="Times New Roman" w:hAnsi="Times New Roman" w:cs="Times New Roman"/>
          <w:color w:val="000000"/>
          <w:sz w:val="24"/>
          <w:szCs w:val="24"/>
        </w:rPr>
        <w:t>калийной соли — 15 г</w:t>
      </w:r>
      <w:proofErr w:type="gramStart"/>
      <w:r w:rsidRPr="00C966F4">
        <w:rPr>
          <w:rFonts w:ascii="Times New Roman" w:eastAsia="Times New Roman" w:hAnsi="Times New Roman" w:cs="Times New Roman"/>
          <w:color w:val="000000"/>
          <w:sz w:val="24"/>
          <w:szCs w:val="24"/>
        </w:rPr>
        <w:t>,</w:t>
      </w:r>
      <w:r w:rsidR="0016314D">
        <w:rPr>
          <w:rFonts w:ascii="Times New Roman" w:eastAsia="Times New Roman" w:hAnsi="Times New Roman" w:cs="Times New Roman"/>
          <w:color w:val="000000"/>
          <w:sz w:val="24"/>
          <w:szCs w:val="24"/>
        </w:rPr>
        <w:t xml:space="preserve">, </w:t>
      </w:r>
      <w:proofErr w:type="gramEnd"/>
      <w:r w:rsidR="0016314D">
        <w:rPr>
          <w:rFonts w:ascii="Times New Roman" w:eastAsia="Times New Roman" w:hAnsi="Times New Roman" w:cs="Times New Roman"/>
          <w:color w:val="000000"/>
          <w:sz w:val="24"/>
          <w:szCs w:val="24"/>
        </w:rPr>
        <w:t xml:space="preserve">суперфосфата — 20 г., </w:t>
      </w:r>
      <w:r w:rsidRPr="00C966F4">
        <w:rPr>
          <w:rFonts w:ascii="Times New Roman" w:eastAsia="Times New Roman" w:hAnsi="Times New Roman" w:cs="Times New Roman"/>
          <w:color w:val="000000"/>
          <w:sz w:val="24"/>
          <w:szCs w:val="24"/>
        </w:rPr>
        <w:t>одно ведро раствора на 50 растений.</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Поливки повторяют через 10—15 дней.</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В каждом отдельном случае состав и дозировка подкормок уточняются в зависимости от сорта и общего состояния той или иной культуры.</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Состав сухих минеральных удобрений и норма внесения их под одно растение для однолетних культур, высаженных в грунт те же, что и для жидких подкормок. Минеральные удобрения лучше всего смешивать с хорошо разложившимся навозом или перегноем из расчета одной части удобрения на 15—20 частей перегноя. Вносить удобрение под растения следует не ближе 2—3 см от корневой шейки.</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После внесения удобрений их необходимо аккуратно заделать мотыгой или ручным рыхлителем. Лучше всего сухие подкормки применять перед дождем или сразу после него, предварительно прорыхлив гряды.</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Для крупных участков, например, для георгин, роз и крупных многолетников, подкормки вносятся из расчета на 1 га:</w:t>
      </w:r>
    </w:p>
    <w:p w:rsidR="00BE6D25" w:rsidRPr="00C966F4" w:rsidRDefault="0016314D" w:rsidP="0016314D">
      <w:pPr>
        <w:spacing w:after="0" w:line="240" w:lineRule="auto"/>
        <w:ind w:right="15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селитры — 200—300 кг, калийной соли — 200—300 кг, </w:t>
      </w:r>
      <w:r w:rsidR="00BE6D25" w:rsidRPr="00C966F4">
        <w:rPr>
          <w:rFonts w:ascii="Times New Roman" w:eastAsia="Times New Roman" w:hAnsi="Times New Roman" w:cs="Times New Roman"/>
          <w:color w:val="000000"/>
          <w:sz w:val="24"/>
          <w:szCs w:val="24"/>
        </w:rPr>
        <w:t>суперфосфата — 400—700 кг.</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16314D">
        <w:rPr>
          <w:rFonts w:ascii="Times New Roman" w:eastAsia="Times New Roman" w:hAnsi="Times New Roman" w:cs="Times New Roman"/>
          <w:b/>
          <w:color w:val="000000"/>
          <w:sz w:val="24"/>
          <w:szCs w:val="24"/>
        </w:rPr>
        <w:t>Зола</w:t>
      </w:r>
      <w:r w:rsidRPr="00C966F4">
        <w:rPr>
          <w:rFonts w:ascii="Times New Roman" w:eastAsia="Times New Roman" w:hAnsi="Times New Roman" w:cs="Times New Roman"/>
          <w:color w:val="000000"/>
          <w:sz w:val="24"/>
          <w:szCs w:val="24"/>
        </w:rPr>
        <w:t> — является также минеральным удобрением. В ней больше всего содержится калия. Вносится в почву в количестве 150—250 г на 1 м</w:t>
      </w:r>
      <w:proofErr w:type="gramStart"/>
      <w:r w:rsidRPr="00C966F4">
        <w:rPr>
          <w:rFonts w:ascii="Times New Roman" w:eastAsia="Times New Roman" w:hAnsi="Times New Roman" w:cs="Times New Roman"/>
          <w:color w:val="000000"/>
          <w:sz w:val="24"/>
          <w:szCs w:val="24"/>
          <w:vertAlign w:val="superscript"/>
        </w:rPr>
        <w:t>2</w:t>
      </w:r>
      <w:proofErr w:type="gramEnd"/>
      <w:r w:rsidRPr="00C966F4">
        <w:rPr>
          <w:rFonts w:ascii="Times New Roman" w:eastAsia="Times New Roman" w:hAnsi="Times New Roman" w:cs="Times New Roman"/>
          <w:color w:val="000000"/>
          <w:sz w:val="24"/>
          <w:szCs w:val="24"/>
        </w:rPr>
        <w:t>.</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r w:rsidRPr="00C966F4">
        <w:rPr>
          <w:rFonts w:ascii="Times New Roman" w:eastAsia="Times New Roman" w:hAnsi="Times New Roman" w:cs="Times New Roman"/>
          <w:color w:val="000000"/>
          <w:sz w:val="24"/>
          <w:szCs w:val="24"/>
        </w:rPr>
        <w:t xml:space="preserve">Для устранения кислотности почвы, улучшения ее структуры и общего плодородия, применяют </w:t>
      </w:r>
      <w:r w:rsidRPr="0016314D">
        <w:rPr>
          <w:rFonts w:ascii="Times New Roman" w:eastAsia="Times New Roman" w:hAnsi="Times New Roman" w:cs="Times New Roman"/>
          <w:b/>
          <w:color w:val="000000"/>
          <w:sz w:val="24"/>
          <w:szCs w:val="24"/>
        </w:rPr>
        <w:t>известь</w:t>
      </w:r>
      <w:r w:rsidRPr="00C966F4">
        <w:rPr>
          <w:rFonts w:ascii="Times New Roman" w:eastAsia="Times New Roman" w:hAnsi="Times New Roman" w:cs="Times New Roman"/>
          <w:color w:val="000000"/>
          <w:sz w:val="24"/>
          <w:szCs w:val="24"/>
        </w:rPr>
        <w:t xml:space="preserve"> из расчета 300—800 т на 1 м</w:t>
      </w:r>
      <w:proofErr w:type="gramStart"/>
      <w:r w:rsidRPr="00C966F4">
        <w:rPr>
          <w:rFonts w:ascii="Times New Roman" w:eastAsia="Times New Roman" w:hAnsi="Times New Roman" w:cs="Times New Roman"/>
          <w:color w:val="000000"/>
          <w:sz w:val="24"/>
          <w:szCs w:val="24"/>
          <w:vertAlign w:val="superscript"/>
        </w:rPr>
        <w:t>2</w:t>
      </w:r>
      <w:proofErr w:type="gramEnd"/>
      <w:r w:rsidRPr="00C966F4">
        <w:rPr>
          <w:rFonts w:ascii="Times New Roman" w:eastAsia="Times New Roman" w:hAnsi="Times New Roman" w:cs="Times New Roman"/>
          <w:color w:val="000000"/>
          <w:sz w:val="24"/>
          <w:szCs w:val="24"/>
        </w:rPr>
        <w:t>. При этом в глинистую почту извести вносят больше, а в песчаную — меньше.</w:t>
      </w:r>
    </w:p>
    <w:p w:rsidR="007A4089" w:rsidRPr="007A4089" w:rsidRDefault="007A4089" w:rsidP="007A4089">
      <w:pPr>
        <w:spacing w:after="0" w:line="240" w:lineRule="auto"/>
        <w:ind w:right="150" w:firstLine="567"/>
        <w:jc w:val="center"/>
        <w:outlineLvl w:val="1"/>
        <w:rPr>
          <w:rFonts w:ascii="Times New Roman" w:eastAsia="Times New Roman" w:hAnsi="Times New Roman" w:cs="Times New Roman"/>
          <w:b/>
          <w:bCs/>
          <w:sz w:val="24"/>
          <w:szCs w:val="24"/>
        </w:rPr>
      </w:pPr>
      <w:r w:rsidRPr="007A4089">
        <w:rPr>
          <w:rFonts w:eastAsiaTheme="minorHAnsi"/>
          <w:noProof/>
        </w:rPr>
        <w:drawing>
          <wp:inline distT="0" distB="0" distL="0" distR="0" wp14:anchorId="6843D127" wp14:editId="0CBBAD19">
            <wp:extent cx="2552700" cy="18859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7726" t="27180" r="29323" b="22051"/>
                    <a:stretch/>
                  </pic:blipFill>
                  <pic:spPr bwMode="auto">
                    <a:xfrm>
                      <a:off x="0" y="0"/>
                      <a:ext cx="2551495" cy="1885060"/>
                    </a:xfrm>
                    <a:prstGeom prst="rect">
                      <a:avLst/>
                    </a:prstGeom>
                    <a:ln>
                      <a:noFill/>
                    </a:ln>
                    <a:extLst>
                      <a:ext uri="{53640926-AAD7-44D8-BBD7-CCE9431645EC}">
                        <a14:shadowObscured xmlns:a14="http://schemas.microsoft.com/office/drawing/2010/main"/>
                      </a:ext>
                    </a:extLst>
                  </pic:spPr>
                </pic:pic>
              </a:graphicData>
            </a:graphic>
          </wp:inline>
        </w:drawing>
      </w:r>
      <w:r w:rsidRPr="007A4089">
        <w:rPr>
          <w:rFonts w:eastAsiaTheme="minorHAnsi"/>
          <w:lang w:eastAsia="en-US"/>
        </w:rPr>
        <w:t xml:space="preserve">        </w:t>
      </w:r>
      <w:r w:rsidRPr="007A4089">
        <w:rPr>
          <w:rFonts w:eastAsiaTheme="minorHAnsi"/>
          <w:noProof/>
        </w:rPr>
        <w:drawing>
          <wp:inline distT="0" distB="0" distL="0" distR="0" wp14:anchorId="08573171" wp14:editId="14106A0F">
            <wp:extent cx="1657350" cy="1784086"/>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3334" t="38974" r="39420" b="14102"/>
                    <a:stretch/>
                  </pic:blipFill>
                  <pic:spPr bwMode="auto">
                    <a:xfrm>
                      <a:off x="0" y="0"/>
                      <a:ext cx="1656568" cy="1783245"/>
                    </a:xfrm>
                    <a:prstGeom prst="rect">
                      <a:avLst/>
                    </a:prstGeom>
                    <a:ln>
                      <a:noFill/>
                    </a:ln>
                    <a:extLst>
                      <a:ext uri="{53640926-AAD7-44D8-BBD7-CCE9431645EC}">
                        <a14:shadowObscured xmlns:a14="http://schemas.microsoft.com/office/drawing/2010/main"/>
                      </a:ext>
                    </a:extLst>
                  </pic:spPr>
                </pic:pic>
              </a:graphicData>
            </a:graphic>
          </wp:inline>
        </w:drawing>
      </w:r>
      <w:r w:rsidRPr="007A4089">
        <w:rPr>
          <w:rFonts w:eastAsiaTheme="minorHAnsi"/>
          <w:lang w:eastAsia="en-US"/>
        </w:rPr>
        <w:t xml:space="preserve"> </w:t>
      </w:r>
    </w:p>
    <w:p w:rsidR="00BE6D25" w:rsidRPr="00C966F4" w:rsidRDefault="00BE6D25" w:rsidP="00BE6D25">
      <w:pPr>
        <w:spacing w:after="0" w:line="240" w:lineRule="auto"/>
        <w:ind w:right="150" w:firstLine="567"/>
        <w:jc w:val="both"/>
        <w:rPr>
          <w:rFonts w:ascii="Times New Roman" w:eastAsia="Times New Roman" w:hAnsi="Times New Roman" w:cs="Times New Roman"/>
          <w:color w:val="000000"/>
          <w:sz w:val="24"/>
          <w:szCs w:val="24"/>
        </w:rPr>
      </w:pPr>
    </w:p>
    <w:p w:rsidR="000B3094" w:rsidRPr="000B3094" w:rsidRDefault="000B3094" w:rsidP="000B3094">
      <w:pPr>
        <w:shd w:val="clear" w:color="auto" w:fill="FFFFFF"/>
        <w:spacing w:after="0" w:line="240" w:lineRule="auto"/>
        <w:ind w:firstLine="567"/>
        <w:jc w:val="center"/>
        <w:rPr>
          <w:rFonts w:ascii="Times New Roman" w:eastAsia="Times New Roman" w:hAnsi="Times New Roman" w:cs="Times New Roman"/>
          <w:color w:val="000000"/>
          <w:sz w:val="24"/>
          <w:szCs w:val="24"/>
        </w:rPr>
      </w:pPr>
      <w:r w:rsidRPr="000B3094">
        <w:rPr>
          <w:rFonts w:ascii="Times New Roman" w:eastAsia="Times New Roman" w:hAnsi="Times New Roman" w:cs="Times New Roman"/>
          <w:b/>
          <w:color w:val="000000"/>
          <w:sz w:val="24"/>
          <w:szCs w:val="24"/>
        </w:rPr>
        <w:t xml:space="preserve">Виды </w:t>
      </w:r>
      <w:r>
        <w:rPr>
          <w:rFonts w:ascii="Times New Roman" w:eastAsia="Times New Roman" w:hAnsi="Times New Roman" w:cs="Times New Roman"/>
          <w:b/>
          <w:color w:val="000000"/>
          <w:sz w:val="24"/>
          <w:szCs w:val="24"/>
        </w:rPr>
        <w:t>удобрительных смесей  для открытого грунта</w:t>
      </w:r>
      <w:r w:rsidRPr="000B3094">
        <w:rPr>
          <w:rFonts w:ascii="Times New Roman" w:eastAsia="Times New Roman" w:hAnsi="Times New Roman" w:cs="Times New Roman"/>
          <w:color w:val="000000"/>
          <w:sz w:val="24"/>
          <w:szCs w:val="24"/>
        </w:rPr>
        <w:t>.</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Промышленностью выпускается большое разнообразие комбинированных удобрений в виде удобрительных смесей.</w:t>
      </w:r>
    </w:p>
    <w:p w:rsidR="000B3094" w:rsidRPr="000B3094" w:rsidRDefault="000B3094" w:rsidP="000B3094">
      <w:pPr>
        <w:shd w:val="clear" w:color="auto" w:fill="FFFFFF"/>
        <w:spacing w:after="0" w:line="240" w:lineRule="auto"/>
        <w:ind w:firstLine="567"/>
        <w:jc w:val="center"/>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br/>
        <w:t> </w:t>
      </w:r>
      <w:r w:rsidRPr="000B3094">
        <w:rPr>
          <w:rFonts w:ascii="Times New Roman" w:eastAsia="Times New Roman" w:hAnsi="Times New Roman" w:cs="Times New Roman"/>
          <w:b/>
          <w:bCs/>
          <w:color w:val="000000"/>
          <w:sz w:val="24"/>
          <w:szCs w:val="24"/>
        </w:rPr>
        <w:t>Содержание питательных веществ в удобрительных смесях (</w:t>
      </w:r>
      <w:proofErr w:type="gramStart"/>
      <w:r w:rsidRPr="000B3094">
        <w:rPr>
          <w:rFonts w:ascii="Times New Roman" w:eastAsia="Times New Roman" w:hAnsi="Times New Roman" w:cs="Times New Roman"/>
          <w:b/>
          <w:bCs/>
          <w:color w:val="000000"/>
          <w:sz w:val="24"/>
          <w:szCs w:val="24"/>
        </w:rPr>
        <w:t>в</w:t>
      </w:r>
      <w:proofErr w:type="gramEnd"/>
      <w:r w:rsidRPr="000B3094">
        <w:rPr>
          <w:rFonts w:ascii="Times New Roman" w:eastAsia="Times New Roman" w:hAnsi="Times New Roman" w:cs="Times New Roman"/>
          <w:b/>
          <w:bCs/>
          <w:color w:val="000000"/>
          <w:sz w:val="24"/>
          <w:szCs w:val="24"/>
        </w:rPr>
        <w:t xml:space="preserve"> %)</w:t>
      </w:r>
    </w:p>
    <w:tbl>
      <w:tblPr>
        <w:tblW w:w="9627" w:type="dxa"/>
        <w:jc w:val="center"/>
        <w:tblBorders>
          <w:top w:val="single" w:sz="12" w:space="0" w:color="66CC00"/>
          <w:left w:val="single" w:sz="12" w:space="0" w:color="66CC00"/>
          <w:bottom w:val="single" w:sz="12" w:space="0" w:color="66CC00"/>
          <w:right w:val="single" w:sz="12" w:space="0" w:color="66CC00"/>
        </w:tblBorders>
        <w:tblCellMar>
          <w:top w:w="15" w:type="dxa"/>
          <w:left w:w="15" w:type="dxa"/>
          <w:bottom w:w="15" w:type="dxa"/>
          <w:right w:w="15" w:type="dxa"/>
        </w:tblCellMar>
        <w:tblLook w:val="04A0" w:firstRow="1" w:lastRow="0" w:firstColumn="1" w:lastColumn="0" w:noHBand="0" w:noVBand="1"/>
      </w:tblPr>
      <w:tblGrid>
        <w:gridCol w:w="3751"/>
        <w:gridCol w:w="1575"/>
        <w:gridCol w:w="1503"/>
        <w:gridCol w:w="1387"/>
        <w:gridCol w:w="1411"/>
      </w:tblGrid>
      <w:tr w:rsidR="000B3094" w:rsidRPr="000B3094" w:rsidTr="000B3094">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b/>
                <w:bCs/>
                <w:sz w:val="24"/>
                <w:szCs w:val="24"/>
              </w:rPr>
              <w:t>Удобрительная смесь</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b/>
                <w:bCs/>
                <w:sz w:val="24"/>
                <w:szCs w:val="24"/>
              </w:rPr>
              <w:t>Азот (N)</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b/>
                <w:bCs/>
                <w:sz w:val="24"/>
                <w:szCs w:val="24"/>
              </w:rPr>
              <w:t>Фосфор</w:t>
            </w:r>
          </w:p>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b/>
                <w:bCs/>
                <w:sz w:val="24"/>
                <w:szCs w:val="24"/>
              </w:rPr>
              <w:t>(P</w:t>
            </w:r>
            <w:r w:rsidRPr="000B3094">
              <w:rPr>
                <w:rFonts w:ascii="Times New Roman" w:eastAsia="Times New Roman" w:hAnsi="Times New Roman" w:cs="Times New Roman"/>
                <w:b/>
                <w:bCs/>
                <w:sz w:val="24"/>
                <w:szCs w:val="24"/>
                <w:vertAlign w:val="subscript"/>
              </w:rPr>
              <w:t>2</w:t>
            </w:r>
            <w:r w:rsidRPr="000B3094">
              <w:rPr>
                <w:rFonts w:ascii="Times New Roman" w:eastAsia="Times New Roman" w:hAnsi="Times New Roman" w:cs="Times New Roman"/>
                <w:b/>
                <w:bCs/>
                <w:sz w:val="24"/>
                <w:szCs w:val="24"/>
              </w:rPr>
              <w:t>O</w:t>
            </w:r>
            <w:r w:rsidRPr="000B3094">
              <w:rPr>
                <w:rFonts w:ascii="Times New Roman" w:eastAsia="Times New Roman" w:hAnsi="Times New Roman" w:cs="Times New Roman"/>
                <w:b/>
                <w:bCs/>
                <w:sz w:val="24"/>
                <w:szCs w:val="24"/>
                <w:vertAlign w:val="subscript"/>
              </w:rPr>
              <w:t>5</w:t>
            </w:r>
            <w:r w:rsidRPr="000B3094">
              <w:rPr>
                <w:rFonts w:ascii="Times New Roman" w:eastAsia="Times New Roman" w:hAnsi="Times New Roman" w:cs="Times New Roman"/>
                <w:b/>
                <w:bCs/>
                <w:sz w:val="24"/>
                <w:szCs w:val="24"/>
              </w:rPr>
              <w:t>)</w:t>
            </w:r>
          </w:p>
        </w:tc>
        <w:tc>
          <w:tcPr>
            <w:tcW w:w="138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b/>
                <w:bCs/>
                <w:sz w:val="24"/>
                <w:szCs w:val="24"/>
              </w:rPr>
              <w:t>Калий</w:t>
            </w:r>
          </w:p>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b/>
                <w:bCs/>
                <w:sz w:val="24"/>
                <w:szCs w:val="24"/>
              </w:rPr>
              <w:t>(K</w:t>
            </w:r>
            <w:r w:rsidRPr="000B3094">
              <w:rPr>
                <w:rFonts w:ascii="Times New Roman" w:eastAsia="Times New Roman" w:hAnsi="Times New Roman" w:cs="Times New Roman"/>
                <w:b/>
                <w:bCs/>
                <w:sz w:val="24"/>
                <w:szCs w:val="24"/>
                <w:vertAlign w:val="subscript"/>
              </w:rPr>
              <w:t>2</w:t>
            </w:r>
            <w:r w:rsidRPr="000B3094">
              <w:rPr>
                <w:rFonts w:ascii="Times New Roman" w:eastAsia="Times New Roman" w:hAnsi="Times New Roman" w:cs="Times New Roman"/>
                <w:b/>
                <w:bCs/>
                <w:sz w:val="24"/>
                <w:szCs w:val="24"/>
              </w:rPr>
              <w:t>O)</w:t>
            </w:r>
          </w:p>
        </w:tc>
        <w:tc>
          <w:tcPr>
            <w:tcW w:w="1411"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b/>
                <w:bCs/>
                <w:sz w:val="24"/>
                <w:szCs w:val="24"/>
              </w:rPr>
              <w:t>Всего</w:t>
            </w:r>
            <w:r w:rsidRPr="000B3094">
              <w:rPr>
                <w:rFonts w:ascii="Times New Roman" w:eastAsia="Times New Roman" w:hAnsi="Times New Roman" w:cs="Times New Roman"/>
                <w:sz w:val="24"/>
                <w:szCs w:val="24"/>
              </w:rPr>
              <w:t> </w:t>
            </w:r>
          </w:p>
        </w:tc>
      </w:tr>
      <w:tr w:rsidR="000B3094" w:rsidRPr="000B3094" w:rsidTr="000B3094">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w:t>
            </w:r>
            <w:r w:rsidRPr="000B3094">
              <w:rPr>
                <w:rFonts w:ascii="Times New Roman" w:eastAsia="Times New Roman" w:hAnsi="Times New Roman" w:cs="Times New Roman"/>
                <w:b/>
                <w:bCs/>
                <w:sz w:val="24"/>
                <w:szCs w:val="24"/>
              </w:rPr>
              <w:t>Огородная</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6,0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9,0</w:t>
            </w:r>
          </w:p>
        </w:tc>
        <w:tc>
          <w:tcPr>
            <w:tcW w:w="138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9,0</w:t>
            </w:r>
          </w:p>
        </w:tc>
        <w:tc>
          <w:tcPr>
            <w:tcW w:w="1411"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24,0</w:t>
            </w:r>
          </w:p>
        </w:tc>
      </w:tr>
      <w:tr w:rsidR="000B3094" w:rsidRPr="000B3094" w:rsidTr="000B3094">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w:t>
            </w:r>
            <w:r w:rsidRPr="000B3094">
              <w:rPr>
                <w:rFonts w:ascii="Times New Roman" w:eastAsia="Times New Roman" w:hAnsi="Times New Roman" w:cs="Times New Roman"/>
                <w:b/>
                <w:bCs/>
                <w:sz w:val="24"/>
                <w:szCs w:val="24"/>
              </w:rPr>
              <w:t>Плодово-ягодная</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6,0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9,6</w:t>
            </w:r>
          </w:p>
        </w:tc>
        <w:tc>
          <w:tcPr>
            <w:tcW w:w="138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7,5</w:t>
            </w:r>
          </w:p>
        </w:tc>
        <w:tc>
          <w:tcPr>
            <w:tcW w:w="1411"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23,1</w:t>
            </w:r>
          </w:p>
        </w:tc>
      </w:tr>
      <w:tr w:rsidR="000B3094" w:rsidRPr="000B3094" w:rsidTr="000B3094">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w:t>
            </w:r>
            <w:r w:rsidRPr="000B3094">
              <w:rPr>
                <w:rFonts w:ascii="Times New Roman" w:eastAsia="Times New Roman" w:hAnsi="Times New Roman" w:cs="Times New Roman"/>
                <w:b/>
                <w:bCs/>
                <w:sz w:val="24"/>
                <w:szCs w:val="24"/>
              </w:rPr>
              <w:t>Цветочная</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6,4</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9,6</w:t>
            </w:r>
          </w:p>
        </w:tc>
        <w:tc>
          <w:tcPr>
            <w:tcW w:w="138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6,4</w:t>
            </w:r>
          </w:p>
        </w:tc>
        <w:tc>
          <w:tcPr>
            <w:tcW w:w="1411"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22,4</w:t>
            </w:r>
          </w:p>
        </w:tc>
      </w:tr>
    </w:tbl>
    <w:p w:rsidR="000B3094" w:rsidRPr="000B3094" w:rsidRDefault="000B3094" w:rsidP="000B3094">
      <w:pPr>
        <w:shd w:val="clear" w:color="auto" w:fill="FFFFFF"/>
        <w:spacing w:after="0" w:line="240" w:lineRule="auto"/>
        <w:ind w:firstLine="567"/>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 </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Любую из смесей вносят при весенней обработке почвы и в виде сухих и жидких подкормок. Для равномерного распределения перед внесением в почву к 1 кг смеси добавляют 2 кг земли (лучше перегнойной), а на тяжелых почвах столько же песка и рассыпают на 10—15 кв. м, после чего почву перекапывают. При жидких подкормках в 10 л воды растворяют 20—100 г смеси, что зависит от культуры и возраста растений. Химическая промышленность в настоящее время выпускает также комплексные удобрения с микроэлементами и без них.</w:t>
      </w:r>
      <w:r w:rsidRPr="000B3094">
        <w:rPr>
          <w:rFonts w:ascii="Times New Roman" w:eastAsia="Times New Roman" w:hAnsi="Times New Roman" w:cs="Times New Roman"/>
          <w:color w:val="000000"/>
          <w:sz w:val="24"/>
          <w:szCs w:val="24"/>
        </w:rPr>
        <w:br/>
        <w:t>Применять их следует, как указано на упаковке или в прилагаемой к пакетам инструкции.</w:t>
      </w:r>
    </w:p>
    <w:p w:rsidR="000B3094" w:rsidRPr="000B3094" w:rsidRDefault="000B3094" w:rsidP="000B3094">
      <w:pPr>
        <w:shd w:val="clear" w:color="auto" w:fill="FFFFFF"/>
        <w:spacing w:after="0" w:line="240" w:lineRule="auto"/>
        <w:ind w:firstLine="567"/>
        <w:jc w:val="center"/>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br/>
      </w:r>
      <w:r w:rsidRPr="000B3094">
        <w:rPr>
          <w:rFonts w:ascii="Times New Roman" w:eastAsia="Times New Roman" w:hAnsi="Times New Roman" w:cs="Times New Roman"/>
          <w:b/>
          <w:bCs/>
          <w:color w:val="000000"/>
          <w:sz w:val="24"/>
          <w:szCs w:val="24"/>
        </w:rPr>
        <w:t>Содержание питательных веществ в удобрительных смесях для теплиц</w:t>
      </w:r>
    </w:p>
    <w:tbl>
      <w:tblPr>
        <w:tblW w:w="9768" w:type="dxa"/>
        <w:jc w:val="center"/>
        <w:tblBorders>
          <w:top w:val="single" w:sz="12" w:space="0" w:color="66CC00"/>
          <w:left w:val="single" w:sz="12" w:space="0" w:color="66CC00"/>
          <w:bottom w:val="single" w:sz="12" w:space="0" w:color="66CC00"/>
          <w:right w:val="single" w:sz="12" w:space="0" w:color="66CC00"/>
        </w:tblBorders>
        <w:tblCellMar>
          <w:top w:w="15" w:type="dxa"/>
          <w:left w:w="15" w:type="dxa"/>
          <w:bottom w:w="15" w:type="dxa"/>
          <w:right w:w="15" w:type="dxa"/>
        </w:tblCellMar>
        <w:tblLook w:val="04A0" w:firstRow="1" w:lastRow="0" w:firstColumn="1" w:lastColumn="0" w:noHBand="0" w:noVBand="1"/>
      </w:tblPr>
      <w:tblGrid>
        <w:gridCol w:w="5977"/>
        <w:gridCol w:w="1317"/>
        <w:gridCol w:w="1134"/>
        <w:gridCol w:w="1340"/>
      </w:tblGrid>
      <w:tr w:rsidR="000B3094" w:rsidRPr="000B3094" w:rsidTr="000B3094">
        <w:trPr>
          <w:jc w:val="center"/>
        </w:trPr>
        <w:tc>
          <w:tcPr>
            <w:tcW w:w="0" w:type="auto"/>
            <w:vMerge w:val="restart"/>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b/>
                <w:bCs/>
                <w:sz w:val="24"/>
                <w:szCs w:val="24"/>
              </w:rPr>
              <w:t>Содержание элементов (</w:t>
            </w:r>
            <w:proofErr w:type="gramStart"/>
            <w:r w:rsidRPr="000B3094">
              <w:rPr>
                <w:rFonts w:ascii="Times New Roman" w:eastAsia="Times New Roman" w:hAnsi="Times New Roman" w:cs="Times New Roman"/>
                <w:b/>
                <w:bCs/>
                <w:sz w:val="24"/>
                <w:szCs w:val="24"/>
              </w:rPr>
              <w:t>в</w:t>
            </w:r>
            <w:proofErr w:type="gramEnd"/>
            <w:r w:rsidRPr="000B3094">
              <w:rPr>
                <w:rFonts w:ascii="Times New Roman" w:eastAsia="Times New Roman" w:hAnsi="Times New Roman" w:cs="Times New Roman"/>
                <w:b/>
                <w:bCs/>
                <w:sz w:val="24"/>
                <w:szCs w:val="24"/>
              </w:rPr>
              <w:t xml:space="preserve"> %)</w:t>
            </w:r>
          </w:p>
        </w:tc>
        <w:tc>
          <w:tcPr>
            <w:tcW w:w="3791" w:type="dxa"/>
            <w:gridSpan w:val="3"/>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b/>
                <w:bCs/>
                <w:sz w:val="24"/>
                <w:szCs w:val="24"/>
              </w:rPr>
              <w:t>Марка</w:t>
            </w:r>
          </w:p>
        </w:tc>
      </w:tr>
      <w:tr w:rsidR="000B3094" w:rsidRPr="000B3094" w:rsidTr="000B3094">
        <w:trPr>
          <w:jc w:val="center"/>
        </w:trPr>
        <w:tc>
          <w:tcPr>
            <w:tcW w:w="0" w:type="auto"/>
            <w:vMerge/>
            <w:tcBorders>
              <w:top w:val="single" w:sz="6" w:space="0" w:color="66CC00"/>
              <w:left w:val="single" w:sz="6" w:space="0" w:color="66CC00"/>
              <w:bottom w:val="single" w:sz="6" w:space="0" w:color="66CC00"/>
              <w:right w:val="single" w:sz="6" w:space="0" w:color="66CC00"/>
            </w:tcBorders>
            <w:vAlign w:val="center"/>
            <w:hideMark/>
          </w:tcPr>
          <w:p w:rsidR="000B3094" w:rsidRPr="000B3094" w:rsidRDefault="000B3094" w:rsidP="00CF5D61">
            <w:pPr>
              <w:spacing w:after="0" w:line="240" w:lineRule="auto"/>
              <w:ind w:firstLine="567"/>
              <w:rPr>
                <w:rFonts w:ascii="Times New Roman" w:eastAsia="Times New Roman" w:hAnsi="Times New Roman" w:cs="Times New Roman"/>
                <w:sz w:val="24"/>
                <w:szCs w:val="24"/>
              </w:rPr>
            </w:pP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b/>
                <w:bCs/>
                <w:sz w:val="24"/>
                <w:szCs w:val="24"/>
              </w:rPr>
              <w:t>А</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b/>
                <w:bCs/>
                <w:sz w:val="24"/>
                <w:szCs w:val="24"/>
              </w:rPr>
              <w:t>Б</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b/>
                <w:bCs/>
                <w:sz w:val="24"/>
                <w:szCs w:val="24"/>
              </w:rPr>
              <w:t>В</w:t>
            </w:r>
          </w:p>
        </w:tc>
      </w:tr>
      <w:tr w:rsidR="000B3094" w:rsidRPr="000B3094" w:rsidTr="000B3094">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w:t>
            </w:r>
            <w:r w:rsidRPr="000B3094">
              <w:rPr>
                <w:rFonts w:ascii="Times New Roman" w:eastAsia="Times New Roman" w:hAnsi="Times New Roman" w:cs="Times New Roman"/>
                <w:b/>
                <w:bCs/>
                <w:sz w:val="24"/>
                <w:szCs w:val="24"/>
              </w:rPr>
              <w:t xml:space="preserve">Азот </w:t>
            </w:r>
            <w:proofErr w:type="gramStart"/>
            <w:r w:rsidRPr="000B3094">
              <w:rPr>
                <w:rFonts w:ascii="Times New Roman" w:eastAsia="Times New Roman" w:hAnsi="Times New Roman" w:cs="Times New Roman"/>
                <w:b/>
                <w:bCs/>
                <w:sz w:val="24"/>
                <w:szCs w:val="24"/>
              </w:rPr>
              <w:t xml:space="preserve">( </w:t>
            </w:r>
            <w:proofErr w:type="gramEnd"/>
            <w:r w:rsidRPr="000B3094">
              <w:rPr>
                <w:rFonts w:ascii="Times New Roman" w:eastAsia="Times New Roman" w:hAnsi="Times New Roman" w:cs="Times New Roman"/>
                <w:b/>
                <w:bCs/>
                <w:sz w:val="24"/>
                <w:szCs w:val="24"/>
              </w:rPr>
              <w:t xml:space="preserve">N ), не </w:t>
            </w:r>
            <w:proofErr w:type="spellStart"/>
            <w:r w:rsidRPr="000B3094">
              <w:rPr>
                <w:rFonts w:ascii="Times New Roman" w:eastAsia="Times New Roman" w:hAnsi="Times New Roman" w:cs="Times New Roman"/>
                <w:b/>
                <w:bCs/>
                <w:sz w:val="24"/>
                <w:szCs w:val="24"/>
              </w:rPr>
              <w:t>менеев</w:t>
            </w:r>
            <w:proofErr w:type="spellEnd"/>
            <w:r w:rsidRPr="000B3094">
              <w:rPr>
                <w:rFonts w:ascii="Times New Roman" w:eastAsia="Times New Roman" w:hAnsi="Times New Roman" w:cs="Times New Roman"/>
                <w:b/>
                <w:bCs/>
                <w:sz w:val="24"/>
                <w:szCs w:val="24"/>
              </w:rPr>
              <w:t xml:space="preserve"> том числе:</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10</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18</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20</w:t>
            </w:r>
          </w:p>
        </w:tc>
      </w:tr>
      <w:tr w:rsidR="000B3094" w:rsidRPr="000B3094" w:rsidTr="000B3094">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w:t>
            </w:r>
            <w:r w:rsidRPr="000B3094">
              <w:rPr>
                <w:rFonts w:ascii="Times New Roman" w:eastAsia="Times New Roman" w:hAnsi="Times New Roman" w:cs="Times New Roman"/>
                <w:b/>
                <w:bCs/>
                <w:sz w:val="24"/>
                <w:szCs w:val="24"/>
              </w:rPr>
              <w:t>аммонийный</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5</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9</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12</w:t>
            </w:r>
          </w:p>
        </w:tc>
      </w:tr>
      <w:tr w:rsidR="000B3094" w:rsidRPr="000B3094" w:rsidTr="000B3094">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w:t>
            </w:r>
            <w:r w:rsidRPr="000B3094">
              <w:rPr>
                <w:rFonts w:ascii="Times New Roman" w:eastAsia="Times New Roman" w:hAnsi="Times New Roman" w:cs="Times New Roman"/>
                <w:b/>
                <w:bCs/>
                <w:sz w:val="24"/>
                <w:szCs w:val="24"/>
              </w:rPr>
              <w:t>нитратный</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4</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8</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8</w:t>
            </w:r>
          </w:p>
        </w:tc>
      </w:tr>
      <w:tr w:rsidR="000B3094" w:rsidRPr="000B3094" w:rsidTr="000B3094">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w:t>
            </w:r>
            <w:r w:rsidRPr="000B3094">
              <w:rPr>
                <w:rFonts w:ascii="Times New Roman" w:eastAsia="Times New Roman" w:hAnsi="Times New Roman" w:cs="Times New Roman"/>
                <w:b/>
                <w:bCs/>
                <w:sz w:val="24"/>
                <w:szCs w:val="24"/>
              </w:rPr>
              <w:t>Фосфор (Р</w:t>
            </w:r>
            <w:r w:rsidRPr="000B3094">
              <w:rPr>
                <w:rFonts w:ascii="Times New Roman" w:eastAsia="Times New Roman" w:hAnsi="Times New Roman" w:cs="Times New Roman"/>
                <w:b/>
                <w:bCs/>
                <w:sz w:val="24"/>
                <w:szCs w:val="24"/>
                <w:vertAlign w:val="subscript"/>
              </w:rPr>
              <w:t>2</w:t>
            </w:r>
            <w:r w:rsidRPr="000B3094">
              <w:rPr>
                <w:rFonts w:ascii="Times New Roman" w:eastAsia="Times New Roman" w:hAnsi="Times New Roman" w:cs="Times New Roman"/>
                <w:b/>
                <w:bCs/>
                <w:sz w:val="24"/>
                <w:szCs w:val="24"/>
              </w:rPr>
              <w:t>О</w:t>
            </w:r>
            <w:r w:rsidRPr="000B3094">
              <w:rPr>
                <w:rFonts w:ascii="Times New Roman" w:eastAsia="Times New Roman" w:hAnsi="Times New Roman" w:cs="Times New Roman"/>
                <w:b/>
                <w:bCs/>
                <w:sz w:val="24"/>
                <w:szCs w:val="24"/>
                <w:vertAlign w:val="subscript"/>
              </w:rPr>
              <w:t>5</w:t>
            </w:r>
            <w:r w:rsidRPr="000B3094">
              <w:rPr>
                <w:rFonts w:ascii="Times New Roman" w:eastAsia="Times New Roman" w:hAnsi="Times New Roman" w:cs="Times New Roman"/>
                <w:b/>
                <w:bCs/>
                <w:sz w:val="24"/>
                <w:szCs w:val="24"/>
              </w:rPr>
              <w:t>), не менее</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5</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6</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16</w:t>
            </w:r>
          </w:p>
        </w:tc>
      </w:tr>
      <w:tr w:rsidR="000B3094" w:rsidRPr="000B3094" w:rsidTr="000B3094">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w:t>
            </w:r>
            <w:r w:rsidRPr="000B3094">
              <w:rPr>
                <w:rFonts w:ascii="Times New Roman" w:eastAsia="Times New Roman" w:hAnsi="Times New Roman" w:cs="Times New Roman"/>
                <w:b/>
                <w:bCs/>
                <w:sz w:val="24"/>
                <w:szCs w:val="24"/>
              </w:rPr>
              <w:t>Калий (К</w:t>
            </w:r>
            <w:r w:rsidRPr="000B3094">
              <w:rPr>
                <w:rFonts w:ascii="Times New Roman" w:eastAsia="Times New Roman" w:hAnsi="Times New Roman" w:cs="Times New Roman"/>
                <w:b/>
                <w:bCs/>
                <w:sz w:val="24"/>
                <w:szCs w:val="24"/>
                <w:vertAlign w:val="subscript"/>
              </w:rPr>
              <w:t>2</w:t>
            </w:r>
            <w:r w:rsidRPr="000B3094">
              <w:rPr>
                <w:rFonts w:ascii="Times New Roman" w:eastAsia="Times New Roman" w:hAnsi="Times New Roman" w:cs="Times New Roman"/>
                <w:b/>
                <w:bCs/>
                <w:sz w:val="24"/>
                <w:szCs w:val="24"/>
              </w:rPr>
              <w:t>О), не менее</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20</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18</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10</w:t>
            </w:r>
          </w:p>
        </w:tc>
      </w:tr>
      <w:tr w:rsidR="000B3094" w:rsidRPr="000B3094" w:rsidTr="000B3094">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w:t>
            </w:r>
            <w:r w:rsidRPr="000B3094">
              <w:rPr>
                <w:rFonts w:ascii="Times New Roman" w:eastAsia="Times New Roman" w:hAnsi="Times New Roman" w:cs="Times New Roman"/>
                <w:b/>
                <w:bCs/>
                <w:sz w:val="24"/>
                <w:szCs w:val="24"/>
              </w:rPr>
              <w:t>Магний (</w:t>
            </w:r>
            <w:proofErr w:type="spellStart"/>
            <w:r w:rsidRPr="000B3094">
              <w:rPr>
                <w:rFonts w:ascii="Times New Roman" w:eastAsia="Times New Roman" w:hAnsi="Times New Roman" w:cs="Times New Roman"/>
                <w:b/>
                <w:bCs/>
                <w:sz w:val="24"/>
                <w:szCs w:val="24"/>
              </w:rPr>
              <w:t>MgO</w:t>
            </w:r>
            <w:proofErr w:type="spellEnd"/>
            <w:r w:rsidRPr="000B3094">
              <w:rPr>
                <w:rFonts w:ascii="Times New Roman" w:eastAsia="Times New Roman" w:hAnsi="Times New Roman" w:cs="Times New Roman"/>
                <w:b/>
                <w:bCs/>
                <w:sz w:val="24"/>
                <w:szCs w:val="24"/>
              </w:rPr>
              <w:t>), не менее</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6</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w:t>
            </w:r>
          </w:p>
        </w:tc>
      </w:tr>
      <w:tr w:rsidR="000B3094" w:rsidRPr="000B3094" w:rsidTr="000B3094">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 </w:t>
            </w:r>
            <w:r w:rsidRPr="000B3094">
              <w:rPr>
                <w:rFonts w:ascii="Times New Roman" w:eastAsia="Times New Roman" w:hAnsi="Times New Roman" w:cs="Times New Roman"/>
                <w:b/>
                <w:bCs/>
                <w:sz w:val="24"/>
                <w:szCs w:val="24"/>
              </w:rPr>
              <w:t>Всего питательных веществ</w:t>
            </w:r>
          </w:p>
        </w:tc>
        <w:tc>
          <w:tcPr>
            <w:tcW w:w="1317"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41</w:t>
            </w:r>
          </w:p>
        </w:tc>
        <w:tc>
          <w:tcPr>
            <w:tcW w:w="1134"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42</w:t>
            </w:r>
          </w:p>
        </w:tc>
        <w:tc>
          <w:tcPr>
            <w:tcW w:w="1340" w:type="dxa"/>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rsidR="000B3094" w:rsidRPr="000B3094" w:rsidRDefault="000B3094" w:rsidP="00CF5D61">
            <w:pPr>
              <w:spacing w:after="0" w:line="240" w:lineRule="auto"/>
              <w:ind w:firstLine="567"/>
              <w:jc w:val="center"/>
              <w:rPr>
                <w:rFonts w:ascii="Times New Roman" w:eastAsia="Times New Roman" w:hAnsi="Times New Roman" w:cs="Times New Roman"/>
                <w:sz w:val="24"/>
                <w:szCs w:val="24"/>
              </w:rPr>
            </w:pPr>
            <w:r w:rsidRPr="000B3094">
              <w:rPr>
                <w:rFonts w:ascii="Times New Roman" w:eastAsia="Times New Roman" w:hAnsi="Times New Roman" w:cs="Times New Roman"/>
                <w:sz w:val="24"/>
                <w:szCs w:val="24"/>
              </w:rPr>
              <w:t>46</w:t>
            </w:r>
          </w:p>
        </w:tc>
      </w:tr>
    </w:tbl>
    <w:p w:rsidR="000B3094" w:rsidRPr="000B3094" w:rsidRDefault="000B3094" w:rsidP="000B3094">
      <w:pPr>
        <w:shd w:val="clear" w:color="auto" w:fill="FFFFFF"/>
        <w:spacing w:after="0" w:line="240" w:lineRule="auto"/>
        <w:ind w:firstLine="567"/>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 </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 xml:space="preserve">Эти комплексные хорошо растворимые в воде </w:t>
      </w:r>
      <w:proofErr w:type="spellStart"/>
      <w:r w:rsidRPr="000B3094">
        <w:rPr>
          <w:rFonts w:ascii="Times New Roman" w:eastAsia="Times New Roman" w:hAnsi="Times New Roman" w:cs="Times New Roman"/>
          <w:color w:val="000000"/>
          <w:sz w:val="24"/>
          <w:szCs w:val="24"/>
        </w:rPr>
        <w:t>бесхлорные</w:t>
      </w:r>
      <w:proofErr w:type="spellEnd"/>
      <w:r w:rsidRPr="000B3094">
        <w:rPr>
          <w:rFonts w:ascii="Times New Roman" w:eastAsia="Times New Roman" w:hAnsi="Times New Roman" w:cs="Times New Roman"/>
          <w:color w:val="000000"/>
          <w:sz w:val="24"/>
          <w:szCs w:val="24"/>
        </w:rPr>
        <w:t xml:space="preserve"> удобрения предназначены для некорневых подкормок в теплицах. Оптимальная концентрация раствора 0,1—0,2% (10—20 г на 10 л воды). Особая ценность этих удобрений — отсутствие осадка при растворении, а также ожогов на листьях и плодах.</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 xml:space="preserve">Из сложных калийных удобрений наиболее распространена калийная селитра. Она содержит 13% азота и 46% калия. Хорошо растворяется в воде. Применяется под все культуры, на всех почвах. </w:t>
      </w:r>
      <w:proofErr w:type="gramStart"/>
      <w:r w:rsidRPr="000B3094">
        <w:rPr>
          <w:rFonts w:ascii="Times New Roman" w:eastAsia="Times New Roman" w:hAnsi="Times New Roman" w:cs="Times New Roman"/>
          <w:color w:val="000000"/>
          <w:sz w:val="24"/>
          <w:szCs w:val="24"/>
        </w:rPr>
        <w:t>Незаменима</w:t>
      </w:r>
      <w:proofErr w:type="gramEnd"/>
      <w:r w:rsidRPr="000B3094">
        <w:rPr>
          <w:rFonts w:ascii="Times New Roman" w:eastAsia="Times New Roman" w:hAnsi="Times New Roman" w:cs="Times New Roman"/>
          <w:color w:val="000000"/>
          <w:sz w:val="24"/>
          <w:szCs w:val="24"/>
        </w:rPr>
        <w:t xml:space="preserve"> для сухих и жидких подкормок в момент завязывания и формирования плодов (огурцы, помидоры и др.). Средняя норма внесения 30—40 г на 10 л воды, по 1 л раствора под растение, а под огурцы по 0,5 л, Выпускается в виде белых малогигроскопичных кристаллов.</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b/>
          <w:bCs/>
          <w:color w:val="000000"/>
          <w:sz w:val="24"/>
          <w:szCs w:val="24"/>
        </w:rPr>
        <w:t>Аммофос</w:t>
      </w:r>
      <w:r w:rsidRPr="000B3094">
        <w:rPr>
          <w:rFonts w:ascii="Times New Roman" w:eastAsia="Times New Roman" w:hAnsi="Times New Roman" w:cs="Times New Roman"/>
          <w:color w:val="000000"/>
          <w:sz w:val="24"/>
          <w:szCs w:val="24"/>
        </w:rPr>
        <w:t> — фосфорно-азотное удобрение, содержит 39% фосфора и 18% азота. Выпускается в гранулированном виде, не слеживается, хорошо растворяется в воде. Применяют на всех почвах, под все культуры. Его лучше вносить при посеве и посадках, когда нужно дать больше фосфора, чем азота. Например, в лунки под картофель и помидоры до 2 г в каждую, а при посеве свеклы в рядки 5 г на 1 м.</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spellStart"/>
      <w:r w:rsidRPr="000B3094">
        <w:rPr>
          <w:rFonts w:ascii="Times New Roman" w:eastAsia="Times New Roman" w:hAnsi="Times New Roman" w:cs="Times New Roman"/>
          <w:b/>
          <w:bCs/>
          <w:color w:val="000000"/>
          <w:sz w:val="24"/>
          <w:szCs w:val="24"/>
        </w:rPr>
        <w:t>Диамонийфосфат</w:t>
      </w:r>
      <w:proofErr w:type="spellEnd"/>
      <w:r w:rsidRPr="000B3094">
        <w:rPr>
          <w:rFonts w:ascii="Times New Roman" w:eastAsia="Times New Roman" w:hAnsi="Times New Roman" w:cs="Times New Roman"/>
          <w:b/>
          <w:bCs/>
          <w:color w:val="000000"/>
          <w:sz w:val="24"/>
          <w:szCs w:val="24"/>
        </w:rPr>
        <w:t xml:space="preserve"> </w:t>
      </w:r>
      <w:proofErr w:type="gramStart"/>
      <w:r w:rsidRPr="000B3094">
        <w:rPr>
          <w:rFonts w:ascii="Times New Roman" w:eastAsia="Times New Roman" w:hAnsi="Times New Roman" w:cs="Times New Roman"/>
          <w:b/>
          <w:bCs/>
          <w:color w:val="000000"/>
          <w:sz w:val="24"/>
          <w:szCs w:val="24"/>
        </w:rPr>
        <w:t>гранулированный</w:t>
      </w:r>
      <w:proofErr w:type="gramEnd"/>
      <w:r w:rsidRPr="000B3094">
        <w:rPr>
          <w:rFonts w:ascii="Times New Roman" w:eastAsia="Times New Roman" w:hAnsi="Times New Roman" w:cs="Times New Roman"/>
          <w:color w:val="000000"/>
          <w:sz w:val="24"/>
          <w:szCs w:val="24"/>
        </w:rPr>
        <w:t> — фосфорно-азотное удобрение с повышенным содержанием азота (19%) и фосфора (49%). Не слеживается, легко растворяется в воде. Используют как основное удобрение до посева, при посеве и в подкормках.</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b/>
          <w:bCs/>
          <w:color w:val="000000"/>
          <w:sz w:val="24"/>
          <w:szCs w:val="24"/>
        </w:rPr>
        <w:t xml:space="preserve">Аммофос и </w:t>
      </w:r>
      <w:proofErr w:type="spellStart"/>
      <w:r w:rsidRPr="000B3094">
        <w:rPr>
          <w:rFonts w:ascii="Times New Roman" w:eastAsia="Times New Roman" w:hAnsi="Times New Roman" w:cs="Times New Roman"/>
          <w:b/>
          <w:bCs/>
          <w:color w:val="000000"/>
          <w:sz w:val="24"/>
          <w:szCs w:val="24"/>
        </w:rPr>
        <w:t>Диамонийфосфат</w:t>
      </w:r>
      <w:proofErr w:type="spellEnd"/>
      <w:r w:rsidRPr="000B3094">
        <w:rPr>
          <w:rFonts w:ascii="Times New Roman" w:eastAsia="Times New Roman" w:hAnsi="Times New Roman" w:cs="Times New Roman"/>
          <w:color w:val="000000"/>
          <w:sz w:val="24"/>
          <w:szCs w:val="24"/>
        </w:rPr>
        <w:t xml:space="preserve"> — перспективные удобрения как компоненты при приготовлении </w:t>
      </w:r>
      <w:proofErr w:type="spellStart"/>
      <w:r w:rsidRPr="000B3094">
        <w:rPr>
          <w:rFonts w:ascii="Times New Roman" w:eastAsia="Times New Roman" w:hAnsi="Times New Roman" w:cs="Times New Roman"/>
          <w:color w:val="000000"/>
          <w:sz w:val="24"/>
          <w:szCs w:val="24"/>
        </w:rPr>
        <w:t>тукосмесей</w:t>
      </w:r>
      <w:proofErr w:type="spellEnd"/>
      <w:r w:rsidRPr="000B3094">
        <w:rPr>
          <w:rFonts w:ascii="Times New Roman" w:eastAsia="Times New Roman" w:hAnsi="Times New Roman" w:cs="Times New Roman"/>
          <w:color w:val="000000"/>
          <w:sz w:val="24"/>
          <w:szCs w:val="24"/>
        </w:rPr>
        <w:t xml:space="preserve">. Достоинство обоих в том, что они </w:t>
      </w:r>
      <w:proofErr w:type="spellStart"/>
      <w:r w:rsidRPr="000B3094">
        <w:rPr>
          <w:rFonts w:ascii="Times New Roman" w:eastAsia="Times New Roman" w:hAnsi="Times New Roman" w:cs="Times New Roman"/>
          <w:color w:val="000000"/>
          <w:sz w:val="24"/>
          <w:szCs w:val="24"/>
        </w:rPr>
        <w:t>безбалластны</w:t>
      </w:r>
      <w:proofErr w:type="spellEnd"/>
      <w:r w:rsidRPr="000B3094">
        <w:rPr>
          <w:rFonts w:ascii="Times New Roman" w:eastAsia="Times New Roman" w:hAnsi="Times New Roman" w:cs="Times New Roman"/>
          <w:color w:val="000000"/>
          <w:sz w:val="24"/>
          <w:szCs w:val="24"/>
        </w:rPr>
        <w:t>, а потому не ухудшают свойств почвы.</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b/>
          <w:bCs/>
          <w:color w:val="000000"/>
          <w:sz w:val="24"/>
          <w:szCs w:val="24"/>
        </w:rPr>
        <w:t>Нитрофос уравновешенный</w:t>
      </w:r>
      <w:r w:rsidRPr="000B3094">
        <w:rPr>
          <w:rFonts w:ascii="Times New Roman" w:eastAsia="Times New Roman" w:hAnsi="Times New Roman" w:cs="Times New Roman"/>
          <w:color w:val="000000"/>
          <w:sz w:val="24"/>
          <w:szCs w:val="24"/>
        </w:rPr>
        <w:t> — азотно-фосфорное удобрение, содержит 23% азота и 23% фосфора. Выпускается в гранулах. Применяют на всех почвах, под все культуры, когда необходимо совместное внесение фосфора и азота, а калий не требуется.</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b/>
          <w:bCs/>
          <w:color w:val="000000"/>
          <w:sz w:val="24"/>
          <w:szCs w:val="24"/>
        </w:rPr>
        <w:t>Нитрофоска</w:t>
      </w:r>
      <w:r w:rsidRPr="000B3094">
        <w:rPr>
          <w:rFonts w:ascii="Times New Roman" w:eastAsia="Times New Roman" w:hAnsi="Times New Roman" w:cs="Times New Roman"/>
          <w:color w:val="000000"/>
          <w:sz w:val="24"/>
          <w:szCs w:val="24"/>
        </w:rPr>
        <w:t xml:space="preserve"> — содержит все три основных элемента питания: азота 11%, фосфора 10, калия 11%. Выпускается в гранулах, не слеживается. Хорошо растворяется в воде, однако содержит небольшой балласт в виде нерастворимого фосфора. </w:t>
      </w:r>
      <w:proofErr w:type="gramStart"/>
      <w:r w:rsidRPr="000B3094">
        <w:rPr>
          <w:rFonts w:ascii="Times New Roman" w:eastAsia="Times New Roman" w:hAnsi="Times New Roman" w:cs="Times New Roman"/>
          <w:color w:val="000000"/>
          <w:sz w:val="24"/>
          <w:szCs w:val="24"/>
        </w:rPr>
        <w:t>Ценна</w:t>
      </w:r>
      <w:proofErr w:type="gramEnd"/>
      <w:r w:rsidRPr="000B3094">
        <w:rPr>
          <w:rFonts w:ascii="Times New Roman" w:eastAsia="Times New Roman" w:hAnsi="Times New Roman" w:cs="Times New Roman"/>
          <w:color w:val="000000"/>
          <w:sz w:val="24"/>
          <w:szCs w:val="24"/>
        </w:rPr>
        <w:t xml:space="preserve"> тем, что отпадает процесс смешивания различных удобрений. Применяют на всех почвах, под все овощные культуры и картофель. На тяжелых почвах ее лучше вносить с осени и глубоко заделывать, на легких песчаных и супесчаных — весной с более мелкой заделкой. При подкормках в сухом виде ее вносят во влажную почву рядков, лунок, борозд, но так, чтобы семена, клубни и корни не соприкасались с удобрением. Средняя норма внесения под посевные культуры 5—7 г на 1 м, под картофель и рассадные культуры 15—20 г на 1 кв. м или 4—6 г в лунку.</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proofErr w:type="spellStart"/>
      <w:r w:rsidRPr="000B3094">
        <w:rPr>
          <w:rFonts w:ascii="Times New Roman" w:eastAsia="Times New Roman" w:hAnsi="Times New Roman" w:cs="Times New Roman"/>
          <w:b/>
          <w:bCs/>
          <w:color w:val="000000"/>
          <w:sz w:val="24"/>
          <w:szCs w:val="24"/>
        </w:rPr>
        <w:t>Нитроаммофос</w:t>
      </w:r>
      <w:proofErr w:type="spellEnd"/>
      <w:r w:rsidRPr="000B3094">
        <w:rPr>
          <w:rFonts w:ascii="Times New Roman" w:eastAsia="Times New Roman" w:hAnsi="Times New Roman" w:cs="Times New Roman"/>
          <w:color w:val="000000"/>
          <w:sz w:val="24"/>
          <w:szCs w:val="24"/>
        </w:rPr>
        <w:t xml:space="preserve"> — азотно-фосфорное удобрение. В зависимости от исходного материала (природные фосфаты) содержит азота от 16 до 25% и фосфора от 20 до 23%. Гранулированное </w:t>
      </w:r>
      <w:proofErr w:type="spellStart"/>
      <w:r w:rsidRPr="000B3094">
        <w:rPr>
          <w:rFonts w:ascii="Times New Roman" w:eastAsia="Times New Roman" w:hAnsi="Times New Roman" w:cs="Times New Roman"/>
          <w:color w:val="000000"/>
          <w:sz w:val="24"/>
          <w:szCs w:val="24"/>
        </w:rPr>
        <w:t>воднорастворимое</w:t>
      </w:r>
      <w:proofErr w:type="spellEnd"/>
      <w:r w:rsidRPr="000B3094">
        <w:rPr>
          <w:rFonts w:ascii="Times New Roman" w:eastAsia="Times New Roman" w:hAnsi="Times New Roman" w:cs="Times New Roman"/>
          <w:color w:val="000000"/>
          <w:sz w:val="24"/>
          <w:szCs w:val="24"/>
        </w:rPr>
        <w:t xml:space="preserve"> </w:t>
      </w:r>
      <w:proofErr w:type="spellStart"/>
      <w:r w:rsidRPr="000B3094">
        <w:rPr>
          <w:rFonts w:ascii="Times New Roman" w:eastAsia="Times New Roman" w:hAnsi="Times New Roman" w:cs="Times New Roman"/>
          <w:color w:val="000000"/>
          <w:sz w:val="24"/>
          <w:szCs w:val="24"/>
        </w:rPr>
        <w:t>безбалластное</w:t>
      </w:r>
      <w:proofErr w:type="spellEnd"/>
      <w:r w:rsidRPr="000B3094">
        <w:rPr>
          <w:rFonts w:ascii="Times New Roman" w:eastAsia="Times New Roman" w:hAnsi="Times New Roman" w:cs="Times New Roman"/>
          <w:color w:val="000000"/>
          <w:sz w:val="24"/>
          <w:szCs w:val="24"/>
        </w:rPr>
        <w:t xml:space="preserve"> удобрение. Применяют на всех почвах, под все овощные культуры, под основную и предпосевную обработку почвы, а также при посеве и подкормках. Поскольку </w:t>
      </w:r>
      <w:proofErr w:type="spellStart"/>
      <w:r w:rsidRPr="000B3094">
        <w:rPr>
          <w:rFonts w:ascii="Times New Roman" w:eastAsia="Times New Roman" w:hAnsi="Times New Roman" w:cs="Times New Roman"/>
          <w:color w:val="000000"/>
          <w:sz w:val="24"/>
          <w:szCs w:val="24"/>
        </w:rPr>
        <w:t>нитроаммофос</w:t>
      </w:r>
      <w:proofErr w:type="spellEnd"/>
      <w:r w:rsidRPr="000B3094">
        <w:rPr>
          <w:rFonts w:ascii="Times New Roman" w:eastAsia="Times New Roman" w:hAnsi="Times New Roman" w:cs="Times New Roman"/>
          <w:color w:val="000000"/>
          <w:sz w:val="24"/>
          <w:szCs w:val="24"/>
        </w:rPr>
        <w:t xml:space="preserve"> не содержит калия, его восполняют любым калийным удобрением.</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b/>
          <w:bCs/>
          <w:color w:val="000000"/>
          <w:sz w:val="24"/>
          <w:szCs w:val="24"/>
        </w:rPr>
        <w:t>Нитроаммофоска</w:t>
      </w:r>
      <w:r w:rsidRPr="000B3094">
        <w:rPr>
          <w:rFonts w:ascii="Times New Roman" w:eastAsia="Times New Roman" w:hAnsi="Times New Roman" w:cs="Times New Roman"/>
          <w:color w:val="000000"/>
          <w:sz w:val="24"/>
          <w:szCs w:val="24"/>
        </w:rPr>
        <w:t xml:space="preserve">— </w:t>
      </w:r>
      <w:proofErr w:type="gramStart"/>
      <w:r w:rsidRPr="000B3094">
        <w:rPr>
          <w:rFonts w:ascii="Times New Roman" w:eastAsia="Times New Roman" w:hAnsi="Times New Roman" w:cs="Times New Roman"/>
          <w:color w:val="000000"/>
          <w:sz w:val="24"/>
          <w:szCs w:val="24"/>
        </w:rPr>
        <w:t>со</w:t>
      </w:r>
      <w:proofErr w:type="gramEnd"/>
      <w:r w:rsidRPr="000B3094">
        <w:rPr>
          <w:rFonts w:ascii="Times New Roman" w:eastAsia="Times New Roman" w:hAnsi="Times New Roman" w:cs="Times New Roman"/>
          <w:color w:val="000000"/>
          <w:sz w:val="24"/>
          <w:szCs w:val="24"/>
        </w:rPr>
        <w:t xml:space="preserve">держит все три основных элемента питания: азот, фосфор, калий (по 17% каждого). Перспективное </w:t>
      </w:r>
      <w:proofErr w:type="spellStart"/>
      <w:r w:rsidRPr="000B3094">
        <w:rPr>
          <w:rFonts w:ascii="Times New Roman" w:eastAsia="Times New Roman" w:hAnsi="Times New Roman" w:cs="Times New Roman"/>
          <w:color w:val="000000"/>
          <w:sz w:val="24"/>
          <w:szCs w:val="24"/>
        </w:rPr>
        <w:t>безбалластное</w:t>
      </w:r>
      <w:proofErr w:type="spellEnd"/>
      <w:r w:rsidRPr="000B3094">
        <w:rPr>
          <w:rFonts w:ascii="Times New Roman" w:eastAsia="Times New Roman" w:hAnsi="Times New Roman" w:cs="Times New Roman"/>
          <w:color w:val="000000"/>
          <w:sz w:val="24"/>
          <w:szCs w:val="24"/>
        </w:rPr>
        <w:t xml:space="preserve"> удобрение. Рекомендуется для всех почв, под все овощные культуры до посева, при посеве и для подкормок. Применение перечисленных и некоторых других выпускаемых удобрений положительно сказывается на величине и качестве урожая. При этом очень важно соблюдать правильное соотношение всех элементов питания, особенно азота, фосфора и калия. Если оно нарушается да к тому же неблагоприятно складываются условия выращивания (засушливое или влажное лето, раннее наступление холодов и т. д) — это приводит к отрицательным результатам. Излишнее количество удобрений также вредно сказывается на развитии растений и качестве продукции. Особенно вреден излишек азота. Это задерживает и снижает урожай, а главное, в продукции накапливаются нитраты (соли азотной кислоты). Их большое количество может вызвать отравление (для взрослого человека единовременная доза 700 мг является токсичной). Вот почему нельзя применять удобрения «на глазок». Минеральные удобрения следует хранить в сухом помещении.</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Сроки, способы и нормы внесения удобрений в зависимости от почвы и возраста растений более подробно описаны по культурам.</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 </w:t>
      </w:r>
    </w:p>
    <w:p w:rsidR="000B3094" w:rsidRPr="000B3094" w:rsidRDefault="000B3094" w:rsidP="000B3094">
      <w:pPr>
        <w:shd w:val="clear" w:color="auto" w:fill="FFFFFF"/>
        <w:spacing w:after="0" w:line="240" w:lineRule="auto"/>
        <w:ind w:firstLine="567"/>
        <w:jc w:val="center"/>
        <w:rPr>
          <w:rFonts w:ascii="Times New Roman" w:eastAsia="Times New Roman" w:hAnsi="Times New Roman" w:cs="Times New Roman"/>
          <w:color w:val="000000"/>
          <w:sz w:val="24"/>
          <w:szCs w:val="24"/>
        </w:rPr>
      </w:pPr>
      <w:r w:rsidRPr="000B3094">
        <w:rPr>
          <w:rFonts w:ascii="Times New Roman" w:eastAsia="Times New Roman" w:hAnsi="Times New Roman" w:cs="Times New Roman"/>
          <w:b/>
          <w:bCs/>
          <w:color w:val="000000"/>
          <w:sz w:val="24"/>
          <w:szCs w:val="24"/>
        </w:rPr>
        <w:t>Микроудобрения.</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При недостатке в почве микроэлементов растения плохо развиваются и снижают урожай. Иногда недостаток микроэлементов сказывается настолько резко, что растения заболевают. Предупредить эти заболевания можно внесением микроудобрений. Поскольку дозы микроудобрений ничтожные, их чаще используют при обработке семян перед посевом и при некорневых подкормках.</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Для некоторых видов почв характерно отсутствие или недостаток того или иного микроэлемента.</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В </w:t>
      </w:r>
      <w:r w:rsidRPr="000B3094">
        <w:rPr>
          <w:rFonts w:ascii="Times New Roman" w:eastAsia="Times New Roman" w:hAnsi="Times New Roman" w:cs="Times New Roman"/>
          <w:b/>
          <w:bCs/>
          <w:i/>
          <w:iCs/>
          <w:color w:val="000000"/>
          <w:sz w:val="24"/>
          <w:szCs w:val="24"/>
        </w:rPr>
        <w:t>кислых дерново-подзолистых</w:t>
      </w:r>
      <w:r w:rsidRPr="000B3094">
        <w:rPr>
          <w:rFonts w:ascii="Times New Roman" w:eastAsia="Times New Roman" w:hAnsi="Times New Roman" w:cs="Times New Roman"/>
          <w:color w:val="000000"/>
          <w:sz w:val="24"/>
          <w:szCs w:val="24"/>
        </w:rPr>
        <w:t xml:space="preserve"> почвах обычно недостает молибдена и бора. Это объясняется тем, что при известковании содержание этих микроэлементов в почве значительно снижается. Из овощных культур отсутствие этих микроэлементов чаще проявляется на цветной капусте. При отсутствии бора загнивает и отмирает верхушечная точка роста — «сердечко», в результате чего головка не образуется. При недостатке молибдена головка развивается, но приобретает желто-синий или желто-зеленый цвет, грубеет, листовые пластинки </w:t>
      </w:r>
      <w:proofErr w:type="spellStart"/>
      <w:r w:rsidRPr="000B3094">
        <w:rPr>
          <w:rFonts w:ascii="Times New Roman" w:eastAsia="Times New Roman" w:hAnsi="Times New Roman" w:cs="Times New Roman"/>
          <w:color w:val="000000"/>
          <w:sz w:val="24"/>
          <w:szCs w:val="24"/>
        </w:rPr>
        <w:t>израстают</w:t>
      </w:r>
      <w:proofErr w:type="spellEnd"/>
      <w:r w:rsidRPr="000B3094">
        <w:rPr>
          <w:rFonts w:ascii="Times New Roman" w:eastAsia="Times New Roman" w:hAnsi="Times New Roman" w:cs="Times New Roman"/>
          <w:color w:val="000000"/>
          <w:sz w:val="24"/>
          <w:szCs w:val="24"/>
        </w:rPr>
        <w:t xml:space="preserve"> в черешки (такое явление называют нитевидностью листьев). </w:t>
      </w:r>
      <w:proofErr w:type="gramStart"/>
      <w:r w:rsidRPr="000B3094">
        <w:rPr>
          <w:rFonts w:ascii="Times New Roman" w:eastAsia="Times New Roman" w:hAnsi="Times New Roman" w:cs="Times New Roman"/>
          <w:color w:val="000000"/>
          <w:sz w:val="24"/>
          <w:szCs w:val="24"/>
        </w:rPr>
        <w:t>Чтобы предупредить это, применяют обработку семян цветной капусты микроэлементами (в 1 л теплой воды растворяют борной кислоты 0,3 г, марганцовокислого калия 0,5, молибдена 1 г и выдерживают семена в растворе 6 часов), некорневую подкормку рассады проводят смесью бора и молибдена (по 2,5 г каждого на 10 л воды; 1 л раствора расходуют на парниковую раму).</w:t>
      </w:r>
      <w:proofErr w:type="gramEnd"/>
      <w:r w:rsidRPr="000B3094">
        <w:rPr>
          <w:rFonts w:ascii="Times New Roman" w:eastAsia="Times New Roman" w:hAnsi="Times New Roman" w:cs="Times New Roman"/>
          <w:color w:val="000000"/>
          <w:sz w:val="24"/>
          <w:szCs w:val="24"/>
        </w:rPr>
        <w:t xml:space="preserve"> Перед образованием головок подкормку повторяют таким же раствором, но под корень. При этом 1 л раствора расходуют на 10 растений.</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На </w:t>
      </w:r>
      <w:r w:rsidRPr="000B3094">
        <w:rPr>
          <w:rFonts w:ascii="Times New Roman" w:eastAsia="Times New Roman" w:hAnsi="Times New Roman" w:cs="Times New Roman"/>
          <w:b/>
          <w:bCs/>
          <w:i/>
          <w:iCs/>
          <w:color w:val="000000"/>
          <w:sz w:val="24"/>
          <w:szCs w:val="24"/>
        </w:rPr>
        <w:t>торфяных почвах</w:t>
      </w:r>
      <w:r w:rsidRPr="000B3094">
        <w:rPr>
          <w:rFonts w:ascii="Times New Roman" w:eastAsia="Times New Roman" w:hAnsi="Times New Roman" w:cs="Times New Roman"/>
          <w:color w:val="000000"/>
          <w:sz w:val="24"/>
          <w:szCs w:val="24"/>
        </w:rPr>
        <w:t> чаще ощущается недостаток меди. Вследствие этого кончики листьев растений белеют, а по краям образуется желтовато-серая кайма. Для пополнения почвы медью раз в 5—б лет осенью или рано весной вносят пиритный (колчеданный) огарок — рассыпчатый темный порошок (500—600 г на 10 кв. м) или медный купорос (25 г на 10 кв. м). Для равномерного распределения микроэлементов их хорошо размельчают и смешивают с любым количеством земли. Медный купорос хорошо растворяется в воде, поэтому его с успехом применяют и для некорневых подкормок (2—5 г купороса растворяют в 10 л воды и этим раствором опрыскивают растения на площади 50—100 кв. м, в зависимости от их возраста).</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На </w:t>
      </w:r>
      <w:r w:rsidRPr="000B3094">
        <w:rPr>
          <w:rFonts w:ascii="Times New Roman" w:eastAsia="Times New Roman" w:hAnsi="Times New Roman" w:cs="Times New Roman"/>
          <w:b/>
          <w:bCs/>
          <w:i/>
          <w:iCs/>
          <w:color w:val="000000"/>
          <w:sz w:val="24"/>
          <w:szCs w:val="24"/>
        </w:rPr>
        <w:t>выщелоченных черноземах, каштановых почвах и засоленных сероземах</w:t>
      </w:r>
      <w:r w:rsidRPr="000B3094">
        <w:rPr>
          <w:rFonts w:ascii="Times New Roman" w:eastAsia="Times New Roman" w:hAnsi="Times New Roman" w:cs="Times New Roman"/>
          <w:color w:val="000000"/>
          <w:sz w:val="24"/>
          <w:szCs w:val="24"/>
        </w:rPr>
        <w:t> отсутствуют главным образом марганец и цинк. При недостатке марганца, который сильнее всего сказывается на свекле и картофеле, ткани листа между жилками белеют, затем появляются коричневые пятна. Недостаток цинка характеризуется образованием у растений коротких междоузлий и узких листьев. Чаще это проявляется на фасоли и сахарной кукурузе. При недостатке в почве марганца и цинка семена перед посевом обрабатывают их смесью (по 2,5 г каждого на 10 л воды). Если обработка семян не дала должных результатов, целесообразно провести некорневую подкормку растений. Для этого 5 г одного из недостающих микроудобрений или по 2,5 г каждого растворяют в 10 л воды, используя этот раствор на 50—100 кв. м, в зависимости от возраста растений.</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 xml:space="preserve">Отсутствие железа во всех почвах вызывает преждевременное пожелтение листьев (хлороз), </w:t>
      </w:r>
      <w:proofErr w:type="spellStart"/>
      <w:r w:rsidRPr="000B3094">
        <w:rPr>
          <w:rFonts w:ascii="Times New Roman" w:eastAsia="Times New Roman" w:hAnsi="Times New Roman" w:cs="Times New Roman"/>
          <w:color w:val="000000"/>
          <w:sz w:val="24"/>
          <w:szCs w:val="24"/>
        </w:rPr>
        <w:t>суховершинность</w:t>
      </w:r>
      <w:proofErr w:type="spellEnd"/>
      <w:r w:rsidRPr="000B3094">
        <w:rPr>
          <w:rFonts w:ascii="Times New Roman" w:eastAsia="Times New Roman" w:hAnsi="Times New Roman" w:cs="Times New Roman"/>
          <w:color w:val="000000"/>
          <w:sz w:val="24"/>
          <w:szCs w:val="24"/>
        </w:rPr>
        <w:t xml:space="preserve"> и отмирание побегов. В этом случае необходимо опрыскивать растения раствором железного купороса (5—10 г на 10 л воды).</w:t>
      </w:r>
      <w:r w:rsidRPr="000B3094">
        <w:rPr>
          <w:rFonts w:ascii="Times New Roman" w:eastAsia="Times New Roman" w:hAnsi="Times New Roman" w:cs="Times New Roman"/>
          <w:color w:val="000000"/>
          <w:sz w:val="24"/>
          <w:szCs w:val="24"/>
        </w:rPr>
        <w:br/>
        <w:t>Применять микроудобрения можно лишь в том случае, если вы твердо убеждены в недостатке микроэлементов в почве.</w:t>
      </w:r>
    </w:p>
    <w:p w:rsidR="000B3094" w:rsidRPr="000B3094" w:rsidRDefault="000B3094" w:rsidP="000B3094">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B3094">
        <w:rPr>
          <w:rFonts w:ascii="Times New Roman" w:eastAsia="Times New Roman" w:hAnsi="Times New Roman" w:cs="Times New Roman"/>
          <w:color w:val="000000"/>
          <w:sz w:val="24"/>
          <w:szCs w:val="24"/>
        </w:rPr>
        <w:t> </w:t>
      </w:r>
    </w:p>
    <w:p w:rsidR="000B3094" w:rsidRPr="000B3094" w:rsidRDefault="000B3094" w:rsidP="000B3094">
      <w:pPr>
        <w:spacing w:after="0" w:line="240" w:lineRule="auto"/>
        <w:ind w:firstLine="567"/>
        <w:rPr>
          <w:rFonts w:ascii="Times New Roman" w:eastAsiaTheme="minorHAnsi" w:hAnsi="Times New Roman" w:cs="Times New Roman"/>
          <w:sz w:val="24"/>
          <w:szCs w:val="24"/>
          <w:lang w:eastAsia="en-US"/>
        </w:rPr>
      </w:pPr>
    </w:p>
    <w:p w:rsidR="00E629CD" w:rsidRDefault="00E629CD" w:rsidP="006731F8">
      <w:pPr>
        <w:spacing w:after="0" w:line="240" w:lineRule="auto"/>
        <w:rPr>
          <w:rFonts w:ascii="Times New Roman" w:eastAsia="Times New Roman" w:hAnsi="Times New Roman" w:cs="Times New Roman"/>
          <w:sz w:val="24"/>
          <w:szCs w:val="24"/>
        </w:rPr>
      </w:pPr>
    </w:p>
    <w:p w:rsidR="00E629CD" w:rsidRDefault="00E629CD" w:rsidP="006731F8">
      <w:pPr>
        <w:spacing w:after="0" w:line="240" w:lineRule="auto"/>
        <w:rPr>
          <w:rFonts w:ascii="Times New Roman" w:eastAsia="Times New Roman" w:hAnsi="Times New Roman" w:cs="Times New Roman"/>
          <w:sz w:val="24"/>
          <w:szCs w:val="24"/>
        </w:rPr>
      </w:pPr>
    </w:p>
    <w:p w:rsidR="00E629CD" w:rsidRDefault="00E629CD" w:rsidP="006731F8">
      <w:pPr>
        <w:spacing w:after="0" w:line="240" w:lineRule="auto"/>
        <w:rPr>
          <w:rFonts w:ascii="Times New Roman" w:eastAsia="Times New Roman" w:hAnsi="Times New Roman" w:cs="Times New Roman"/>
          <w:sz w:val="24"/>
          <w:szCs w:val="24"/>
        </w:rPr>
      </w:pPr>
    </w:p>
    <w:p w:rsidR="00EC3727" w:rsidRDefault="00EC3727" w:rsidP="00EC3727">
      <w:pPr>
        <w:spacing w:after="0" w:line="240" w:lineRule="auto"/>
        <w:ind w:right="150" w:firstLine="567"/>
        <w:jc w:val="center"/>
        <w:outlineLvl w:val="1"/>
        <w:rPr>
          <w:rFonts w:ascii="Times New Roman" w:eastAsia="Times New Roman" w:hAnsi="Times New Roman" w:cs="Times New Roman"/>
          <w:b/>
          <w:bCs/>
          <w:sz w:val="24"/>
          <w:szCs w:val="24"/>
        </w:rPr>
      </w:pPr>
    </w:p>
    <w:p w:rsidR="00E629CD" w:rsidRDefault="00E629CD" w:rsidP="006731F8">
      <w:pPr>
        <w:spacing w:after="0" w:line="240" w:lineRule="auto"/>
        <w:rPr>
          <w:rFonts w:ascii="Times New Roman" w:eastAsia="Times New Roman" w:hAnsi="Times New Roman" w:cs="Times New Roman"/>
          <w:sz w:val="24"/>
          <w:szCs w:val="24"/>
        </w:rPr>
      </w:pPr>
    </w:p>
    <w:p w:rsidR="00977F27" w:rsidRPr="006731F8" w:rsidRDefault="00977F27" w:rsidP="00977F27">
      <w:pPr>
        <w:spacing w:after="0" w:line="240" w:lineRule="auto"/>
        <w:rPr>
          <w:rFonts w:ascii="Times New Roman" w:eastAsia="Times New Roman" w:hAnsi="Times New Roman" w:cs="Times New Roman"/>
          <w:b/>
          <w:sz w:val="24"/>
          <w:szCs w:val="24"/>
        </w:rPr>
      </w:pPr>
      <w:r w:rsidRPr="006731F8">
        <w:rPr>
          <w:rFonts w:ascii="Times New Roman" w:eastAsia="Times New Roman" w:hAnsi="Times New Roman" w:cs="Times New Roman"/>
          <w:sz w:val="24"/>
          <w:szCs w:val="24"/>
        </w:rPr>
        <w:t xml:space="preserve">Тема 4. </w:t>
      </w:r>
      <w:r w:rsidRPr="006731F8">
        <w:rPr>
          <w:rFonts w:ascii="Times New Roman" w:eastAsia="Times New Roman" w:hAnsi="Times New Roman" w:cs="Times New Roman"/>
          <w:b/>
          <w:sz w:val="24"/>
          <w:szCs w:val="24"/>
        </w:rPr>
        <w:t>Питание растений.</w:t>
      </w:r>
    </w:p>
    <w:p w:rsidR="005D5F4F" w:rsidRDefault="00977F27" w:rsidP="00977F27">
      <w:pPr>
        <w:spacing w:after="0" w:line="240" w:lineRule="auto"/>
        <w:rPr>
          <w:rFonts w:ascii="Times New Roman" w:eastAsia="Times New Roman" w:hAnsi="Times New Roman" w:cs="Times New Roman"/>
          <w:sz w:val="24"/>
          <w:szCs w:val="24"/>
        </w:rPr>
      </w:pPr>
      <w:r w:rsidRPr="006731F8">
        <w:rPr>
          <w:rFonts w:ascii="Times New Roman" w:eastAsia="Times New Roman" w:hAnsi="Times New Roman" w:cs="Times New Roman"/>
          <w:b/>
          <w:sz w:val="24"/>
          <w:szCs w:val="24"/>
        </w:rPr>
        <w:t xml:space="preserve"> </w:t>
      </w:r>
      <w:r w:rsidRPr="006731F8">
        <w:rPr>
          <w:rFonts w:ascii="Times New Roman" w:eastAsia="Times New Roman" w:hAnsi="Times New Roman" w:cs="Times New Roman"/>
          <w:sz w:val="24"/>
          <w:szCs w:val="24"/>
        </w:rPr>
        <w:t>Занятие</w:t>
      </w:r>
      <w:r>
        <w:rPr>
          <w:rFonts w:ascii="Times New Roman" w:eastAsia="Times New Roman" w:hAnsi="Times New Roman" w:cs="Times New Roman"/>
          <w:sz w:val="24"/>
          <w:szCs w:val="24"/>
        </w:rPr>
        <w:t xml:space="preserve"> 3.</w:t>
      </w:r>
      <w:r w:rsidRPr="006731F8">
        <w:rPr>
          <w:rFonts w:ascii="Times New Roman" w:eastAsia="Times New Roman" w:hAnsi="Times New Roman" w:cs="Times New Roman"/>
          <w:b/>
          <w:sz w:val="24"/>
          <w:szCs w:val="24"/>
        </w:rPr>
        <w:t xml:space="preserve"> </w:t>
      </w:r>
      <w:r w:rsidRPr="008807E0">
        <w:rPr>
          <w:rFonts w:ascii="Times New Roman" w:eastAsia="Times New Roman" w:hAnsi="Times New Roman" w:cs="Times New Roman"/>
          <w:sz w:val="24"/>
          <w:szCs w:val="24"/>
        </w:rPr>
        <w:t>Способы внесения удобрений. Техника безопасности.</w:t>
      </w:r>
    </w:p>
    <w:p w:rsidR="002F2EAE" w:rsidRDefault="002F2EAE" w:rsidP="006731F8">
      <w:bookmarkStart w:id="0" w:name="_GoBack"/>
      <w:bookmarkEnd w:id="0"/>
    </w:p>
    <w:sectPr w:rsidR="002F2EAE" w:rsidSect="005D1F87">
      <w:pgSz w:w="11906" w:h="16838"/>
      <w:pgMar w:top="567"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35687"/>
    <w:multiLevelType w:val="hybridMultilevel"/>
    <w:tmpl w:val="85883A88"/>
    <w:lvl w:ilvl="0" w:tplc="DC38E7E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1BE528C"/>
    <w:multiLevelType w:val="hybridMultilevel"/>
    <w:tmpl w:val="336896D2"/>
    <w:lvl w:ilvl="0" w:tplc="DC38E7E8">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1BBB7A39"/>
    <w:multiLevelType w:val="multilevel"/>
    <w:tmpl w:val="3BAA5D7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D42148"/>
    <w:multiLevelType w:val="multilevel"/>
    <w:tmpl w:val="FF80619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0E5183"/>
    <w:multiLevelType w:val="multilevel"/>
    <w:tmpl w:val="A742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B91F55"/>
    <w:multiLevelType w:val="multilevel"/>
    <w:tmpl w:val="6E18E85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4931E2"/>
    <w:multiLevelType w:val="multilevel"/>
    <w:tmpl w:val="ABE4CAD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6946A5"/>
    <w:multiLevelType w:val="multilevel"/>
    <w:tmpl w:val="F3BA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092365"/>
    <w:multiLevelType w:val="multilevel"/>
    <w:tmpl w:val="43D8337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8"/>
  </w:num>
  <w:num w:numId="4">
    <w:abstractNumId w:val="2"/>
  </w:num>
  <w:num w:numId="5">
    <w:abstractNumId w:val="0"/>
  </w:num>
  <w:num w:numId="6">
    <w:abstractNumId w:val="5"/>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9B0"/>
    <w:rsid w:val="00033C03"/>
    <w:rsid w:val="000B3094"/>
    <w:rsid w:val="0016314D"/>
    <w:rsid w:val="00202955"/>
    <w:rsid w:val="002F2EAE"/>
    <w:rsid w:val="00344428"/>
    <w:rsid w:val="0042596E"/>
    <w:rsid w:val="004A2DB2"/>
    <w:rsid w:val="004B0700"/>
    <w:rsid w:val="00551E06"/>
    <w:rsid w:val="00552F62"/>
    <w:rsid w:val="005530CF"/>
    <w:rsid w:val="005D1F87"/>
    <w:rsid w:val="005D5F4F"/>
    <w:rsid w:val="006731F8"/>
    <w:rsid w:val="0077141C"/>
    <w:rsid w:val="00791C11"/>
    <w:rsid w:val="007A4089"/>
    <w:rsid w:val="007F161A"/>
    <w:rsid w:val="00806FDA"/>
    <w:rsid w:val="009141F6"/>
    <w:rsid w:val="0097579A"/>
    <w:rsid w:val="00977F27"/>
    <w:rsid w:val="00B66AA7"/>
    <w:rsid w:val="00BE6D25"/>
    <w:rsid w:val="00BF01DC"/>
    <w:rsid w:val="00C32676"/>
    <w:rsid w:val="00C966F4"/>
    <w:rsid w:val="00CC1982"/>
    <w:rsid w:val="00CC35E2"/>
    <w:rsid w:val="00CE59B0"/>
    <w:rsid w:val="00D62368"/>
    <w:rsid w:val="00E21856"/>
    <w:rsid w:val="00E62128"/>
    <w:rsid w:val="00E629CD"/>
    <w:rsid w:val="00E837DE"/>
    <w:rsid w:val="00E900CC"/>
    <w:rsid w:val="00E9690E"/>
    <w:rsid w:val="00EC3727"/>
    <w:rsid w:val="00F53807"/>
    <w:rsid w:val="00F81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9B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29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29CD"/>
    <w:rPr>
      <w:rFonts w:ascii="Tahoma" w:eastAsiaTheme="minorEastAsia" w:hAnsi="Tahoma" w:cs="Tahoma"/>
      <w:sz w:val="16"/>
      <w:szCs w:val="16"/>
      <w:lang w:eastAsia="ru-RU"/>
    </w:rPr>
  </w:style>
  <w:style w:type="paragraph" w:styleId="a5">
    <w:name w:val="Normal (Web)"/>
    <w:basedOn w:val="a"/>
    <w:uiPriority w:val="99"/>
    <w:semiHidden/>
    <w:unhideWhenUsed/>
    <w:rsid w:val="0097579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9B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29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29CD"/>
    <w:rPr>
      <w:rFonts w:ascii="Tahoma" w:eastAsiaTheme="minorEastAsia" w:hAnsi="Tahoma" w:cs="Tahoma"/>
      <w:sz w:val="16"/>
      <w:szCs w:val="16"/>
      <w:lang w:eastAsia="ru-RU"/>
    </w:rPr>
  </w:style>
  <w:style w:type="paragraph" w:styleId="a5">
    <w:name w:val="Normal (Web)"/>
    <w:basedOn w:val="a"/>
    <w:uiPriority w:val="99"/>
    <w:semiHidden/>
    <w:unhideWhenUsed/>
    <w:rsid w:val="009757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92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18</Pages>
  <Words>8222</Words>
  <Characters>46869</Characters>
  <Application>Microsoft Office Word</Application>
  <DocSecurity>0</DocSecurity>
  <Lines>390</Lines>
  <Paragraphs>109</Paragraphs>
  <ScaleCrop>false</ScaleCrop>
  <HeadingPairs>
    <vt:vector size="4" baseType="variant">
      <vt:variant>
        <vt:lpstr>Название</vt:lpstr>
      </vt:variant>
      <vt:variant>
        <vt:i4>1</vt:i4>
      </vt:variant>
      <vt:variant>
        <vt:lpstr>Заголовки</vt:lpstr>
      </vt:variant>
      <vt:variant>
        <vt:i4>52</vt:i4>
      </vt:variant>
    </vt:vector>
  </HeadingPairs>
  <TitlesOfParts>
    <vt:vector size="53" baseType="lpstr">
      <vt:lpstr/>
      <vt:lpstr>    Требования цветочных растений к почве.</vt:lpstr>
      <vt:lpstr>        Земли для смесей</vt:lpstr>
      <vt:lpstr>    Процесс усваивания удобрения растениями.</vt:lpstr>
      <vt:lpstr>    Внесенная в почву органика разлагается под воздействием почвенных микроорганизмо</vt:lpstr>
      <vt:lpstr>    </vt:lpstr>
      <vt:lpstr>    </vt:lpstr>
      <vt:lpstr>    Органические удобрения.</vt:lpstr>
      <vt:lpstr>        </vt:lpstr>
      <vt:lpstr>        Преимущества органических удобрений.</vt:lpstr>
      <vt:lpstr>        Недостатки органических удобрений.</vt:lpstr>
      <vt:lpstr>        1. Перегной (перепревший навоз) наиболее благоприятно влияет на плодородие почвы</vt:lpstr>
      <vt:lpstr>        2. Помет - удобрение на основе птичьего помёта. Его следует добавлять осторожно,</vt:lpstr>
      <vt:lpstr>        Удобрения в форме гранул из разных видов навоза или помёта сочетают в себе весь </vt:lpstr>
      <vt:lpstr>        4. Биогумус - органическое удобрение, которое получается при переваривании расти</vt:lpstr>
      <vt:lpstr>    Натуральные подкормки.</vt:lpstr>
      <vt:lpstr>    Натуральные подкормки – это  удобрения из компонентов, которые можно изготовить </vt:lpstr>
      <vt:lpstr>        Луковая шелуха. Для изготовления в ёмкость насыпать 50 г шелухи, залить 2 л. вод</vt:lpstr>
      <vt:lpstr>        Дрожжи. В литре теплой воды развести 10 г сырых или 5 г сухих дрожжей и 2 ст. ло</vt:lpstr>
      <vt:lpstr>        Янтарная кислота - это биостимулятор, который помогает усваивать питательные вещ</vt:lpstr>
      <vt:lpstr>        Цитрусовая кожура. Измельченные мандариновые или апельсиновые корки насыпать в л</vt:lpstr>
      <vt:lpstr>        Зубная паста и порошок. Питательная подкормка для корневой системы получается из</vt:lpstr>
      <vt:lpstr>        Сахар. Глюкозу обожают цветущие растения. Его растворить 2 ст. ложки сахара в ли</vt:lpstr>
      <vt:lpstr>    Нельзя лить в цветочные горшки кофейную гущу, она закисляет почву, спитая заварк</vt:lpstr>
      <vt:lpstr>    Удобрения, применяемые при выращивании растений в открытом грунте</vt:lpstr>
      <vt:lpstr>        </vt:lpstr>
      <vt:lpstr>        1. Органические удобрения</vt:lpstr>
      <vt:lpstr>    </vt:lpstr>
      <vt:lpstr>    Минеральные удобрения для комнатных цветов</vt:lpstr>
      <vt:lpstr>        Недостатки минеральных удобрений</vt:lpstr>
      <vt:lpstr>    </vt:lpstr>
      <vt:lpstr>    Выбор удобрений для растения.</vt:lpstr>
      <vt:lpstr>    Удобрения, применяемые при выращивании растений в открытом грунте</vt:lpstr>
      <vt:lpstr>        2. Минеральные удобрения</vt:lpstr>
      <vt:lpstr>        </vt:lpstr>
      <vt:lpstr>    </vt:lpstr>
      <vt:lpstr>    </vt:lpstr>
      <vt:lpstr>    </vt:lpstr>
      <vt:lpstr>    Правила использования удобрений для цветущих комнатных растений.</vt:lpstr>
      <vt:lpstr>    </vt:lpstr>
      <vt:lpstr>        Гранулированные удобрения</vt:lpstr>
      <vt:lpstr>    УДОБРЕНИЯ</vt:lpstr>
      <vt:lpstr/>
      <vt:lpstr/>
      <vt:lpstr/>
      <vt:lpstr/>
      <vt:lpstr>Виды удобрений и их использование</vt:lpstr>
      <vt:lpstr/>
      <vt:lpstr/>
      <vt:lpstr>Смешанные, сложные и комбинированные удобрения</vt:lpstr>
      <vt:lpstr>ОБРАБОТКА ПОЧВЫ</vt:lpstr>
      <vt:lpstr>УДОБРЕНИЯ</vt:lpstr>
      <vt:lpstr>ИДЫ САДОВЫХ ЗЕМЕЛЬ</vt:lpstr>
    </vt:vector>
  </TitlesOfParts>
  <Company>SPecialiST RePack</Company>
  <LinksUpToDate>false</LinksUpToDate>
  <CharactersWithSpaces>54982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2021-11-18T08:27:00Z</dcterms:created>
  <dcterms:modified xsi:type="dcterms:W3CDTF">2021-11-26T20:06:00Z</dcterms:modified>
</cp:coreProperties>
</file>