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AF5" w:rsidRPr="002C36FA" w:rsidRDefault="00CA6F66" w:rsidP="002C36FA">
      <w:pPr>
        <w:jc w:val="both"/>
        <w:rPr>
          <w:sz w:val="24"/>
          <w:szCs w:val="24"/>
        </w:rPr>
      </w:pPr>
      <w:r w:rsidRPr="002C36FA">
        <w:rPr>
          <w:noProof/>
          <w:sz w:val="24"/>
          <w:szCs w:val="24"/>
          <w:lang w:eastAsia="ru-RU"/>
        </w:rPr>
        <w:drawing>
          <wp:inline distT="0" distB="0" distL="0" distR="0">
            <wp:extent cx="5619750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F66" w:rsidRPr="002C36FA" w:rsidRDefault="00CA6F66" w:rsidP="002C36FA">
      <w:pPr>
        <w:jc w:val="both"/>
        <w:rPr>
          <w:sz w:val="24"/>
          <w:szCs w:val="24"/>
        </w:rPr>
      </w:pPr>
      <w:r w:rsidRPr="002C36FA">
        <w:rPr>
          <w:noProof/>
          <w:sz w:val="24"/>
          <w:szCs w:val="24"/>
          <w:lang w:eastAsia="ru-RU"/>
        </w:rPr>
        <w:drawing>
          <wp:inline distT="0" distB="0" distL="0" distR="0">
            <wp:extent cx="5048250" cy="2181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center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ОБЩИЕ ПРИНЦИПЫ ОРГАНИЗАЦИИ</w:t>
      </w:r>
    </w:p>
    <w:p w:rsidR="002B693D" w:rsidRPr="002C36FA" w:rsidRDefault="002B693D" w:rsidP="002C36FA">
      <w:pPr>
        <w:jc w:val="center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И РАБОТЫ КОМПЬЮТЕРОВ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1.1.</w:t>
      </w:r>
      <w:bookmarkStart w:id="0" w:name="_GoBack"/>
      <w:bookmarkEnd w:id="0"/>
      <w:r w:rsidRPr="002C36FA">
        <w:rPr>
          <w:sz w:val="24"/>
          <w:szCs w:val="24"/>
        </w:rPr>
        <w:t xml:space="preserve"> Аппаратные средства ЭВМ</w:t>
      </w:r>
    </w:p>
    <w:p w:rsidR="002B693D" w:rsidRPr="002C36FA" w:rsidRDefault="002B693D" w:rsidP="002C36FA">
      <w:pPr>
        <w:ind w:firstLine="708"/>
        <w:jc w:val="both"/>
        <w:rPr>
          <w:sz w:val="24"/>
          <w:szCs w:val="24"/>
        </w:rPr>
      </w:pPr>
      <w:r w:rsidRPr="002C36FA">
        <w:rPr>
          <w:b/>
          <w:sz w:val="24"/>
          <w:szCs w:val="24"/>
        </w:rPr>
        <w:t>Вычислительная техника</w:t>
      </w:r>
      <w:r w:rsidRPr="002C36FA">
        <w:rPr>
          <w:sz w:val="24"/>
          <w:szCs w:val="24"/>
        </w:rPr>
        <w:t xml:space="preserve"> – это совокупность устройств,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предназначенных для автоматической или автоматизированной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обработки данных. Под вычислительной системой понимают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конкретный набор взаимодействующих между собой устройств и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программ, предназначенный для обслуживания одного рабочего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участка. Центральным средством большинства вычислительных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систем является компьютер.</w:t>
      </w:r>
    </w:p>
    <w:p w:rsidR="002B693D" w:rsidRPr="002C36FA" w:rsidRDefault="002B693D" w:rsidP="002C36FA">
      <w:pPr>
        <w:ind w:firstLine="708"/>
        <w:jc w:val="both"/>
        <w:rPr>
          <w:sz w:val="24"/>
          <w:szCs w:val="24"/>
        </w:rPr>
      </w:pPr>
      <w:r w:rsidRPr="002C36FA">
        <w:rPr>
          <w:b/>
          <w:sz w:val="24"/>
          <w:szCs w:val="24"/>
        </w:rPr>
        <w:t>Компьютер</w:t>
      </w:r>
      <w:r w:rsidRPr="002C36FA">
        <w:rPr>
          <w:sz w:val="24"/>
          <w:szCs w:val="24"/>
        </w:rPr>
        <w:t xml:space="preserve"> – это электронное устройство, предназначенное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 xml:space="preserve">для автоматизации работы </w:t>
      </w:r>
      <w:proofErr w:type="gramStart"/>
      <w:r w:rsidRPr="002C36FA">
        <w:rPr>
          <w:sz w:val="24"/>
          <w:szCs w:val="24"/>
        </w:rPr>
        <w:t xml:space="preserve">с 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информацией</w:t>
      </w:r>
      <w:proofErr w:type="gramEnd"/>
      <w:r w:rsidRPr="002C36FA">
        <w:rPr>
          <w:sz w:val="24"/>
          <w:szCs w:val="24"/>
        </w:rPr>
        <w:t>. Компьютер также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часто называют электронно-вычислительной машиной (ЭВМ).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 xml:space="preserve">Состав вычислительной системы называется конфигурацией. Различают </w:t>
      </w:r>
      <w:proofErr w:type="gramStart"/>
      <w:r w:rsidRPr="002C36FA">
        <w:rPr>
          <w:sz w:val="24"/>
          <w:szCs w:val="24"/>
        </w:rPr>
        <w:t xml:space="preserve">аппаратную 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конфигурацию</w:t>
      </w:r>
      <w:proofErr w:type="gramEnd"/>
      <w:r w:rsidRPr="002C36FA">
        <w:rPr>
          <w:sz w:val="24"/>
          <w:szCs w:val="24"/>
        </w:rPr>
        <w:t>, куда входят аппаратные средства вычислительной техники, и программную конфигурацию, куда входят программные средства вычислительной техники. Соответственно в вычислительной системе принято рассматривать: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b/>
          <w:sz w:val="24"/>
          <w:szCs w:val="24"/>
        </w:rPr>
        <w:t>Аппаратное обеспечение</w:t>
      </w:r>
      <w:r w:rsidRPr="002C36FA">
        <w:rPr>
          <w:sz w:val="24"/>
          <w:szCs w:val="24"/>
        </w:rPr>
        <w:t xml:space="preserve"> – это совокупность устройств, которые могут входить в состав компьютера или подключаться к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нему. Набор таких устройств образует аппаратную конфигурацию.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b/>
          <w:sz w:val="24"/>
          <w:szCs w:val="24"/>
        </w:rPr>
        <w:t>Программное обеспечение</w:t>
      </w:r>
      <w:r w:rsidRPr="002C36FA">
        <w:rPr>
          <w:sz w:val="24"/>
          <w:szCs w:val="24"/>
        </w:rPr>
        <w:t xml:space="preserve"> – это совокупность программ, которые могут применяться на компьютере для реализации информационных процессов. Набор таких программ на компьютере образует программную конфигурацию. Под компьютерной программой понимается упорядоченная последовательность команд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компьютера.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Иногда также рассматривают отдельно: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Информационное обеспечение, как объединение компьютерных программ и предварительно подготовленных данных для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обработки.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Математическое обеспечение, к которому можно отнести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совокупность алгоритмов, методов, моделей и других идей, используемых для решения задач на компьютере.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Компьютеры могут быть классифицированы по различным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признакам, но наиболее часто упоминается классификация по</w:t>
      </w:r>
      <w:r w:rsidR="002C36FA" w:rsidRPr="002C36FA">
        <w:rPr>
          <w:sz w:val="24"/>
          <w:szCs w:val="24"/>
        </w:rPr>
        <w:t xml:space="preserve"> </w:t>
      </w:r>
      <w:r w:rsidRPr="002C36FA">
        <w:rPr>
          <w:sz w:val="24"/>
          <w:szCs w:val="24"/>
        </w:rPr>
        <w:t>следующим признакам.</w:t>
      </w:r>
    </w:p>
    <w:p w:rsidR="002B693D" w:rsidRPr="002C36FA" w:rsidRDefault="002B693D" w:rsidP="002C36FA">
      <w:pPr>
        <w:jc w:val="both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По назначению компьютеры делятся на: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1) сверхбольшие ЭВМ (</w:t>
      </w:r>
      <w:proofErr w:type="spellStart"/>
      <w:r w:rsidRPr="002C36FA">
        <w:rPr>
          <w:sz w:val="24"/>
          <w:szCs w:val="24"/>
        </w:rPr>
        <w:t>супер-ЭВМ</w:t>
      </w:r>
      <w:proofErr w:type="spellEnd"/>
      <w:r w:rsidRPr="002C36FA">
        <w:rPr>
          <w:sz w:val="24"/>
          <w:szCs w:val="24"/>
        </w:rPr>
        <w:t>, суперкомпьютеры);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2) большие ЭВМ (</w:t>
      </w:r>
      <w:proofErr w:type="spellStart"/>
      <w:r w:rsidRPr="002C36FA">
        <w:rPr>
          <w:sz w:val="24"/>
          <w:szCs w:val="24"/>
        </w:rPr>
        <w:t>мэйнфрэймы</w:t>
      </w:r>
      <w:proofErr w:type="spellEnd"/>
      <w:r w:rsidRPr="002C36FA">
        <w:rPr>
          <w:sz w:val="24"/>
          <w:szCs w:val="24"/>
        </w:rPr>
        <w:t>);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lastRenderedPageBreak/>
        <w:t>3) малые ЭВМ (</w:t>
      </w:r>
      <w:proofErr w:type="spellStart"/>
      <w:r w:rsidRPr="002C36FA">
        <w:rPr>
          <w:sz w:val="24"/>
          <w:szCs w:val="24"/>
        </w:rPr>
        <w:t>мини-ЭВМ</w:t>
      </w:r>
      <w:proofErr w:type="spellEnd"/>
      <w:r w:rsidRPr="002C36FA">
        <w:rPr>
          <w:sz w:val="24"/>
          <w:szCs w:val="24"/>
        </w:rPr>
        <w:t>);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4) сверхмалые ЭВМ (микро-ЭВМ);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5) персональные компьютеры.</w:t>
      </w:r>
    </w:p>
    <w:p w:rsidR="002B693D" w:rsidRPr="002C36FA" w:rsidRDefault="002B693D" w:rsidP="002C36FA">
      <w:pPr>
        <w:jc w:val="both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По элементной базе компьютеры бывают: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1) на электронных радиолампах;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2) на транзисторах;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3) на микросхемах;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4) на сверхбольших интегральных схемах.</w:t>
      </w:r>
    </w:p>
    <w:p w:rsidR="002B693D" w:rsidRPr="002C36FA" w:rsidRDefault="002B693D" w:rsidP="002C36FA">
      <w:pPr>
        <w:jc w:val="both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По принципу действия компьютеры делятся на: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1) аналоговые вычислительные машины (АВМ);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2) цифровые вычислительные машины (ЦВМ);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3) гибридные вычислительные машины (ГВМ).</w:t>
      </w:r>
    </w:p>
    <w:p w:rsidR="002B693D" w:rsidRPr="002C36FA" w:rsidRDefault="002B693D" w:rsidP="002C36FA">
      <w:pPr>
        <w:jc w:val="both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В сети компьютеры могут выступать в качестве: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1) сервера;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2) рабочей станции;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3) терминала.</w:t>
      </w:r>
    </w:p>
    <w:p w:rsidR="002B693D" w:rsidRPr="002C36FA" w:rsidRDefault="002B693D" w:rsidP="002C36FA">
      <w:pPr>
        <w:jc w:val="both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По степени доступности компьютеры делятся на: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1) коллективные ЭВМ (с множеством терминалов);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2) персональные ЭВМ или персональные компьютеры.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Лабораторная работа № 1</w:t>
      </w:r>
    </w:p>
    <w:p w:rsidR="002B693D" w:rsidRPr="002C36FA" w:rsidRDefault="002B693D" w:rsidP="002C36FA">
      <w:pPr>
        <w:jc w:val="both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АППАРАТНЫЕ СРЕДСТВА ЭВМ</w:t>
      </w:r>
    </w:p>
    <w:p w:rsidR="002B693D" w:rsidRPr="002C36FA" w:rsidRDefault="002B693D" w:rsidP="002C36FA">
      <w:pPr>
        <w:jc w:val="both"/>
        <w:rPr>
          <w:b/>
          <w:sz w:val="24"/>
          <w:szCs w:val="24"/>
          <w:u w:val="single"/>
        </w:rPr>
      </w:pPr>
      <w:r w:rsidRPr="002C36FA">
        <w:rPr>
          <w:b/>
          <w:sz w:val="24"/>
          <w:szCs w:val="24"/>
          <w:u w:val="single"/>
        </w:rPr>
        <w:t>Цели и задачи лабораторной работы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lastRenderedPageBreak/>
        <w:t>Целями выполнения лабораторной работы являются: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1. Закрепление знаний о видах и назначении аппаратных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средств ЭВМ. Изучение области применения и функциональных возможностей современных компьютеров.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2. Приобретение практических навыков поиска, обработки и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анализа информации по заданной теме в сети интернет.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В процессе выполнения лабораторной работы решаются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следующие задачи: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1. Выполняется поиск и анализ информации о видах аппаратных средств ЭВМ, о назначении и характеристиках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отдельных видов аппаратных средств.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2. Разрабатывается пример возможного применения аппаратных средств ЭВМ, персонального компьютера, современных информационно-коммуникационных технологий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для решения некоторой задачи.</w:t>
      </w:r>
    </w:p>
    <w:p w:rsidR="002B693D" w:rsidRPr="002C36FA" w:rsidRDefault="002B693D" w:rsidP="002C36FA">
      <w:pPr>
        <w:jc w:val="both"/>
        <w:rPr>
          <w:sz w:val="24"/>
          <w:szCs w:val="24"/>
          <w:u w:val="single"/>
        </w:rPr>
      </w:pPr>
      <w:r w:rsidRPr="002C36FA">
        <w:rPr>
          <w:sz w:val="24"/>
          <w:szCs w:val="24"/>
          <w:u w:val="single"/>
        </w:rPr>
        <w:t>Контрольные вопросы для допуска к работе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1. Вычислительная техника. Компьютеры.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2. Признаки классификации вычислительной техники.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3. Аппаратные средства ЭВМ.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4. Принципы действия ЭВМ.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5. Поколения ЭВМ. Элементная база ЭВМ.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6. Архитектура ЭВМ.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7. Виды обеспечения ЭВМ.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8. Программное и аппаратное обеспечение ЭВМ.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9. Информационное обеспечение ЭВМ.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10. Математическое обеспечение ЭВМ.</w:t>
      </w:r>
    </w:p>
    <w:p w:rsidR="002B693D" w:rsidRPr="002C36FA" w:rsidRDefault="002B693D" w:rsidP="002C36FA">
      <w:pPr>
        <w:jc w:val="both"/>
        <w:rPr>
          <w:b/>
          <w:sz w:val="24"/>
          <w:szCs w:val="24"/>
        </w:rPr>
      </w:pPr>
      <w:r w:rsidRPr="002C36FA">
        <w:rPr>
          <w:b/>
          <w:sz w:val="24"/>
          <w:szCs w:val="24"/>
        </w:rPr>
        <w:t>Порядок выполнения работы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Вариант индивидуального задания определяет одну из задач, для решения которой используются вычислительные системы (электронно-вычислительные машины, персональные компьютеры, другие информационно-коммуникационные технологии).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В процессе выполнения лабораторной работы необходимо: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1. Описать задачу с точки зрения используемой информации и исходных данных: что является исходными данными, что является результатом решения задачи? В какой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форме вводятся исходные данные и выводятся результаты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решения задачи?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lastRenderedPageBreak/>
        <w:t>2. Охарактеризовать алгоритм решения задачи: как реализован процесс ввода и обработки данных, вычислений,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представления промежуточных и окончательных результатов?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3. Указать, какие аппаратные средства могут использоваться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для реализации вычислительной части решения задачи.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Сформулировать требования к вычислительной системе с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точки зрения производительности и эффективности.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4. Перечислить аппаратные средства, которые могут использоваться для ввода исходных данных и вывода результатов решения задачи. Указать источники и форму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представления исходных данных.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5. Рассмотреть варианты использования современных информационно-коммуникационных технологий для работы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в локальной сети, в сети интернет.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6. Рассмотреть варианты использования современных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средств дополненной и виртуальной реальности.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7. Привести пример программного обеспечения, использование которого возможно для решения задачи. Описать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требования программного обеспечения к аппаратным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средствам: состав средств, производительность, удобство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использования.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8. Описать организационные и технические требования к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работе с вычислительной системой. Описать требования к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квалификации пользователей.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  <w:r w:rsidRPr="002C36FA">
        <w:rPr>
          <w:sz w:val="24"/>
          <w:szCs w:val="24"/>
        </w:rPr>
        <w:t>2</w:t>
      </w: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p w:rsidR="002B693D" w:rsidRPr="002C36FA" w:rsidRDefault="002B693D" w:rsidP="002C36FA">
      <w:pPr>
        <w:jc w:val="both"/>
        <w:rPr>
          <w:sz w:val="24"/>
          <w:szCs w:val="24"/>
        </w:rPr>
      </w:pPr>
    </w:p>
    <w:sectPr w:rsidR="002B693D" w:rsidRPr="002C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66"/>
    <w:rsid w:val="002B693D"/>
    <w:rsid w:val="002C36FA"/>
    <w:rsid w:val="00747AF5"/>
    <w:rsid w:val="00CA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8B69"/>
  <w15:chartTrackingRefBased/>
  <w15:docId w15:val="{15B5BF34-9C5D-4CA3-8789-7CD1134E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2022-09-06T06:06:00Z</dcterms:created>
  <dcterms:modified xsi:type="dcterms:W3CDTF">2022-09-07T05:38:00Z</dcterms:modified>
</cp:coreProperties>
</file>