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5A4" w:rsidRPr="00A04A7A" w:rsidRDefault="00614BA6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Тема 1.1.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>. Жизнь и творчество</w:t>
      </w:r>
      <w:r w:rsidR="000755A4" w:rsidRPr="00A04A7A">
        <w:rPr>
          <w:rFonts w:ascii="Times New Roman" w:hAnsi="Times New Roman" w:cs="Times New Roman"/>
          <w:sz w:val="24"/>
          <w:szCs w:val="24"/>
        </w:rPr>
        <w:t>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Цель занятия: способствовать формированию интереса к творчеству А. С. Пушкина.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Ход учебного занятия</w:t>
      </w:r>
    </w:p>
    <w:p w:rsidR="000755A4" w:rsidRPr="0097600B" w:rsidRDefault="000755A4" w:rsidP="000755A4">
      <w:pPr>
        <w:rPr>
          <w:rFonts w:ascii="Times New Roman" w:hAnsi="Times New Roman" w:cs="Times New Roman"/>
          <w:b/>
          <w:sz w:val="24"/>
          <w:szCs w:val="24"/>
        </w:rPr>
      </w:pPr>
      <w:r w:rsidRPr="0097600B">
        <w:rPr>
          <w:rFonts w:ascii="Times New Roman" w:hAnsi="Times New Roman" w:cs="Times New Roman"/>
          <w:b/>
          <w:sz w:val="24"/>
          <w:szCs w:val="24"/>
        </w:rPr>
        <w:t>1. Слово учителя.</w:t>
      </w:r>
    </w:p>
    <w:p w:rsidR="00614BA6" w:rsidRPr="00A04A7A" w:rsidRDefault="000755A4" w:rsidP="006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В русской литературе, как и на небе, много звёзд. Имена у них разные. Но есть среди них одно, которое мы произносим с особым волнением, трепетом, гордостью. Имя это –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5A4" w:rsidRPr="00A04A7A" w:rsidRDefault="000755A4" w:rsidP="006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Творчество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– это чистейший нравственный родник. Его поэзия делает нас чище, богаче, добрее. Она дарит нам минуты радостного общения. </w:t>
      </w:r>
    </w:p>
    <w:p w:rsidR="000755A4" w:rsidRPr="00A04A7A" w:rsidRDefault="000755A4" w:rsidP="00614B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Весь путь Пушкина в бессмертие, в жизнь после смерти был озарён Божественным светом любви и добра. И мы, прикасаясь к его поэзии, загораемся этим огнём, этой энергией, которая даёт нам силы жить, любить, творить добро. Давайте зажжём эту маленькую свечу как символ поэзии великого поэта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А.С.Пушкина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</w:p>
    <w:p w:rsidR="00614BA6" w:rsidRPr="0097600B" w:rsidRDefault="0097600B" w:rsidP="000755A4">
      <w:pPr>
        <w:rPr>
          <w:rFonts w:ascii="Times New Roman" w:hAnsi="Times New Roman" w:cs="Times New Roman"/>
          <w:b/>
          <w:sz w:val="24"/>
          <w:szCs w:val="24"/>
        </w:rPr>
      </w:pPr>
      <w:r w:rsidRPr="0097600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14BA6" w:rsidRPr="0097600B">
        <w:rPr>
          <w:rFonts w:ascii="Times New Roman" w:hAnsi="Times New Roman" w:cs="Times New Roman"/>
          <w:b/>
          <w:sz w:val="24"/>
          <w:szCs w:val="24"/>
        </w:rPr>
        <w:t>Лекция учителя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“Детство”.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Александр Сергеевич Пушкин родился в Москве 26 мая 1799 г. </w:t>
      </w:r>
      <w:r w:rsidR="00614BA6" w:rsidRPr="00A04A7A">
        <w:rPr>
          <w:rFonts w:ascii="Times New Roman" w:hAnsi="Times New Roman" w:cs="Times New Roman"/>
          <w:sz w:val="24"/>
          <w:szCs w:val="24"/>
        </w:rPr>
        <w:t>О</w:t>
      </w:r>
      <w:r w:rsidRPr="00A04A7A">
        <w:rPr>
          <w:rFonts w:ascii="Times New Roman" w:hAnsi="Times New Roman" w:cs="Times New Roman"/>
          <w:sz w:val="24"/>
          <w:szCs w:val="24"/>
        </w:rPr>
        <w:t>тец поэта, отставной майор Сергей Львович Пушкин, принадлежал к старинному, но обедневшему роду. Мать, Надежда Осиповна, была внучкой Ибрагима Ганнибала, выходца из Северной Абиссинии, нареченного в России Абрамом Петровичем.</w:t>
      </w:r>
      <w:r w:rsidR="00614BA6" w:rsidRPr="00A04A7A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Пушкин рос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задумчивым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и рассеянным, что вызывало у родителей недоумение. А между тем эти черты свидетельствовали о ранней внутренней сосредоточенности мальчика, о его полном погружении в свой особый, еще детский, но уже поэтический мир.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Впоследствии, однако, все изменилось: Пушкин стал живым, шаловливым ребенком, поражавшим родителей своим “пылким нравом, необыкновенной памятью и, в особенности, наблюдательным не по годам умом”.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По некоторым свидетельствам, в раннем детстве поэт почти не говорил по-русски. Его первыми учителями русского языка были бабушка Марья Алексеевна, великолепно владевшая русской речью; няня Арина Родионовна, сказочница и певунья; дядька Никита Козлов, прошедший с Пушкиным весь его жизненный путь. Благодаря им, да общению с крестьянскими детьми Пушкин выучился русской грамоте, усвоил дух родной речи. “Преданья старины глубокой”, рассказываемые бабушкой, няней, уживались с чтением иностранной и отечественной литературы.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“Лицей”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В 1811 г. Пушкин поступил в только что открывшийся Царскосельский лицей, куда его привез дядя Василий Львович.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Лицей был основан в грозную для России пору: огромная французская армия стояла у западных границ страны. Вскоре началась Отечественная война 1812 г. Через Царское Село шли войска. Лицеисты их провожали.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В свободные часы воспитанники вместе с педагогами спешили в Газетную комнату, чтобы узнать свежие новости о движении неприятеля. Патриотическое воодушевление сблизило лицеистов и одухотворило их дружбу.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Пушкину хотелось принять непосредственное участие в </w:t>
      </w:r>
      <w:r w:rsidRPr="00A04A7A">
        <w:rPr>
          <w:rFonts w:ascii="Times New Roman" w:hAnsi="Times New Roman" w:cs="Times New Roman"/>
          <w:sz w:val="24"/>
          <w:szCs w:val="24"/>
        </w:rPr>
        <w:lastRenderedPageBreak/>
        <w:t>многообразной и кипучей общественно-литературной жизни. Поэтому он стал тяготиться пребыванием в лицее, закрытом учебном заведении. В его стихотворениях все чаще прорываются жалобы на вынужденное невольничество.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Эту грусть до известной степени скрашивала дружба лицеистов. Она питалась патриотическими чувствами, а также играми, забавами и общими духовными интересами. Пушкин увлекался борьбой, фехтованием, играл в лапту, в мяч и очень сердился, когда проигрывал. Он, однако, легко забывал пустячные обиды, но долго помнил серьезные, нанесенные ему как человеку и унижающие его личное достоинство. Пушкин отличался в лицее веселостью и насмешливостью. Он любил подтрунивать над лицеистами, но шутки его никогда не затрагивали чести и достоинства товарищей. 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Лицейский период — пора ученичества и поисков самостоятельного пути — запомнился Пушкину и патриотическим подъемом 1812 г., и тесной лицейской дружбой, и первыми волнениями сердца, и свободолюбивыми мечтами, и началом </w:t>
      </w:r>
      <w:proofErr w:type="spellStart"/>
      <w:proofErr w:type="gramStart"/>
      <w:r w:rsidRPr="00A04A7A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поэтической славы.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“Петербург”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Прошли лицейские годы, и с ними окончилась юность Пушкина. Поэт вступил в новую пору своей жизни. Видные русские литераторы и поэты: Карамзин, Жуковский, Батюшков, Вяземский прочили Пушкину поэтическую славу. Первоначально, по выходе из лицея, поэт уехал в Михайловское, но в августе 1817 г. вернулся Петербург и поселился с родителями па окраине столицы. Служба в Коллегии иностранных дел, куда был зачислен молодой коллежский секретарь Александр Пушкин, не обременяла его.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Пушкин с увлечением отдался поэзии, искусству, политическим пирам, дружеским встречам. Круг знакомых Пушкина расширился. Поэт ощутил полноту жизни, наслаждался молодостью, здоровьем, избытком душевных сил.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Пушкин сблизился с самыми передовыми людьми своего времени, пошел в круг вольномыслящей молодежи. Он охотно читал здесь свои стихи, зная, что в этом обществе поймут пламенные порывы его мятежного сердца. Несколько позже, в 1819 г., Пушкин стал посещать дом Н.В. Всеволожского, своего друга, любителя театра, у которого собирались члены кружка “Зеленая лампа”, тесно связанные тайным обществом “Союз благоденствия”. Сюда входили поэт Федор Глинка, будущий декабрист Сергей Трубецкой, приятель Пушкина, офицер Яков Толстой и др. Собрания кружка сохранялись в тайне. На них обсуждались политические, экономические, социальные вопросы.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Вольнолюбие с особой силой проявилось в петербургский период в стихотворении “К Чаадаеву” (1818), которое написано в жанре дружеского послания, но вместе с тем наполнено глубоким общественным содержанием.</w:t>
      </w:r>
      <w:r w:rsidR="00614BA6" w:rsidRPr="00A04A7A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Появились и другие произведения свободолюбивого характера. Пушкин ненавидел всякое ханжество, лицемерие, нарочитую религиозность,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процветавшие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при дворе Александра I. Его стихотворения читались вслух, расходились в многочисленных списках и в устной передаче. Пушкин действительно был поэтическим голосом передовых дворян.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“Южная ссылка”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Гроза над Пушкиным разразилась внезапно.</w:t>
      </w:r>
      <w:r w:rsidR="00614BA6" w:rsidRPr="00A04A7A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Казалось, ничто не могло омрачить ни светлого настроения Пушкина, ни его искрометной веселости. Но вот Александр I упрекает директора лицея Энгельгардта в том, что бывший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царскосельский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воспитанник “наводнил Россию возмутительными стихами”, и приказывает генерал-губернатору Милорадовичу арестовать поэта. И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апреле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1820 г. Милорадович пригласил к себе </w:t>
      </w:r>
      <w:r w:rsidRPr="00A04A7A">
        <w:rPr>
          <w:rFonts w:ascii="Times New Roman" w:hAnsi="Times New Roman" w:cs="Times New Roman"/>
          <w:sz w:val="24"/>
          <w:szCs w:val="24"/>
        </w:rPr>
        <w:lastRenderedPageBreak/>
        <w:t xml:space="preserve">Пушкина и доверительно сообщил ему об опасности. Поэт ответил губернатору, что бумаги его сожжены, но что он может восстановить стихи по памяти, и тут же написал все вольнолюбивые стихотворения, кроме одной эпиграммы. Милорадович просил царя простить молодого поэта, который пленил его своим благородством. Но царь был неумолим. Александр I колебался, куда сослать Пушкина — в Сибирь или в Соловецкий монастырь. Друзья приложили немало усилий, чтобы облегчить участь поэта. Хлопотали все — и Карамзин, и Жуковский, и Чаадаев. Наконец царь уступил: Пушкин направился в южные губернии под начальство генерала И.Н.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Инзова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>. 6 мая 1820 г. он вы ехал в южную ссылку.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В середине мая 1820 г. Пушкин прибыл в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Екатеринослав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(ныне Днепропетровск). Генерал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Инзов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встретил его дружелюбно. После шумной петербургской жизни Пушкин почувствовал в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Екатеринославе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скуку. К тому же он тяжело заболел. В это время в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Екатеринослав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приехала семья прославленного героя Отечественной войны 1812 г. генерала Раевского. Путь ее лежал на Кавказские воды.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Инзов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согласился отпустить Пушкина для лечения, и поэт вместе с Раевскими поехал на юг.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На юге Пушкин создал несколько романтических поэм — “Кавказский пленник”, “Братья-разбойники”, “Бахчисарайский фонтан”, работал над “Цыганами”, которых закончил в Михайловском, начал писать роман в стихах “Евгений Онегин”.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“Михайловское”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8 августа 1824 г. Пушкин приехал в Михайловское. Он увидел запущенную усадьбу, старый дом, где ему предстояло прожить неизвестно сколько времени. Пушкину запретили самовольно покидать Михайловское. Здесь он находился в полном одиночестве, вдали от друзей, от культуры. В глухой северной деревне поэт почувствовал себя неуютно и подавленно.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Долгие осенние и зимние вечера он коротал с Ариной Родионовной, которая рассказывала ему сказки и напевала мелодии русских народных песен.</w:t>
      </w:r>
      <w:r w:rsidR="00614BA6" w:rsidRPr="00A04A7A">
        <w:rPr>
          <w:rFonts w:ascii="Times New Roman" w:hAnsi="Times New Roman" w:cs="Times New Roman"/>
          <w:sz w:val="24"/>
          <w:szCs w:val="24"/>
        </w:rPr>
        <w:t xml:space="preserve"> В</w:t>
      </w:r>
      <w:r w:rsidRPr="00A04A7A">
        <w:rPr>
          <w:rFonts w:ascii="Times New Roman" w:hAnsi="Times New Roman" w:cs="Times New Roman"/>
          <w:sz w:val="24"/>
          <w:szCs w:val="24"/>
        </w:rPr>
        <w:t>начале пушкинское творчество в Михайловском было проникнуто глубокой печалью. Но весной 1825 г. и особенно летом настроение Пушкина меняется: он бодр, жизнерадостен, душевно спокоен и сосредоточен. Своему другу Раевскому Пушкин писал летом 1825 г.: “Чувствую, что духовные силы мои достигли полного развития, я могу творить”.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Последние дни в Михайловском Пушкин доживал с трудом. Ему было одиноко и душно в северном заточении. Там же он узнал о разгроме восстания декабристов в Петербурге. Он с напряжением ждал подробных вестей об окончании следствия и о приговоре. Его знакомые и друзья числились в списках государственных преступников, их ждало суровое наказание, а пятеро из них были казнены.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“Болдинская осень”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Весной 1829 г. Пушкин получает согласие на брак с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Н.Н.Гончаровой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>. Летом 1830 г. Поэт приехал в Болдино, чтобы войти во владение имением. В Болдине ему пришлось пробыть не месяц, как он намеревался, а целых три: началась эпидемия холеры.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Вынужденное пребывание в Болдине отмечено невиданным творческим подъёмом. Пушкин закончил роман “Евгений Онегин”, написал “Повести Белкина”, “Историю села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Горюхина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”, несколько небольших драматических произведений, названных в одном из его писем “маленькими трагедиями”, народно-лирическую драму “Русалка”, поэму “Домик в Коломне”, “Сказку о попе и о работнике его </w:t>
      </w:r>
      <w:proofErr w:type="spellStart"/>
      <w:proofErr w:type="gramStart"/>
      <w:r w:rsidRPr="00A04A7A"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” и несколько прекрасных лирических </w:t>
      </w:r>
      <w:r w:rsidRPr="00A04A7A">
        <w:rPr>
          <w:rFonts w:ascii="Times New Roman" w:hAnsi="Times New Roman" w:cs="Times New Roman"/>
          <w:sz w:val="24"/>
          <w:szCs w:val="24"/>
        </w:rPr>
        <w:lastRenderedPageBreak/>
        <w:t>стихотворений.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В журналах пишут об упадке таланта поэта, бессовестно клевещут на него и даже унижают его человеческое достоинство.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“В Петербурге”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В ноябре 1830г. Пушкин покинул Болдино. В начале декабря он приехал в Москву, а 18 февраля 1831 г. состоялось венчание его с Натальей Гончаровой. Вскоре вместе с молодой женой он переехал в Петербург.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Поэт по-прежнему полон творческих замыслов. В 1832 г. он начал писать роман “Дубровский”, а в 1833 – повесть “Пиковая дама”. Тогда же, в 1833 г., он приступает к работе над “Капитанской дочкой” и собирает материал для “Истории Пугачёва”.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В творчестве Пушкина 1830-х гг. историческая тема заняла особое место. Как бы соединяя современность и историю, поэт стремился осмыслить путь человечества как закономерное и неостановимое движение. Чтобы подробнее ознакомиться с краем, где вспыхнуло восстание Пугачёва, Пушкин в 1833 г. отправился в путешествие по России. Он посетил Казань и Оренбург, где ещё были живы воспоминания о Пугачёве. В эти же годы Пушкин приблизился к осуществлению давно задуманной идеи – написать историю Петра Великого.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Пушкин с тревогой видел, что дела его все ухудшаются. Семья росла, жизнь в Петербурге стоила дорого. Материальное положение поэта вскоре стало катастрофическим. Ко всему этому прибавилось новое серьёзное беспокойство: светские сплетни вокруг имени его жены.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>Сообщение на тему “Последние годы жизни”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1834 г. явился переломным годом в жизни Пушкина: в дневнике поэт записал, что переходит к открытой оппозиции. Накануне нового года он был пожалован в камер-юнкеры. Придворное звание оскорбило Пушкина: обычно такие звания давались юношам, а Пушкин был уже не молод. Поэт понимал, что царь, приближая его ко двору, преследует определенные цели. В свете вновь поползли слухи, будто поэт заискивает перед Николаем I. Обстоятельства складывались трагично: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камер-юнкерство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бросало тень на Пушкина, а народный поэт, которым Пушкин себя уже осознал, должен быть чистым и непорочным. С этого времени Пушкин презрительно отзывается о Николае I, в котором, по его словам, “много от прапорщика и мало от Петра Великого”. Поэту хотелось уединения, тишины для осуществления больших творческих замыслов. Но он вынужден служить, чтобы содержать семью. Его угнетало светское окружение. Не бывать же в свете он не мог: придворное звание обязывало посещать балы и вечера. В конце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концов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поэт решился на отчаянный шаг: летом 1834 г. он подал прошение об отставке. В ответ на это ему запретили работать в архивах. Прошение пришлось взять обратно.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Гениальные произведения, созда</w:t>
      </w:r>
      <w:r w:rsidR="0097600B">
        <w:rPr>
          <w:rFonts w:ascii="Times New Roman" w:hAnsi="Times New Roman" w:cs="Times New Roman"/>
          <w:sz w:val="24"/>
          <w:szCs w:val="24"/>
        </w:rPr>
        <w:t xml:space="preserve">нные Пушкиным </w:t>
      </w:r>
      <w:proofErr w:type="gramStart"/>
      <w:r w:rsidR="0097600B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="0097600B">
        <w:rPr>
          <w:rFonts w:ascii="Times New Roman" w:hAnsi="Times New Roman" w:cs="Times New Roman"/>
          <w:sz w:val="24"/>
          <w:szCs w:val="24"/>
        </w:rPr>
        <w:t xml:space="preserve"> 30-х гг.</w:t>
      </w:r>
      <w:r w:rsidRPr="00A04A7A">
        <w:rPr>
          <w:rFonts w:ascii="Times New Roman" w:hAnsi="Times New Roman" w:cs="Times New Roman"/>
          <w:sz w:val="24"/>
          <w:szCs w:val="24"/>
        </w:rPr>
        <w:t>, не были поняты и по достоинству оценены.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Пушкин не знал покоя и в семье. Молодой француз Дантес, усыновлённый голландским посланником бароном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Геккерном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, зимой 1836 г. стал оказывать Наталье Николаевне явные знаки внимания. Пушкин был взбешен: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стал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мрачен, молчалив, вид его был угрожающ. В начале ноября свет нанёс сердцу Пушкина ещё одну “неотразимую обиду”: поэт получил по почте циничный пасквиль, оскорблявший честь его и Натальи Николаевны. Он отправил Дантесу вызов на дуэль. Друзьям удалось предотвратить </w:t>
      </w:r>
      <w:r w:rsidRPr="00A04A7A">
        <w:rPr>
          <w:rFonts w:ascii="Times New Roman" w:hAnsi="Times New Roman" w:cs="Times New Roman"/>
          <w:sz w:val="24"/>
          <w:szCs w:val="24"/>
        </w:rPr>
        <w:lastRenderedPageBreak/>
        <w:t>кровавую развязку, а Дантес заявил о своей любви к сестре Натальи Николаевны Екатерине и женился на ней.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Свет выступил не на стороне Пушкина. Все обвиняли поэта и злобно ждали его унижения. Дантес, хотя дом Пушкина был закрыт для него и его жены, не переменил отношения к Наталье Николаевне. 25 января Пушкин получил новое анонимное письмо, оскорблявшее его жену. Пушкин решил положить всему этому конец. В тот же день он написал гневное и резкое письмо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Геккерну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с явным намерением оскорбить посланника и его приёмного сына. В ответ Дантес вызвал Пушкина на дуэль.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 xml:space="preserve">Дуэль состоялась 27 января (8 февраля по новому стилю) 1837 года в нескольких верстах от Петербурга. Секундантом Пушкина был лицейский товарищ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Данзас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>. Дантес выстрелил первым. Пушкин упал, но нашёл в себе силы сделать ответный выстрел, достигший цели. По воспоминаниям современника, поэт воскликнул: “Браво!” Однако Дантес был лишь легко ранен: пуля попала в руку, которой Дантес прикрывал грудь.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r w:rsidRPr="00A04A7A">
        <w:rPr>
          <w:rFonts w:ascii="Times New Roman" w:hAnsi="Times New Roman" w:cs="Times New Roman"/>
          <w:sz w:val="24"/>
          <w:szCs w:val="24"/>
        </w:rPr>
        <w:t>Истекающего кровью Пушкина положили в карету. По дороге домой у него начались сильные боли. Рана оказалась смертельной. 28 января Пушкин простился с женой, детьми и близкими друзьями. В предсмертный час он просил простить своего секунданта. Его последние слова были: “Кончена жизнь”. 29 января (10 февраля) 1837 г. в 2 часа 45 минут пополудни Пушкина не стало.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sz w:val="24"/>
          <w:szCs w:val="24"/>
        </w:rPr>
        <w:t xml:space="preserve">Власти испугались народных манифестаций и беспорядков и отдали распоряжение перенести тело для отпевания из Исаакиевского собора в Конюшенную церковь, а ночью отвезли гроб в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Святогорский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монастырь для погребения. К псковскому губернатору было отправлено из III отделения предписание царя не </w:t>
      </w:r>
      <w:proofErr w:type="gramStart"/>
      <w:r w:rsidRPr="00A04A7A">
        <w:rPr>
          <w:rFonts w:ascii="Times New Roman" w:hAnsi="Times New Roman" w:cs="Times New Roman"/>
          <w:sz w:val="24"/>
          <w:szCs w:val="24"/>
        </w:rPr>
        <w:t>устраивать</w:t>
      </w:r>
      <w:proofErr w:type="gramEnd"/>
      <w:r w:rsidRPr="00A04A7A">
        <w:rPr>
          <w:rFonts w:ascii="Times New Roman" w:hAnsi="Times New Roman" w:cs="Times New Roman"/>
          <w:sz w:val="24"/>
          <w:szCs w:val="24"/>
        </w:rPr>
        <w:t xml:space="preserve"> “никакой встречи, никакой церемонии”. В последний путь Пушкина проводили дядька Никита Козлов и близкий друг поэта Александр Иванович Тургенев. Их сопровождал жандармский капитан.</w:t>
      </w:r>
      <w:r w:rsidR="009760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04A7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A04A7A">
        <w:rPr>
          <w:rFonts w:ascii="Times New Roman" w:hAnsi="Times New Roman" w:cs="Times New Roman"/>
          <w:sz w:val="24"/>
          <w:szCs w:val="24"/>
        </w:rPr>
        <w:t>Святогорском</w:t>
      </w:r>
      <w:proofErr w:type="spellEnd"/>
      <w:r w:rsidRPr="00A04A7A">
        <w:rPr>
          <w:rFonts w:ascii="Times New Roman" w:hAnsi="Times New Roman" w:cs="Times New Roman"/>
          <w:sz w:val="24"/>
          <w:szCs w:val="24"/>
        </w:rPr>
        <w:t xml:space="preserve"> монастыре 6 февраля 1837 г. (18 февраля) рядом с могилами деда, бабушки и матери Пушкина похоронили.</w:t>
      </w:r>
    </w:p>
    <w:p w:rsidR="000755A4" w:rsidRPr="00A04A7A" w:rsidRDefault="000755A4" w:rsidP="000755A4">
      <w:pPr>
        <w:rPr>
          <w:rFonts w:ascii="Times New Roman" w:hAnsi="Times New Roman" w:cs="Times New Roman"/>
          <w:sz w:val="24"/>
          <w:szCs w:val="24"/>
        </w:rPr>
      </w:pPr>
      <w:r w:rsidRPr="00A04A7A">
        <w:rPr>
          <w:rFonts w:ascii="Times New Roman" w:hAnsi="Times New Roman" w:cs="Times New Roman"/>
          <w:b/>
          <w:i/>
          <w:sz w:val="24"/>
          <w:szCs w:val="24"/>
        </w:rPr>
        <w:t>Домашнее задание.</w:t>
      </w:r>
      <w:r w:rsidR="00614BA6" w:rsidRPr="00A04A7A">
        <w:rPr>
          <w:rFonts w:ascii="Times New Roman" w:hAnsi="Times New Roman" w:cs="Times New Roman"/>
          <w:sz w:val="24"/>
          <w:szCs w:val="24"/>
        </w:rPr>
        <w:t xml:space="preserve"> Прочитать поэму «Медный всадник»</w:t>
      </w:r>
      <w:r w:rsidR="00A04A7A" w:rsidRPr="00A04A7A">
        <w:rPr>
          <w:rFonts w:ascii="Times New Roman" w:hAnsi="Times New Roman" w:cs="Times New Roman"/>
          <w:sz w:val="24"/>
          <w:szCs w:val="24"/>
        </w:rPr>
        <w:t>, стихотворения «К Чаадаеву», «Пророк».</w:t>
      </w:r>
    </w:p>
    <w:p w:rsidR="000755A4" w:rsidRDefault="000755A4" w:rsidP="000755A4"/>
    <w:p w:rsidR="005A7496" w:rsidRDefault="005A7496"/>
    <w:sectPr w:rsidR="005A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A4"/>
    <w:rsid w:val="000755A4"/>
    <w:rsid w:val="005A7496"/>
    <w:rsid w:val="00614BA6"/>
    <w:rsid w:val="0097600B"/>
    <w:rsid w:val="00A0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2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2136</Words>
  <Characters>12178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2002-12-31T22:25:00Z</dcterms:created>
  <dcterms:modified xsi:type="dcterms:W3CDTF">2002-12-31T22:43:00Z</dcterms:modified>
</cp:coreProperties>
</file>